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E511D" w14:textId="77777777" w:rsidR="002743B3" w:rsidRPr="004A3310" w:rsidRDefault="002743B3" w:rsidP="002743B3">
      <w:pPr>
        <w:pStyle w:val="Sansinterligne"/>
        <w:rPr>
          <w:rFonts w:ascii="Verdana" w:hAnsi="Verdana" w:cs="Arial"/>
          <w:sz w:val="22"/>
          <w:szCs w:val="22"/>
        </w:rPr>
      </w:pPr>
      <w:r w:rsidRPr="004A3310">
        <w:rPr>
          <w:rStyle w:val="lev"/>
          <w:rFonts w:ascii="Verdana" w:hAnsi="Verdana" w:cs="Arial"/>
          <w:sz w:val="22"/>
          <w:szCs w:val="22"/>
        </w:rPr>
        <w:t>Incubation and Fertility Research Group (IFRG/Working Group 6)</w:t>
      </w:r>
    </w:p>
    <w:p w14:paraId="512A8825" w14:textId="77777777" w:rsidR="002743B3" w:rsidRPr="004A3310" w:rsidRDefault="002743B3" w:rsidP="002743B3">
      <w:pPr>
        <w:pStyle w:val="Sansinterligne"/>
        <w:rPr>
          <w:rFonts w:ascii="Verdana" w:hAnsi="Verdana" w:cs="Arial"/>
          <w:sz w:val="22"/>
          <w:szCs w:val="22"/>
        </w:rPr>
      </w:pPr>
    </w:p>
    <w:p w14:paraId="67B5DFA3" w14:textId="06E9DB3A" w:rsidR="002743B3" w:rsidRPr="004A3310" w:rsidRDefault="004C3CAA" w:rsidP="002743B3">
      <w:pPr>
        <w:pStyle w:val="Sansinterligne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CCD833" wp14:editId="7C0C8226">
                <wp:simplePos x="0" y="0"/>
                <wp:positionH relativeFrom="column">
                  <wp:posOffset>76200</wp:posOffset>
                </wp:positionH>
                <wp:positionV relativeFrom="paragraph">
                  <wp:posOffset>74930</wp:posOffset>
                </wp:positionV>
                <wp:extent cx="1371600" cy="165862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5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EECA1A1" w14:textId="535DEC72" w:rsidR="0015601D" w:rsidRDefault="0015601D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544A482" wp14:editId="2A5F8E8E">
                                  <wp:extent cx="1206500" cy="1632076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d.g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6500" cy="16320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CD8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5.9pt;width:108pt;height:1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UQQgIAAEYEAAAOAAAAZHJzL2Uyb0RvYy54bWysU9tu2zAMfR+wfxD07vhSx4mNOkWbNMOA&#10;7gK0+wBFlmNjtqhJSu2u2L+PkpMs296GvQiiSB6S54jXN2PfkWehTQuypPEsokRIDlUr9yX98rQN&#10;lpQYy2TFOpCipC/C0JvV2zfXgypEAg10ldAEQaQpBlXSxlpVhKHhjeiZmYESEp016J5ZNPU+rDQb&#10;EL3vwiSKsnAAXSkNXBiDr5vJSVcev64Ft5/q2ghLupJib9af2p87d4ara1bsNVNNy49tsH/oomet&#10;xKJnqA2zjBx0+xdU33INBmo749CHUNctF34GnCaO/pjmsWFK+FmQHKPONJn/B8s/Pn/WpK1KmlEi&#10;WY8SPYnRkjsYSeLYGZQpMOhRYZgd8RlV9pMa9QD8qyES1g2Te3GrNQyNYBV2F7vM8CJ1wjEOZDd8&#10;gArLsIMFDzTWunfUIRkE0VGll7MyrhXuSl4t4ixCF0dfnM2XWeK1C1lxSlfa2HcCeuIuJdUovYdn&#10;zw/GunZYcQpx1SRs267z8nfytwcMnF6wOKY6n2vDq/maR/n98n6ZBmmS3QdpVFXB7XadBtk2Xsw3&#10;V5v1ehP/mH7VRVKcpNFdkgfbbLkI0jqdB/kiWgZRnN/lWZTm6Wbrk7D0qahnzxE2UWfH3XhUYwfV&#10;C/KoYfrMuHx4aUB/p2TAj1xS8+3AtKCkey9RizxOU/fzLw19aewuDSY5QpXUUjJd13baloPS7b7B&#10;SpP6Em5Rv7r1zDqhp66OquNn9YQfF8ttw6Xto36t/+onAAAA//8DAFBLAwQUAAYACAAAACEAMZYa&#10;r9kAAAAJAQAADwAAAGRycy9kb3ducmV2LnhtbExPy07EMAy8I/EPkZG4sekWQavSdIUW8QEsSFzT&#10;xttUJE7VpA/26zEnONnjseZRHzbvxIJTHAIp2O8yEEhdMAP1Cj7eX+9KEDFpMtoFQgXfGOHQXF/V&#10;ujJhpTdcTqkXLEKx0gpsSmMlZewseh13YURi7hwmrxPDqZdm0iuLeyfzLHuUXg/EDlaPeLTYfZ1m&#10;r6C7zC/lcWiX9VJ8Fu1m3cOZnFK3N9vzE4iEW/p7ht/4HB0aztSGmUwUjnHOVRLPPTdgPs9LPrS8&#10;FPcZyKaW/xs0PwAAAP//AwBQSwECLQAUAAYACAAAACEAtoM4kv4AAADhAQAAEwAAAAAAAAAAAAAA&#10;AAAAAAAAW0NvbnRlbnRfVHlwZXNdLnhtbFBLAQItABQABgAIAAAAIQA4/SH/1gAAAJQBAAALAAAA&#10;AAAAAAAAAAAAAC8BAABfcmVscy8ucmVsc1BLAQItABQABgAIAAAAIQBaaGUQQgIAAEYEAAAOAAAA&#10;AAAAAAAAAAAAAC4CAABkcnMvZTJvRG9jLnhtbFBLAQItABQABgAIAAAAIQAxlhqv2QAAAAkBAAAP&#10;AAAAAAAAAAAAAAAAAJwEAABkcnMvZG93bnJldi54bWxQSwUGAAAAAAQABADzAAAAogUAAAAA&#10;" filled="f" stroked="f">
                <v:textbox inset=",7.2pt,,7.2pt">
                  <w:txbxContent>
                    <w:p w14:paraId="4EECA1A1" w14:textId="535DEC72" w:rsidR="0015601D" w:rsidRDefault="0015601D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5544A482" wp14:editId="2A5F8E8E">
                            <wp:extent cx="1206500" cy="1632076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d.gif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6500" cy="16320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A2603B1" w14:textId="1E896812" w:rsidR="00E452D0" w:rsidRDefault="002743B3" w:rsidP="00E452D0">
      <w:pPr>
        <w:pStyle w:val="Sansinterligne"/>
        <w:ind w:firstLine="720"/>
        <w:jc w:val="left"/>
        <w:rPr>
          <w:rStyle w:val="lev"/>
          <w:rFonts w:ascii="Verdana" w:hAnsi="Verdana" w:cs="Arial"/>
          <w:b w:val="0"/>
          <w:sz w:val="28"/>
          <w:szCs w:val="28"/>
        </w:rPr>
      </w:pPr>
      <w:r w:rsidRPr="002743B3">
        <w:rPr>
          <w:rFonts w:ascii="Verdana" w:hAnsi="Verdana" w:cs="Arial"/>
          <w:b/>
          <w:sz w:val="28"/>
          <w:szCs w:val="28"/>
        </w:rPr>
        <w:t xml:space="preserve">2018 </w:t>
      </w:r>
      <w:proofErr w:type="gramStart"/>
      <w:r w:rsidRPr="002743B3">
        <w:rPr>
          <w:rFonts w:ascii="Verdana" w:hAnsi="Verdana" w:cs="Arial"/>
          <w:b/>
          <w:sz w:val="28"/>
          <w:szCs w:val="28"/>
        </w:rPr>
        <w:t>Meeting</w:t>
      </w:r>
      <w:r w:rsidR="006177AC">
        <w:rPr>
          <w:rFonts w:ascii="Verdana" w:hAnsi="Verdana" w:cs="Arial"/>
          <w:b/>
          <w:sz w:val="28"/>
          <w:szCs w:val="28"/>
        </w:rPr>
        <w:t xml:space="preserve"> </w:t>
      </w:r>
      <w:r w:rsidRPr="002743B3">
        <w:rPr>
          <w:rFonts w:ascii="Verdana" w:hAnsi="Verdana" w:cs="Arial"/>
          <w:b/>
          <w:sz w:val="28"/>
          <w:szCs w:val="28"/>
        </w:rPr>
        <w:t xml:space="preserve"> </w:t>
      </w:r>
      <w:r w:rsidRPr="002743B3">
        <w:rPr>
          <w:rFonts w:ascii="Verdana" w:hAnsi="Verdana" w:cs="Arial"/>
          <w:sz w:val="28"/>
          <w:szCs w:val="28"/>
        </w:rPr>
        <w:t>–</w:t>
      </w:r>
      <w:proofErr w:type="gramEnd"/>
      <w:r w:rsidRPr="002743B3">
        <w:rPr>
          <w:rFonts w:ascii="Verdana" w:hAnsi="Verdana" w:cs="Arial"/>
          <w:sz w:val="28"/>
          <w:szCs w:val="28"/>
        </w:rPr>
        <w:t xml:space="preserve">  </w:t>
      </w:r>
      <w:r w:rsidRPr="002743B3">
        <w:rPr>
          <w:rFonts w:ascii="Verdana" w:hAnsi="Verdana" w:cs="Arial"/>
          <w:b/>
          <w:sz w:val="28"/>
          <w:szCs w:val="28"/>
        </w:rPr>
        <w:t>Edinburgh</w:t>
      </w:r>
      <w:r w:rsidR="006177AC">
        <w:rPr>
          <w:rFonts w:ascii="Verdana" w:hAnsi="Verdana" w:cs="Arial"/>
          <w:b/>
          <w:sz w:val="28"/>
          <w:szCs w:val="28"/>
        </w:rPr>
        <w:t>, Scotland</w:t>
      </w:r>
      <w:r w:rsidRPr="002743B3">
        <w:rPr>
          <w:rFonts w:ascii="Verdana" w:hAnsi="Verdana" w:cs="Arial"/>
          <w:sz w:val="28"/>
          <w:szCs w:val="28"/>
        </w:rPr>
        <w:br/>
      </w:r>
    </w:p>
    <w:p w14:paraId="163C399F" w14:textId="2F687DA9" w:rsidR="002743B3" w:rsidRPr="00E452D0" w:rsidRDefault="00016F51" w:rsidP="00E452D0">
      <w:pPr>
        <w:pStyle w:val="Sansinterligne"/>
        <w:ind w:firstLine="720"/>
        <w:jc w:val="left"/>
        <w:rPr>
          <w:rStyle w:val="lev"/>
          <w:rFonts w:ascii="Verdana" w:hAnsi="Verdana" w:cs="Arial"/>
          <w:b w:val="0"/>
          <w:sz w:val="28"/>
          <w:szCs w:val="28"/>
        </w:rPr>
      </w:pPr>
      <w:hyperlink r:id="rId5" w:history="1">
        <w:r w:rsidR="002108A8" w:rsidRPr="00B719DB">
          <w:rPr>
            <w:rStyle w:val="Lienhypertexte"/>
            <w:rFonts w:ascii="Verdana" w:hAnsi="Verdana" w:cs="Arial"/>
            <w:i/>
            <w:sz w:val="22"/>
            <w:szCs w:val="22"/>
          </w:rPr>
          <w:t>Holiday Inn</w:t>
        </w:r>
      </w:hyperlink>
      <w:r w:rsidR="002108A8">
        <w:rPr>
          <w:rStyle w:val="lev"/>
          <w:rFonts w:ascii="Verdana" w:hAnsi="Verdana" w:cs="Arial"/>
          <w:i/>
          <w:sz w:val="22"/>
          <w:szCs w:val="22"/>
        </w:rPr>
        <w:t xml:space="preserve">, 132 </w:t>
      </w:r>
      <w:proofErr w:type="spellStart"/>
      <w:r w:rsidR="002108A8">
        <w:rPr>
          <w:rStyle w:val="lev"/>
          <w:rFonts w:ascii="Verdana" w:hAnsi="Verdana" w:cs="Arial"/>
          <w:i/>
          <w:sz w:val="22"/>
          <w:szCs w:val="22"/>
        </w:rPr>
        <w:t>Corstophine</w:t>
      </w:r>
      <w:proofErr w:type="spellEnd"/>
      <w:r w:rsidR="002108A8">
        <w:rPr>
          <w:rStyle w:val="lev"/>
          <w:rFonts w:ascii="Verdana" w:hAnsi="Verdana" w:cs="Arial"/>
          <w:i/>
          <w:sz w:val="22"/>
          <w:szCs w:val="22"/>
        </w:rPr>
        <w:t xml:space="preserve"> Road, Edinburgh</w:t>
      </w:r>
    </w:p>
    <w:p w14:paraId="1F7B3FB0" w14:textId="77777777" w:rsidR="002743B3" w:rsidRDefault="002743B3" w:rsidP="002743B3">
      <w:pPr>
        <w:pStyle w:val="Sansinterligne"/>
        <w:spacing w:line="360" w:lineRule="auto"/>
        <w:rPr>
          <w:rStyle w:val="lev"/>
          <w:rFonts w:ascii="Verdana" w:hAnsi="Verdana" w:cs="Arial"/>
          <w:i/>
          <w:sz w:val="22"/>
          <w:szCs w:val="22"/>
        </w:rPr>
      </w:pPr>
      <w:r>
        <w:rPr>
          <w:rStyle w:val="lev"/>
          <w:rFonts w:ascii="Verdana" w:hAnsi="Verdana" w:cs="Arial"/>
          <w:i/>
          <w:sz w:val="22"/>
          <w:szCs w:val="22"/>
        </w:rPr>
        <w:t xml:space="preserve">EH12 </w:t>
      </w:r>
      <w:r w:rsidR="002108A8">
        <w:rPr>
          <w:rStyle w:val="lev"/>
          <w:rFonts w:ascii="Verdana" w:hAnsi="Verdana" w:cs="Arial"/>
          <w:i/>
          <w:sz w:val="22"/>
          <w:szCs w:val="22"/>
        </w:rPr>
        <w:t>6</w:t>
      </w:r>
      <w:r>
        <w:rPr>
          <w:rStyle w:val="lev"/>
          <w:rFonts w:ascii="Verdana" w:hAnsi="Verdana" w:cs="Arial"/>
          <w:i/>
          <w:sz w:val="22"/>
          <w:szCs w:val="22"/>
        </w:rPr>
        <w:t xml:space="preserve">UA, UK </w:t>
      </w:r>
    </w:p>
    <w:p w14:paraId="4099A8A1" w14:textId="77777777" w:rsidR="00E452D0" w:rsidRPr="00521643" w:rsidRDefault="00E452D0" w:rsidP="002743B3">
      <w:pPr>
        <w:pStyle w:val="Sansinterligne"/>
        <w:spacing w:line="360" w:lineRule="auto"/>
        <w:rPr>
          <w:rStyle w:val="lev"/>
          <w:rFonts w:ascii="Verdana" w:hAnsi="Verdana" w:cs="Arial"/>
          <w:i/>
          <w:sz w:val="22"/>
          <w:szCs w:val="22"/>
        </w:rPr>
      </w:pPr>
    </w:p>
    <w:p w14:paraId="7C39E8BC" w14:textId="56A9867F" w:rsidR="002743B3" w:rsidRPr="002743B3" w:rsidRDefault="00E452D0" w:rsidP="00E452D0">
      <w:pPr>
        <w:pStyle w:val="Sansinterligne"/>
        <w:ind w:firstLine="720"/>
        <w:jc w:val="left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sz w:val="22"/>
          <w:szCs w:val="22"/>
        </w:rPr>
        <w:t xml:space="preserve">                 </w:t>
      </w:r>
      <w:r w:rsidR="002743B3" w:rsidRPr="002743B3">
        <w:rPr>
          <w:rFonts w:ascii="Verdana" w:hAnsi="Verdana" w:cs="Arial"/>
          <w:b/>
          <w:szCs w:val="24"/>
        </w:rPr>
        <w:t>2018 October 4</w:t>
      </w:r>
      <w:r w:rsidR="002743B3" w:rsidRPr="002743B3">
        <w:rPr>
          <w:rFonts w:ascii="Verdana" w:hAnsi="Verdana" w:cs="Arial"/>
          <w:b/>
          <w:szCs w:val="24"/>
          <w:vertAlign w:val="superscript"/>
        </w:rPr>
        <w:t>th</w:t>
      </w:r>
      <w:r w:rsidR="002743B3" w:rsidRPr="002743B3">
        <w:rPr>
          <w:rFonts w:ascii="Verdana" w:hAnsi="Verdana" w:cs="Arial"/>
          <w:b/>
          <w:szCs w:val="24"/>
        </w:rPr>
        <w:t xml:space="preserve"> and 5</w:t>
      </w:r>
      <w:r w:rsidR="002743B3" w:rsidRPr="002743B3">
        <w:rPr>
          <w:rFonts w:ascii="Verdana" w:hAnsi="Verdana" w:cs="Arial"/>
          <w:b/>
          <w:szCs w:val="24"/>
          <w:vertAlign w:val="superscript"/>
        </w:rPr>
        <w:t>th</w:t>
      </w:r>
      <w:r w:rsidR="002743B3" w:rsidRPr="002743B3">
        <w:rPr>
          <w:rFonts w:ascii="Verdana" w:hAnsi="Verdana" w:cs="Arial"/>
          <w:b/>
          <w:szCs w:val="24"/>
        </w:rPr>
        <w:t xml:space="preserve">  </w:t>
      </w:r>
    </w:p>
    <w:p w14:paraId="54A27A1E" w14:textId="77777777" w:rsidR="00D677B6" w:rsidRDefault="00D677B6" w:rsidP="00102DD8">
      <w:pPr>
        <w:jc w:val="center"/>
        <w:rPr>
          <w:rFonts w:ascii="Verdana" w:hAnsi="Verdana"/>
          <w:b/>
          <w:sz w:val="22"/>
        </w:rPr>
      </w:pPr>
    </w:p>
    <w:p w14:paraId="73B64030" w14:textId="77777777" w:rsidR="00E452D0" w:rsidRDefault="00E452D0" w:rsidP="00E452D0">
      <w:pPr>
        <w:jc w:val="center"/>
        <w:rPr>
          <w:rFonts w:ascii="Verdana" w:hAnsi="Verdana"/>
          <w:b/>
          <w:sz w:val="22"/>
        </w:rPr>
      </w:pPr>
    </w:p>
    <w:p w14:paraId="7833BA9F" w14:textId="61E6F0F1" w:rsidR="008A2576" w:rsidRDefault="008A2576" w:rsidP="00E452D0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CALL FOR PRESENTATIONS AND ABSTRACTS</w:t>
      </w:r>
      <w:r w:rsidR="00102DD8" w:rsidRPr="00157795">
        <w:rPr>
          <w:rFonts w:ascii="Verdana" w:hAnsi="Verdana"/>
          <w:b/>
          <w:sz w:val="22"/>
        </w:rPr>
        <w:t xml:space="preserve"> FORM</w:t>
      </w:r>
    </w:p>
    <w:p w14:paraId="738B4AE9" w14:textId="17953847" w:rsidR="00102DD8" w:rsidRPr="00157795" w:rsidRDefault="00102DD8" w:rsidP="00E452D0">
      <w:pPr>
        <w:jc w:val="center"/>
        <w:rPr>
          <w:rFonts w:ascii="Verdana" w:hAnsi="Verdana"/>
          <w:b/>
          <w:sz w:val="22"/>
        </w:rPr>
      </w:pPr>
      <w:r w:rsidRPr="00157795">
        <w:rPr>
          <w:rFonts w:ascii="Verdana" w:hAnsi="Verdana"/>
          <w:b/>
          <w:sz w:val="22"/>
        </w:rPr>
        <w:t xml:space="preserve">(Please complete one per </w:t>
      </w:r>
      <w:r w:rsidR="00783641">
        <w:rPr>
          <w:rFonts w:ascii="Verdana" w:hAnsi="Verdana"/>
          <w:b/>
          <w:sz w:val="22"/>
        </w:rPr>
        <w:t>presentation</w:t>
      </w:r>
      <w:r w:rsidRPr="00157795">
        <w:rPr>
          <w:rFonts w:ascii="Verdana" w:hAnsi="Verdana"/>
          <w:b/>
          <w:sz w:val="22"/>
        </w:rPr>
        <w:t>)</w:t>
      </w:r>
      <w:r w:rsidRPr="00157795">
        <w:rPr>
          <w:rFonts w:ascii="Verdana" w:hAnsi="Verdana"/>
          <w:b/>
          <w:sz w:val="22"/>
        </w:rPr>
        <w:br/>
      </w:r>
      <w:r w:rsidR="00E452D0">
        <w:rPr>
          <w:rFonts w:ascii="Verdana" w:hAnsi="Verdana"/>
          <w:b/>
          <w:sz w:val="22"/>
        </w:rPr>
        <w:t xml:space="preserve">     </w:t>
      </w:r>
      <w:r w:rsidRPr="00157795">
        <w:rPr>
          <w:rFonts w:ascii="Verdana" w:hAnsi="Verdana"/>
          <w:b/>
          <w:sz w:val="22"/>
        </w:rPr>
        <w:t xml:space="preserve">NO </w:t>
      </w:r>
      <w:r w:rsidR="00281308">
        <w:rPr>
          <w:rFonts w:ascii="Verdana" w:hAnsi="Verdana"/>
          <w:b/>
          <w:sz w:val="22"/>
        </w:rPr>
        <w:t>abstract</w:t>
      </w:r>
      <w:r>
        <w:rPr>
          <w:rFonts w:ascii="Verdana" w:hAnsi="Verdana"/>
          <w:b/>
          <w:sz w:val="22"/>
        </w:rPr>
        <w:t xml:space="preserve"> will be taken after</w:t>
      </w:r>
      <w:r w:rsidR="002743B3">
        <w:rPr>
          <w:rFonts w:ascii="Verdana" w:hAnsi="Verdana"/>
          <w:b/>
          <w:sz w:val="22"/>
        </w:rPr>
        <w:t xml:space="preserve"> September </w:t>
      </w:r>
      <w:proofErr w:type="gramStart"/>
      <w:r w:rsidR="002743B3">
        <w:rPr>
          <w:rFonts w:ascii="Verdana" w:hAnsi="Verdana"/>
          <w:b/>
          <w:sz w:val="22"/>
        </w:rPr>
        <w:t>15</w:t>
      </w:r>
      <w:r w:rsidR="002743B3" w:rsidRPr="002743B3">
        <w:rPr>
          <w:rFonts w:ascii="Verdana" w:hAnsi="Verdana"/>
          <w:b/>
          <w:sz w:val="22"/>
          <w:vertAlign w:val="superscript"/>
        </w:rPr>
        <w:t>th</w:t>
      </w:r>
      <w:r w:rsidR="002743B3">
        <w:rPr>
          <w:rFonts w:ascii="Verdana" w:hAnsi="Verdana"/>
          <w:b/>
          <w:sz w:val="22"/>
        </w:rPr>
        <w:t xml:space="preserve"> </w:t>
      </w:r>
      <w:r w:rsidR="00B246E4">
        <w:rPr>
          <w:rFonts w:ascii="Verdana" w:hAnsi="Verdana"/>
          <w:b/>
          <w:sz w:val="22"/>
        </w:rPr>
        <w:t>,</w:t>
      </w:r>
      <w:proofErr w:type="gramEnd"/>
      <w:r w:rsidR="00B246E4">
        <w:rPr>
          <w:rFonts w:ascii="Verdana" w:hAnsi="Verdana"/>
          <w:b/>
          <w:sz w:val="22"/>
        </w:rPr>
        <w:t xml:space="preserve"> </w:t>
      </w:r>
      <w:r w:rsidRPr="00157795">
        <w:rPr>
          <w:rFonts w:ascii="Verdana" w:hAnsi="Verdana"/>
          <w:b/>
          <w:sz w:val="22"/>
        </w:rPr>
        <w:t>20</w:t>
      </w:r>
      <w:r w:rsidR="002743B3">
        <w:rPr>
          <w:rFonts w:ascii="Verdana" w:hAnsi="Verdana"/>
          <w:b/>
          <w:sz w:val="22"/>
        </w:rPr>
        <w:t>18</w:t>
      </w:r>
    </w:p>
    <w:p w14:paraId="41C5D53D" w14:textId="77777777" w:rsidR="00102DD8" w:rsidRPr="00157795" w:rsidRDefault="00102DD8" w:rsidP="00E452D0">
      <w:pPr>
        <w:jc w:val="center"/>
        <w:rPr>
          <w:rFonts w:ascii="Verdana" w:hAnsi="Verdana"/>
          <w:bCs/>
          <w:sz w:val="22"/>
        </w:rPr>
      </w:pPr>
    </w:p>
    <w:p w14:paraId="5D926418" w14:textId="23085468" w:rsidR="00102DD8" w:rsidRPr="00157795" w:rsidRDefault="00102DD8">
      <w:pPr>
        <w:jc w:val="both"/>
        <w:rPr>
          <w:rFonts w:ascii="Verdana" w:hAnsi="Verdana"/>
          <w:bCs/>
          <w:sz w:val="22"/>
        </w:rPr>
      </w:pPr>
      <w:r w:rsidRPr="00157795">
        <w:rPr>
          <w:rFonts w:ascii="Verdana" w:hAnsi="Verdana"/>
          <w:bCs/>
          <w:sz w:val="22"/>
        </w:rPr>
        <w:t xml:space="preserve">Please return </w:t>
      </w:r>
      <w:r w:rsidRPr="008E30C6">
        <w:rPr>
          <w:rFonts w:ascii="Verdana" w:hAnsi="Verdana"/>
          <w:b/>
          <w:bCs/>
          <w:sz w:val="22"/>
        </w:rPr>
        <w:t xml:space="preserve">this form </w:t>
      </w:r>
      <w:r w:rsidR="008E30C6" w:rsidRPr="008E30C6">
        <w:rPr>
          <w:rFonts w:ascii="Verdana" w:hAnsi="Verdana"/>
          <w:b/>
          <w:bCs/>
          <w:sz w:val="22"/>
        </w:rPr>
        <w:t>and abstract</w:t>
      </w:r>
      <w:r w:rsidR="008E30C6">
        <w:rPr>
          <w:rFonts w:ascii="Verdana" w:hAnsi="Verdana"/>
          <w:bCs/>
          <w:sz w:val="22"/>
        </w:rPr>
        <w:t xml:space="preserve"> </w:t>
      </w:r>
      <w:r w:rsidRPr="00157795">
        <w:rPr>
          <w:rFonts w:ascii="Verdana" w:hAnsi="Verdana"/>
          <w:bCs/>
          <w:sz w:val="22"/>
        </w:rPr>
        <w:t>to</w:t>
      </w:r>
      <w:r>
        <w:rPr>
          <w:rFonts w:ascii="Verdana" w:hAnsi="Verdana"/>
          <w:bCs/>
          <w:sz w:val="22"/>
        </w:rPr>
        <w:t>:</w:t>
      </w:r>
      <w:r w:rsidRPr="00157795">
        <w:rPr>
          <w:rFonts w:ascii="Verdana" w:hAnsi="Verdana"/>
          <w:bCs/>
          <w:sz w:val="22"/>
        </w:rPr>
        <w:t xml:space="preserve"> </w:t>
      </w:r>
      <w:hyperlink r:id="rId6" w:history="1">
        <w:r w:rsidR="002743B3" w:rsidRPr="003F5B30">
          <w:rPr>
            <w:rStyle w:val="Lienhypertexte"/>
            <w:rFonts w:ascii="Verdana" w:hAnsi="Verdana"/>
            <w:b/>
            <w:bCs/>
            <w:sz w:val="22"/>
          </w:rPr>
          <w:t>IFRG@pasreform.com</w:t>
        </w:r>
      </w:hyperlink>
      <w:r w:rsidR="002743B3">
        <w:rPr>
          <w:rFonts w:ascii="Verdana" w:hAnsi="Verdana"/>
          <w:b/>
          <w:bCs/>
          <w:sz w:val="22"/>
        </w:rPr>
        <w:t xml:space="preserve"> before September 2018</w:t>
      </w:r>
    </w:p>
    <w:p w14:paraId="5416CBE0" w14:textId="77777777" w:rsidR="00102DD8" w:rsidRPr="00157795" w:rsidRDefault="00102DD8">
      <w:pPr>
        <w:jc w:val="both"/>
        <w:rPr>
          <w:rFonts w:ascii="Verdana" w:hAnsi="Verdana"/>
          <w:sz w:val="22"/>
        </w:rPr>
      </w:pPr>
    </w:p>
    <w:p w14:paraId="09984471" w14:textId="77777777" w:rsidR="00281308" w:rsidRPr="00CF25BE" w:rsidRDefault="00281308" w:rsidP="00281308">
      <w:pPr>
        <w:jc w:val="center"/>
        <w:rPr>
          <w:rFonts w:ascii="Arial" w:hAnsi="Arial" w:cs="Arial"/>
          <w:b/>
          <w:szCs w:val="24"/>
        </w:rPr>
      </w:pPr>
    </w:p>
    <w:p w14:paraId="31866464" w14:textId="77777777" w:rsidR="00281308" w:rsidRPr="007B7C98" w:rsidRDefault="00281308" w:rsidP="00FF60DD">
      <w:pPr>
        <w:pStyle w:val="Titre1"/>
        <w:jc w:val="center"/>
        <w:rPr>
          <w:sz w:val="28"/>
          <w:szCs w:val="28"/>
        </w:rPr>
      </w:pPr>
      <w:r w:rsidRPr="007B7C98">
        <w:rPr>
          <w:caps/>
          <w:sz w:val="28"/>
          <w:szCs w:val="28"/>
        </w:rPr>
        <w:t>CALL FOR Presentations and Abstracts</w:t>
      </w:r>
    </w:p>
    <w:p w14:paraId="0BC612CB" w14:textId="77777777" w:rsidR="00281308" w:rsidRPr="00CF25BE" w:rsidRDefault="00281308" w:rsidP="00281308">
      <w:pPr>
        <w:jc w:val="center"/>
        <w:rPr>
          <w:rFonts w:ascii="Arial" w:hAnsi="Arial" w:cs="Arial"/>
          <w:szCs w:val="24"/>
        </w:rPr>
      </w:pPr>
    </w:p>
    <w:p w14:paraId="48CBADA4" w14:textId="77777777" w:rsidR="00281308" w:rsidRPr="00CF25BE" w:rsidRDefault="00281308" w:rsidP="00281308">
      <w:pPr>
        <w:pStyle w:val="Corpsdetexte3"/>
        <w:rPr>
          <w:rFonts w:ascii="Arial" w:hAnsi="Arial" w:cs="Arial"/>
          <w:sz w:val="24"/>
          <w:szCs w:val="24"/>
        </w:rPr>
      </w:pPr>
      <w:r w:rsidRPr="00CF25BE">
        <w:rPr>
          <w:rFonts w:ascii="Arial" w:hAnsi="Arial" w:cs="Arial"/>
          <w:sz w:val="24"/>
          <w:szCs w:val="24"/>
        </w:rPr>
        <w:t>If you wish to offer a</w:t>
      </w:r>
      <w:r>
        <w:rPr>
          <w:rFonts w:ascii="Arial" w:hAnsi="Arial" w:cs="Arial"/>
          <w:sz w:val="24"/>
          <w:szCs w:val="24"/>
        </w:rPr>
        <w:t>n oral presentation</w:t>
      </w:r>
      <w:r w:rsidR="008A2576">
        <w:rPr>
          <w:rFonts w:ascii="Arial" w:hAnsi="Arial" w:cs="Arial"/>
          <w:sz w:val="24"/>
          <w:szCs w:val="24"/>
        </w:rPr>
        <w:t xml:space="preserve"> or poster on any topic (</w:t>
      </w:r>
      <w:r w:rsidRPr="00CF25BE">
        <w:rPr>
          <w:rFonts w:ascii="Arial" w:hAnsi="Arial" w:cs="Arial"/>
          <w:sz w:val="24"/>
          <w:szCs w:val="24"/>
        </w:rPr>
        <w:t xml:space="preserve">Fertility, Egg incubation, Embryonic Development, Commercial Breeder Management) please </w:t>
      </w:r>
      <w:r w:rsidR="00783641">
        <w:rPr>
          <w:rFonts w:ascii="Arial" w:hAnsi="Arial" w:cs="Arial"/>
          <w:sz w:val="24"/>
          <w:szCs w:val="24"/>
        </w:rPr>
        <w:t xml:space="preserve">provide the following details and </w:t>
      </w:r>
      <w:r w:rsidRPr="00CF25BE">
        <w:rPr>
          <w:rFonts w:ascii="Arial" w:hAnsi="Arial" w:cs="Arial"/>
          <w:sz w:val="24"/>
          <w:szCs w:val="24"/>
        </w:rPr>
        <w:t>indicate your form of presentation below</w:t>
      </w:r>
      <w:r>
        <w:rPr>
          <w:rFonts w:ascii="Arial" w:hAnsi="Arial" w:cs="Arial"/>
          <w:sz w:val="24"/>
          <w:szCs w:val="24"/>
        </w:rPr>
        <w:t>.</w:t>
      </w:r>
    </w:p>
    <w:p w14:paraId="48D159C0" w14:textId="77777777" w:rsidR="00281308" w:rsidRPr="00CF25BE" w:rsidRDefault="00281308" w:rsidP="00281308">
      <w:pPr>
        <w:jc w:val="center"/>
        <w:rPr>
          <w:rFonts w:ascii="Arial" w:hAnsi="Arial" w:cs="Arial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dashed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777"/>
        <w:gridCol w:w="107"/>
        <w:gridCol w:w="1910"/>
        <w:gridCol w:w="588"/>
        <w:gridCol w:w="2941"/>
        <w:gridCol w:w="707"/>
      </w:tblGrid>
      <w:tr w:rsidR="00281308" w:rsidRPr="002014C3" w14:paraId="22610801" w14:textId="77777777" w:rsidTr="005B1753">
        <w:trPr>
          <w:trHeight w:val="403"/>
          <w:jc w:val="center"/>
        </w:trPr>
        <w:tc>
          <w:tcPr>
            <w:tcW w:w="3233" w:type="dxa"/>
            <w:gridSpan w:val="3"/>
            <w:shd w:val="pct10" w:color="auto" w:fill="auto"/>
          </w:tcPr>
          <w:p w14:paraId="226CE72E" w14:textId="77777777" w:rsidR="00281308" w:rsidRPr="00CF25BE" w:rsidRDefault="00281308" w:rsidP="005B1753">
            <w:pPr>
              <w:rPr>
                <w:rFonts w:ascii="Arial" w:hAnsi="Arial" w:cs="Arial"/>
                <w:b/>
                <w:szCs w:val="24"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  <w:szCs w:val="24"/>
              </w:rPr>
              <w:t>Author/s</w:t>
            </w:r>
            <w:r w:rsidRPr="00CF25BE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6146" w:type="dxa"/>
            <w:gridSpan w:val="4"/>
          </w:tcPr>
          <w:p w14:paraId="46ED8DAD" w14:textId="16331FA1" w:rsidR="00281308" w:rsidRPr="00016F51" w:rsidRDefault="00016F51" w:rsidP="00016F51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016F51">
              <w:rPr>
                <w:rStyle w:val="hps"/>
                <w:rFonts w:ascii="Arial" w:hAnsi="Arial"/>
                <w:b/>
                <w:bCs/>
                <w:sz w:val="22"/>
                <w:szCs w:val="22"/>
                <w:lang w:val="de-DE"/>
              </w:rPr>
              <w:t>*A. Franzoni</w:t>
            </w:r>
            <w:r w:rsidRPr="00016F51">
              <w:rPr>
                <w:rStyle w:val="hps"/>
                <w:rFonts w:ascii="Arial" w:hAnsi="Arial"/>
                <w:b/>
                <w:bCs/>
                <w:sz w:val="22"/>
                <w:szCs w:val="22"/>
                <w:vertAlign w:val="superscript"/>
              </w:rPr>
              <w:t>1</w:t>
            </w:r>
            <w:r w:rsidRPr="00016F51">
              <w:rPr>
                <w:rStyle w:val="hps"/>
                <w:rFonts w:ascii="Arial" w:hAnsi="Arial"/>
                <w:b/>
                <w:bCs/>
                <w:sz w:val="22"/>
                <w:szCs w:val="22"/>
              </w:rPr>
              <w:t>, E. Raynaud</w:t>
            </w:r>
            <w:r w:rsidRPr="00016F51">
              <w:rPr>
                <w:rStyle w:val="hps"/>
                <w:rFonts w:ascii="Arial" w:hAnsi="Arial"/>
                <w:b/>
                <w:bCs/>
                <w:sz w:val="22"/>
                <w:szCs w:val="22"/>
                <w:vertAlign w:val="superscript"/>
              </w:rPr>
              <w:t>2</w:t>
            </w:r>
            <w:r w:rsidRPr="00016F51">
              <w:rPr>
                <w:rStyle w:val="hps"/>
                <w:rFonts w:ascii="Arial" w:hAnsi="Arial"/>
                <w:b/>
                <w:bCs/>
                <w:sz w:val="22"/>
                <w:szCs w:val="22"/>
                <w:lang w:val="de-DE"/>
              </w:rPr>
              <w:t>, Y. Baumard</w:t>
            </w:r>
            <w:r w:rsidRPr="00016F51">
              <w:rPr>
                <w:rStyle w:val="hps"/>
                <w:rFonts w:ascii="Arial" w:hAnsi="Arial"/>
                <w:b/>
                <w:bCs/>
                <w:sz w:val="22"/>
                <w:szCs w:val="22"/>
                <w:vertAlign w:val="superscript"/>
              </w:rPr>
              <w:t>3</w:t>
            </w:r>
            <w:r w:rsidRPr="00016F51">
              <w:rPr>
                <w:rStyle w:val="hps"/>
                <w:rFonts w:ascii="Arial" w:hAnsi="Arial"/>
                <w:b/>
                <w:bCs/>
                <w:sz w:val="22"/>
                <w:szCs w:val="22"/>
                <w:lang w:val="fr-FR"/>
              </w:rPr>
              <w:t>, E. Cailleau-Audouin</w:t>
            </w:r>
            <w:r w:rsidRPr="00016F51">
              <w:rPr>
                <w:rStyle w:val="hps"/>
                <w:rFonts w:ascii="Arial" w:hAnsi="Arial"/>
                <w:b/>
                <w:bCs/>
                <w:sz w:val="22"/>
                <w:szCs w:val="22"/>
                <w:vertAlign w:val="superscript"/>
              </w:rPr>
              <w:t>2</w:t>
            </w:r>
            <w:r w:rsidRPr="00016F51">
              <w:rPr>
                <w:rStyle w:val="hps"/>
                <w:rFonts w:ascii="Arial" w:hAnsi="Arial"/>
                <w:b/>
                <w:bCs/>
                <w:sz w:val="22"/>
                <w:szCs w:val="22"/>
              </w:rPr>
              <w:t>, M. Marzoni</w:t>
            </w:r>
            <w:r w:rsidRPr="00016F51">
              <w:rPr>
                <w:rStyle w:val="hps"/>
                <w:rFonts w:ascii="Arial" w:hAnsi="Arial"/>
                <w:b/>
                <w:bCs/>
                <w:sz w:val="22"/>
                <w:szCs w:val="22"/>
                <w:vertAlign w:val="superscript"/>
              </w:rPr>
              <w:t>1</w:t>
            </w:r>
            <w:r w:rsidRPr="00016F51">
              <w:rPr>
                <w:rStyle w:val="hps"/>
                <w:rFonts w:ascii="Arial" w:hAnsi="Arial"/>
                <w:b/>
                <w:bCs/>
                <w:sz w:val="22"/>
                <w:szCs w:val="22"/>
              </w:rPr>
              <w:t>, S. Métayer-Coustard</w:t>
            </w:r>
            <w:r w:rsidRPr="00016F51">
              <w:rPr>
                <w:rStyle w:val="hps"/>
                <w:rFonts w:ascii="Arial" w:hAnsi="Arial"/>
                <w:b/>
                <w:bCs/>
                <w:sz w:val="22"/>
                <w:szCs w:val="22"/>
                <w:vertAlign w:val="superscript"/>
              </w:rPr>
              <w:t>2</w:t>
            </w:r>
            <w:r w:rsidRPr="00016F51">
              <w:rPr>
                <w:rStyle w:val="hps"/>
                <w:rFonts w:ascii="Arial" w:hAnsi="Arial"/>
                <w:b/>
                <w:bCs/>
                <w:sz w:val="22"/>
                <w:szCs w:val="22"/>
                <w:lang w:val="fr-FR"/>
              </w:rPr>
              <w:t xml:space="preserve">, E. Le </w:t>
            </w:r>
            <w:proofErr w:type="spellStart"/>
            <w:r w:rsidRPr="00016F51">
              <w:rPr>
                <w:rStyle w:val="hps"/>
                <w:rFonts w:ascii="Arial" w:hAnsi="Arial"/>
                <w:b/>
                <w:bCs/>
                <w:sz w:val="22"/>
                <w:szCs w:val="22"/>
                <w:lang w:val="fr-FR"/>
              </w:rPr>
              <w:t>Bihan</w:t>
            </w:r>
            <w:proofErr w:type="spellEnd"/>
            <w:r w:rsidRPr="00016F51">
              <w:rPr>
                <w:rStyle w:val="hps"/>
                <w:rFonts w:ascii="Arial" w:hAnsi="Arial"/>
                <w:b/>
                <w:bCs/>
                <w:sz w:val="22"/>
                <w:szCs w:val="22"/>
                <w:lang w:val="fr-FR"/>
              </w:rPr>
              <w:t>-Duval</w:t>
            </w:r>
            <w:r w:rsidRPr="00016F51">
              <w:rPr>
                <w:rStyle w:val="hps"/>
                <w:rFonts w:ascii="Arial" w:hAnsi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bookmarkEnd w:id="0"/>
      <w:tr w:rsidR="002B06B7" w:rsidRPr="002014C3" w14:paraId="4AE7CD6D" w14:textId="77777777" w:rsidTr="005B1753">
        <w:trPr>
          <w:trHeight w:val="403"/>
          <w:jc w:val="center"/>
        </w:trPr>
        <w:tc>
          <w:tcPr>
            <w:tcW w:w="3233" w:type="dxa"/>
            <w:gridSpan w:val="3"/>
            <w:shd w:val="pct10" w:color="auto" w:fill="auto"/>
          </w:tcPr>
          <w:p w14:paraId="7F7CE640" w14:textId="77777777" w:rsidR="002B06B7" w:rsidRPr="008F1973" w:rsidRDefault="002B06B7" w:rsidP="002B06B7">
            <w:pPr>
              <w:jc w:val="both"/>
              <w:rPr>
                <w:rFonts w:ascii="Arial" w:hAnsi="Arial" w:cs="Arial"/>
                <w:b/>
                <w:szCs w:val="24"/>
                <w:lang w:val="fr-FR"/>
              </w:rPr>
            </w:pPr>
            <w:proofErr w:type="spellStart"/>
            <w:r w:rsidRPr="008F1973">
              <w:rPr>
                <w:rFonts w:ascii="Arial" w:hAnsi="Arial" w:cs="Arial"/>
                <w:b/>
                <w:szCs w:val="24"/>
                <w:lang w:val="fr-FR"/>
              </w:rPr>
              <w:t>Company</w:t>
            </w:r>
            <w:proofErr w:type="spellEnd"/>
            <w:r w:rsidRPr="008F1973">
              <w:rPr>
                <w:rFonts w:ascii="Arial" w:hAnsi="Arial" w:cs="Arial"/>
                <w:b/>
                <w:szCs w:val="24"/>
                <w:lang w:val="fr-FR"/>
              </w:rPr>
              <w:t>/Institution:</w:t>
            </w:r>
          </w:p>
        </w:tc>
        <w:tc>
          <w:tcPr>
            <w:tcW w:w="6146" w:type="dxa"/>
            <w:gridSpan w:val="4"/>
          </w:tcPr>
          <w:p w14:paraId="035DB5FD" w14:textId="77777777" w:rsidR="006650DC" w:rsidRPr="006650DC" w:rsidRDefault="006650DC" w:rsidP="006650DC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60"/>
              <w:jc w:val="both"/>
              <w:rPr>
                <w:rStyle w:val="hps"/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6650DC">
              <w:rPr>
                <w:rStyle w:val="hps"/>
                <w:rFonts w:ascii="Arial" w:hAnsi="Arial"/>
                <w:i/>
                <w:iCs/>
                <w:sz w:val="22"/>
                <w:szCs w:val="22"/>
                <w:vertAlign w:val="superscript"/>
              </w:rPr>
              <w:t xml:space="preserve">1 </w:t>
            </w:r>
            <w:r w:rsidRPr="006650DC">
              <w:rPr>
                <w:rStyle w:val="hps"/>
                <w:rFonts w:ascii="Arial" w:hAnsi="Arial"/>
                <w:i/>
                <w:iCs/>
                <w:sz w:val="22"/>
                <w:szCs w:val="22"/>
              </w:rPr>
              <w:t>Department of Veterinary Science, University of Pisa</w:t>
            </w:r>
          </w:p>
          <w:p w14:paraId="3D1B62CF" w14:textId="77777777" w:rsidR="006650DC" w:rsidRPr="006650DC" w:rsidRDefault="006650DC" w:rsidP="006650DC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60"/>
              <w:jc w:val="both"/>
              <w:rPr>
                <w:rStyle w:val="hps"/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6650DC">
              <w:rPr>
                <w:rStyle w:val="hps"/>
                <w:rFonts w:ascii="Arial" w:hAnsi="Arial"/>
                <w:i/>
                <w:iCs/>
                <w:sz w:val="22"/>
                <w:szCs w:val="22"/>
                <w:vertAlign w:val="superscript"/>
              </w:rPr>
              <w:t xml:space="preserve">2 </w:t>
            </w:r>
            <w:r w:rsidRPr="006650DC">
              <w:rPr>
                <w:rStyle w:val="hps"/>
                <w:rFonts w:ascii="Arial" w:hAnsi="Arial"/>
                <w:i/>
                <w:iCs/>
                <w:sz w:val="22"/>
                <w:szCs w:val="22"/>
              </w:rPr>
              <w:t xml:space="preserve">INRA, BOA, </w:t>
            </w:r>
            <w:proofErr w:type="spellStart"/>
            <w:r w:rsidRPr="006650DC">
              <w:rPr>
                <w:rStyle w:val="hps"/>
                <w:rFonts w:ascii="Arial" w:hAnsi="Arial"/>
                <w:i/>
                <w:iCs/>
                <w:sz w:val="22"/>
                <w:szCs w:val="22"/>
              </w:rPr>
              <w:t>Université</w:t>
            </w:r>
            <w:proofErr w:type="spellEnd"/>
            <w:r w:rsidRPr="006650DC">
              <w:rPr>
                <w:rStyle w:val="hps"/>
                <w:rFonts w:ascii="Arial" w:hAnsi="Arial"/>
                <w:i/>
                <w:iCs/>
                <w:sz w:val="22"/>
                <w:szCs w:val="22"/>
                <w:lang w:val="fr-FR"/>
              </w:rPr>
              <w:t xml:space="preserve"> de Tours</w:t>
            </w:r>
          </w:p>
          <w:p w14:paraId="66223F6B" w14:textId="7E837A3C" w:rsidR="002B06B7" w:rsidRPr="002B06B7" w:rsidRDefault="006650DC" w:rsidP="006650DC">
            <w:pPr>
              <w:pStyle w:val="Corpo"/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6650DC">
              <w:rPr>
                <w:rStyle w:val="hps"/>
                <w:rFonts w:ascii="Arial" w:hAnsi="Arial"/>
                <w:i/>
                <w:iCs/>
                <w:sz w:val="22"/>
                <w:szCs w:val="22"/>
                <w:vertAlign w:val="superscript"/>
              </w:rPr>
              <w:t>3</w:t>
            </w:r>
            <w:r w:rsidRPr="006650DC">
              <w:rPr>
                <w:rStyle w:val="hps"/>
                <w:rFonts w:ascii="Arial" w:hAnsi="Arial"/>
                <w:i/>
                <w:iCs/>
                <w:sz w:val="22"/>
                <w:szCs w:val="22"/>
              </w:rPr>
              <w:t xml:space="preserve"> INRA, UE1295 </w:t>
            </w:r>
            <w:proofErr w:type="spellStart"/>
            <w:r w:rsidRPr="006650DC">
              <w:rPr>
                <w:rStyle w:val="hps"/>
                <w:rFonts w:ascii="Arial" w:hAnsi="Arial"/>
                <w:i/>
                <w:iCs/>
                <w:sz w:val="22"/>
                <w:szCs w:val="22"/>
              </w:rPr>
              <w:t>Pôle</w:t>
            </w:r>
            <w:proofErr w:type="spellEnd"/>
            <w:r w:rsidRPr="006650DC">
              <w:rPr>
                <w:rStyle w:val="hps"/>
                <w:rFonts w:ascii="Arial" w:hAnsi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650DC">
              <w:rPr>
                <w:rStyle w:val="hps"/>
                <w:rFonts w:ascii="Arial" w:hAnsi="Arial"/>
                <w:i/>
                <w:iCs/>
                <w:sz w:val="22"/>
                <w:szCs w:val="22"/>
              </w:rPr>
              <w:t>d’Expé</w:t>
            </w:r>
            <w:r w:rsidRPr="006650DC">
              <w:rPr>
                <w:rStyle w:val="hps"/>
                <w:rFonts w:ascii="Arial" w:hAnsi="Arial"/>
                <w:i/>
                <w:iCs/>
                <w:sz w:val="22"/>
                <w:szCs w:val="22"/>
                <w:lang w:val="fr-FR"/>
              </w:rPr>
              <w:t>rimentation</w:t>
            </w:r>
            <w:proofErr w:type="spellEnd"/>
            <w:r w:rsidRPr="006650DC">
              <w:rPr>
                <w:rStyle w:val="hps"/>
                <w:rFonts w:ascii="Arial" w:hAnsi="Arial"/>
                <w:i/>
                <w:iCs/>
                <w:sz w:val="22"/>
                <w:szCs w:val="22"/>
                <w:lang w:val="fr-FR"/>
              </w:rPr>
              <w:t xml:space="preserve"> Avicole de Tours </w:t>
            </w:r>
          </w:p>
        </w:tc>
      </w:tr>
      <w:tr w:rsidR="002B06B7" w:rsidRPr="002014C3" w14:paraId="2FE08D0B" w14:textId="77777777" w:rsidTr="005B1753">
        <w:trPr>
          <w:trHeight w:val="403"/>
          <w:jc w:val="center"/>
        </w:trPr>
        <w:tc>
          <w:tcPr>
            <w:tcW w:w="3233" w:type="dxa"/>
            <w:gridSpan w:val="3"/>
            <w:shd w:val="pct10" w:color="auto" w:fill="auto"/>
          </w:tcPr>
          <w:p w14:paraId="39C0BB78" w14:textId="77777777" w:rsidR="002B06B7" w:rsidRPr="00CF25BE" w:rsidRDefault="002B06B7" w:rsidP="002B06B7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CF25BE">
              <w:rPr>
                <w:rFonts w:ascii="Arial" w:hAnsi="Arial" w:cs="Arial"/>
                <w:b/>
                <w:szCs w:val="24"/>
              </w:rPr>
              <w:t>Postal Address:</w:t>
            </w:r>
          </w:p>
        </w:tc>
        <w:tc>
          <w:tcPr>
            <w:tcW w:w="6146" w:type="dxa"/>
            <w:gridSpan w:val="4"/>
          </w:tcPr>
          <w:p w14:paraId="2B66B5D7" w14:textId="77777777" w:rsidR="006650DC" w:rsidRPr="006650DC" w:rsidRDefault="006650DC" w:rsidP="006650DC">
            <w:pPr>
              <w:spacing w:before="60" w:after="60"/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</w:pPr>
            <w:r w:rsidRPr="006650DC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fr-FR"/>
              </w:rPr>
              <w:t xml:space="preserve">1 </w:t>
            </w:r>
            <w:proofErr w:type="spellStart"/>
            <w:r w:rsidRPr="006650DC">
              <w:rPr>
                <w:rFonts w:ascii="Arial" w:hAnsi="Arial" w:cs="Arial"/>
                <w:i/>
                <w:sz w:val="22"/>
                <w:szCs w:val="22"/>
                <w:lang w:val="fr-FR"/>
              </w:rPr>
              <w:t>Department</w:t>
            </w:r>
            <w:proofErr w:type="spellEnd"/>
            <w:r w:rsidRPr="006650DC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of </w:t>
            </w:r>
            <w:proofErr w:type="spellStart"/>
            <w:r w:rsidRPr="006650DC">
              <w:rPr>
                <w:rFonts w:ascii="Arial" w:hAnsi="Arial" w:cs="Arial"/>
                <w:i/>
                <w:sz w:val="22"/>
                <w:szCs w:val="22"/>
                <w:lang w:val="fr-FR"/>
              </w:rPr>
              <w:t>Veterinary</w:t>
            </w:r>
            <w:proofErr w:type="spellEnd"/>
            <w:r w:rsidRPr="006650DC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Science, </w:t>
            </w:r>
            <w:proofErr w:type="spellStart"/>
            <w:r w:rsidRPr="006650DC">
              <w:rPr>
                <w:rFonts w:ascii="Arial" w:hAnsi="Arial" w:cs="Arial"/>
                <w:i/>
                <w:sz w:val="22"/>
                <w:szCs w:val="22"/>
                <w:lang w:val="fr-FR"/>
              </w:rPr>
              <w:t>Univesity</w:t>
            </w:r>
            <w:proofErr w:type="spellEnd"/>
            <w:r w:rsidRPr="006650DC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of Pisa, V</w:t>
            </w:r>
            <w:proofErr w:type="spellStart"/>
            <w:r w:rsidRPr="006650DC">
              <w:rPr>
                <w:rStyle w:val="lrzxr"/>
                <w:rFonts w:ascii="Arial" w:hAnsi="Arial" w:cs="Arial"/>
                <w:i/>
                <w:sz w:val="22"/>
                <w:szCs w:val="22"/>
                <w:lang w:val="en-US"/>
              </w:rPr>
              <w:t>iale</w:t>
            </w:r>
            <w:proofErr w:type="spellEnd"/>
            <w:r w:rsidRPr="006650DC">
              <w:rPr>
                <w:rStyle w:val="lrzxr"/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50DC">
              <w:rPr>
                <w:rStyle w:val="lrzxr"/>
                <w:rFonts w:ascii="Arial" w:hAnsi="Arial" w:cs="Arial"/>
                <w:i/>
                <w:sz w:val="22"/>
                <w:szCs w:val="22"/>
                <w:lang w:val="en-US"/>
              </w:rPr>
              <w:t>delle</w:t>
            </w:r>
            <w:proofErr w:type="spellEnd"/>
            <w:r w:rsidRPr="006650DC">
              <w:rPr>
                <w:rStyle w:val="lrzxr"/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50DC">
              <w:rPr>
                <w:rStyle w:val="lrzxr"/>
                <w:rFonts w:ascii="Arial" w:hAnsi="Arial" w:cs="Arial"/>
                <w:i/>
                <w:sz w:val="22"/>
                <w:szCs w:val="22"/>
                <w:lang w:val="en-US"/>
              </w:rPr>
              <w:t>Piagge</w:t>
            </w:r>
            <w:proofErr w:type="spellEnd"/>
            <w:r w:rsidRPr="006650DC">
              <w:rPr>
                <w:rStyle w:val="lrzxr"/>
                <w:rFonts w:ascii="Arial" w:hAnsi="Arial" w:cs="Arial"/>
                <w:i/>
                <w:sz w:val="22"/>
                <w:szCs w:val="22"/>
                <w:lang w:val="en-US"/>
              </w:rPr>
              <w:t>, 2, 56124 Pisa (P), Italy</w:t>
            </w:r>
          </w:p>
          <w:p w14:paraId="1E5AB114" w14:textId="77777777" w:rsidR="006650DC" w:rsidRPr="006650DC" w:rsidRDefault="006650DC" w:rsidP="006650DC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6650DC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fr-FR"/>
              </w:rPr>
              <w:t>2</w:t>
            </w:r>
            <w:r w:rsidRPr="006650DC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 xml:space="preserve"> </w:t>
            </w:r>
            <w:r w:rsidRPr="006650DC">
              <w:rPr>
                <w:rFonts w:ascii="Arial" w:hAnsi="Arial" w:cs="Arial"/>
                <w:i/>
                <w:sz w:val="22"/>
                <w:szCs w:val="22"/>
              </w:rPr>
              <w:t xml:space="preserve">BOA, </w:t>
            </w:r>
            <w:proofErr w:type="spellStart"/>
            <w:r w:rsidRPr="006650DC">
              <w:rPr>
                <w:rFonts w:ascii="Arial" w:hAnsi="Arial" w:cs="Arial"/>
                <w:i/>
                <w:sz w:val="22"/>
                <w:szCs w:val="22"/>
              </w:rPr>
              <w:t>Université</w:t>
            </w:r>
            <w:proofErr w:type="spellEnd"/>
            <w:r w:rsidRPr="006650DC">
              <w:rPr>
                <w:rFonts w:ascii="Arial" w:hAnsi="Arial" w:cs="Arial"/>
                <w:i/>
                <w:sz w:val="22"/>
                <w:szCs w:val="22"/>
              </w:rPr>
              <w:t xml:space="preserve"> de Tours,</w:t>
            </w:r>
            <w:r w:rsidRPr="006650DC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INRA</w:t>
            </w:r>
            <w:r w:rsidRPr="006650DC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,</w:t>
            </w:r>
            <w:r w:rsidRPr="006650DC">
              <w:rPr>
                <w:rFonts w:ascii="Arial" w:hAnsi="Arial" w:cs="Arial"/>
                <w:i/>
                <w:sz w:val="22"/>
                <w:szCs w:val="22"/>
              </w:rPr>
              <w:t xml:space="preserve"> 37380 </w:t>
            </w:r>
            <w:proofErr w:type="spellStart"/>
            <w:r w:rsidRPr="006650DC">
              <w:rPr>
                <w:rFonts w:ascii="Arial" w:hAnsi="Arial" w:cs="Arial"/>
                <w:i/>
                <w:sz w:val="22"/>
                <w:szCs w:val="22"/>
              </w:rPr>
              <w:t>Nouzilly</w:t>
            </w:r>
            <w:proofErr w:type="spellEnd"/>
            <w:r w:rsidRPr="006650DC">
              <w:rPr>
                <w:rFonts w:ascii="Arial" w:hAnsi="Arial" w:cs="Arial"/>
                <w:i/>
                <w:sz w:val="22"/>
                <w:szCs w:val="22"/>
              </w:rPr>
              <w:t>, France</w:t>
            </w:r>
          </w:p>
          <w:p w14:paraId="31E4C183" w14:textId="0D3BDE3D" w:rsidR="002B06B7" w:rsidRPr="006650DC" w:rsidRDefault="006650DC" w:rsidP="006650DC">
            <w:pPr>
              <w:spacing w:before="60" w:after="60"/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</w:pPr>
            <w:r w:rsidRPr="006650DC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fr-FR"/>
              </w:rPr>
              <w:t>3</w:t>
            </w:r>
            <w:r w:rsidRPr="006650DC">
              <w:rPr>
                <w:rFonts w:ascii="Arial" w:hAnsi="Arial" w:cs="Arial"/>
                <w:i/>
                <w:sz w:val="22"/>
                <w:szCs w:val="22"/>
              </w:rPr>
              <w:t xml:space="preserve"> UE1295 </w:t>
            </w:r>
            <w:proofErr w:type="spellStart"/>
            <w:r w:rsidRPr="006650DC">
              <w:rPr>
                <w:rFonts w:ascii="Arial" w:hAnsi="Arial" w:cs="Arial"/>
                <w:i/>
                <w:sz w:val="22"/>
                <w:szCs w:val="22"/>
              </w:rPr>
              <w:t>Pôle</w:t>
            </w:r>
            <w:proofErr w:type="spellEnd"/>
            <w:r w:rsidRPr="006650D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650DC">
              <w:rPr>
                <w:rFonts w:ascii="Arial" w:hAnsi="Arial" w:cs="Arial"/>
                <w:i/>
                <w:sz w:val="22"/>
                <w:szCs w:val="22"/>
              </w:rPr>
              <w:t>d’Expérimentation</w:t>
            </w:r>
            <w:proofErr w:type="spellEnd"/>
            <w:r w:rsidRPr="006650D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650DC">
              <w:rPr>
                <w:rFonts w:ascii="Arial" w:hAnsi="Arial" w:cs="Arial"/>
                <w:i/>
                <w:sz w:val="22"/>
                <w:szCs w:val="22"/>
              </w:rPr>
              <w:t>Avicole</w:t>
            </w:r>
            <w:proofErr w:type="spellEnd"/>
            <w:r w:rsidRPr="006650DC">
              <w:rPr>
                <w:rFonts w:ascii="Arial" w:hAnsi="Arial" w:cs="Arial"/>
                <w:i/>
                <w:sz w:val="22"/>
                <w:szCs w:val="22"/>
              </w:rPr>
              <w:t xml:space="preserve"> de Tours, INRA, 37380 </w:t>
            </w:r>
            <w:proofErr w:type="spellStart"/>
            <w:r w:rsidRPr="006650DC">
              <w:rPr>
                <w:rFonts w:ascii="Arial" w:hAnsi="Arial" w:cs="Arial"/>
                <w:i/>
                <w:sz w:val="22"/>
                <w:szCs w:val="22"/>
              </w:rPr>
              <w:t>Nouzilly</w:t>
            </w:r>
            <w:proofErr w:type="spellEnd"/>
            <w:r w:rsidRPr="006650DC">
              <w:rPr>
                <w:rFonts w:ascii="Arial" w:hAnsi="Arial" w:cs="Arial"/>
                <w:i/>
                <w:sz w:val="22"/>
                <w:szCs w:val="22"/>
              </w:rPr>
              <w:t>, France</w:t>
            </w:r>
          </w:p>
        </w:tc>
      </w:tr>
      <w:tr w:rsidR="002B06B7" w:rsidRPr="002014C3" w14:paraId="120086EE" w14:textId="77777777" w:rsidTr="005B1753">
        <w:trPr>
          <w:trHeight w:val="403"/>
          <w:jc w:val="center"/>
        </w:trPr>
        <w:tc>
          <w:tcPr>
            <w:tcW w:w="3233" w:type="dxa"/>
            <w:gridSpan w:val="3"/>
            <w:shd w:val="pct10" w:color="auto" w:fill="auto"/>
          </w:tcPr>
          <w:p w14:paraId="548F994A" w14:textId="77777777" w:rsidR="002B06B7" w:rsidRPr="00D05D5B" w:rsidRDefault="002B06B7" w:rsidP="002B06B7">
            <w:pPr>
              <w:jc w:val="both"/>
              <w:rPr>
                <w:rFonts w:ascii="Arial" w:hAnsi="Arial" w:cs="Arial"/>
                <w:b/>
                <w:szCs w:val="24"/>
                <w:lang w:val="fr-FR"/>
              </w:rPr>
            </w:pPr>
          </w:p>
        </w:tc>
        <w:tc>
          <w:tcPr>
            <w:tcW w:w="6146" w:type="dxa"/>
            <w:gridSpan w:val="4"/>
          </w:tcPr>
          <w:p w14:paraId="23F891DD" w14:textId="77777777" w:rsidR="002B06B7" w:rsidRPr="00D05D5B" w:rsidRDefault="002B06B7" w:rsidP="002B06B7">
            <w:pPr>
              <w:jc w:val="both"/>
              <w:rPr>
                <w:rFonts w:ascii="Arial" w:hAnsi="Arial" w:cs="Arial"/>
                <w:b/>
                <w:szCs w:val="24"/>
                <w:lang w:val="fr-FR"/>
              </w:rPr>
            </w:pPr>
          </w:p>
        </w:tc>
      </w:tr>
      <w:tr w:rsidR="002B06B7" w:rsidRPr="00CF25BE" w14:paraId="7C02AA1F" w14:textId="77777777" w:rsidTr="005B1753">
        <w:trPr>
          <w:trHeight w:val="403"/>
          <w:jc w:val="center"/>
        </w:trPr>
        <w:tc>
          <w:tcPr>
            <w:tcW w:w="3233" w:type="dxa"/>
            <w:gridSpan w:val="3"/>
            <w:shd w:val="pct10" w:color="auto" w:fill="auto"/>
          </w:tcPr>
          <w:p w14:paraId="5A17F41E" w14:textId="77777777" w:rsidR="002B06B7" w:rsidRPr="00CF25BE" w:rsidRDefault="002B06B7" w:rsidP="002B06B7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CF25BE">
              <w:rPr>
                <w:rFonts w:ascii="Arial" w:hAnsi="Arial" w:cs="Arial"/>
                <w:b/>
                <w:szCs w:val="24"/>
              </w:rPr>
              <w:t>Email</w:t>
            </w:r>
            <w:r>
              <w:rPr>
                <w:rFonts w:ascii="Arial" w:hAnsi="Arial" w:cs="Arial"/>
                <w:b/>
                <w:szCs w:val="24"/>
              </w:rPr>
              <w:t>-</w:t>
            </w:r>
            <w:r w:rsidRPr="00CF25BE">
              <w:rPr>
                <w:rFonts w:ascii="Arial" w:hAnsi="Arial" w:cs="Arial"/>
                <w:b/>
                <w:szCs w:val="24"/>
              </w:rPr>
              <w:t>address</w:t>
            </w:r>
            <w:r>
              <w:rPr>
                <w:rFonts w:ascii="Arial" w:hAnsi="Arial" w:cs="Arial"/>
                <w:b/>
                <w:szCs w:val="24"/>
              </w:rPr>
              <w:t xml:space="preserve"> of the corresponding author</w:t>
            </w:r>
            <w:r w:rsidRPr="00CF25BE">
              <w:rPr>
                <w:rFonts w:ascii="Arial" w:hAnsi="Arial" w:cs="Arial"/>
                <w:b/>
                <w:szCs w:val="24"/>
              </w:rPr>
              <w:t xml:space="preserve"> :</w:t>
            </w:r>
          </w:p>
        </w:tc>
        <w:tc>
          <w:tcPr>
            <w:tcW w:w="6146" w:type="dxa"/>
            <w:gridSpan w:val="4"/>
          </w:tcPr>
          <w:p w14:paraId="63FD0055" w14:textId="0AFC7D50" w:rsidR="002B06B7" w:rsidRPr="00CF25BE" w:rsidRDefault="002B06B7" w:rsidP="002B06B7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811E24">
              <w:rPr>
                <w:rFonts w:ascii="Arial" w:hAnsi="Arial" w:cs="Arial"/>
                <w:b/>
                <w:szCs w:val="24"/>
              </w:rPr>
              <w:t>alex.franzoni@hotmail.it</w:t>
            </w:r>
          </w:p>
        </w:tc>
      </w:tr>
      <w:tr w:rsidR="002B06B7" w:rsidRPr="00CF25BE" w14:paraId="77D9F194" w14:textId="77777777" w:rsidTr="005B1753">
        <w:trPr>
          <w:trHeight w:val="403"/>
          <w:jc w:val="center"/>
        </w:trPr>
        <w:tc>
          <w:tcPr>
            <w:tcW w:w="9379" w:type="dxa"/>
            <w:gridSpan w:val="7"/>
            <w:shd w:val="clear" w:color="auto" w:fill="auto"/>
          </w:tcPr>
          <w:p w14:paraId="39A7DD1A" w14:textId="77777777" w:rsidR="002B06B7" w:rsidRPr="00CF25BE" w:rsidRDefault="002B06B7" w:rsidP="002B06B7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CF25BE">
              <w:rPr>
                <w:rFonts w:ascii="Arial" w:hAnsi="Arial" w:cs="Arial"/>
                <w:b/>
                <w:szCs w:val="24"/>
              </w:rPr>
              <w:t xml:space="preserve">Preferred presentation format (please </w:t>
            </w:r>
            <w:r>
              <w:rPr>
                <w:rFonts w:ascii="Arial" w:hAnsi="Arial" w:cs="Arial"/>
                <w:b/>
                <w:szCs w:val="24"/>
              </w:rPr>
              <w:t>tick below)</w:t>
            </w:r>
          </w:p>
        </w:tc>
      </w:tr>
      <w:tr w:rsidR="002B06B7" w:rsidRPr="00CF25BE" w14:paraId="18C66442" w14:textId="77777777" w:rsidTr="005B1753">
        <w:trPr>
          <w:trHeight w:val="403"/>
          <w:jc w:val="center"/>
        </w:trPr>
        <w:tc>
          <w:tcPr>
            <w:tcW w:w="2349" w:type="dxa"/>
            <w:shd w:val="clear" w:color="auto" w:fill="auto"/>
          </w:tcPr>
          <w:p w14:paraId="7F15B160" w14:textId="77777777" w:rsidR="002B06B7" w:rsidRPr="00CF25BE" w:rsidRDefault="002B06B7" w:rsidP="002B06B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oral presentation</w:t>
            </w:r>
          </w:p>
          <w:p w14:paraId="7E429E64" w14:textId="77777777" w:rsidR="002B06B7" w:rsidRDefault="002B06B7" w:rsidP="002B06B7">
            <w:pPr>
              <w:jc w:val="both"/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(</w:t>
            </w:r>
            <w:r w:rsidRPr="00CF25BE">
              <w:rPr>
                <w:rFonts w:ascii="Arial" w:hAnsi="Arial" w:cs="Arial"/>
                <w:noProof/>
                <w:szCs w:val="24"/>
              </w:rPr>
              <w:t>Powerpoint</w:t>
            </w:r>
            <w:r>
              <w:rPr>
                <w:rFonts w:ascii="Arial" w:hAnsi="Arial" w:cs="Arial"/>
                <w:noProof/>
                <w:szCs w:val="24"/>
              </w:rPr>
              <w:t>)</w:t>
            </w:r>
          </w:p>
          <w:p w14:paraId="5CC35F88" w14:textId="77777777" w:rsidR="002B06B7" w:rsidRDefault="002B06B7" w:rsidP="002B06B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77" w:type="dxa"/>
            <w:shd w:val="clear" w:color="auto" w:fill="auto"/>
          </w:tcPr>
          <w:p w14:paraId="4E34D253" w14:textId="77777777" w:rsidR="002B06B7" w:rsidRDefault="002B06B7" w:rsidP="002B06B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17" w:type="dxa"/>
            <w:gridSpan w:val="2"/>
            <w:shd w:val="clear" w:color="auto" w:fill="auto"/>
          </w:tcPr>
          <w:p w14:paraId="5B75A5E6" w14:textId="77777777" w:rsidR="002B06B7" w:rsidRDefault="002B06B7" w:rsidP="002B06B7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CF25BE">
              <w:rPr>
                <w:rFonts w:ascii="Arial" w:hAnsi="Arial" w:cs="Arial"/>
                <w:noProof/>
                <w:szCs w:val="24"/>
              </w:rPr>
              <w:t>Poster</w:t>
            </w:r>
          </w:p>
        </w:tc>
        <w:tc>
          <w:tcPr>
            <w:tcW w:w="588" w:type="dxa"/>
            <w:shd w:val="clear" w:color="auto" w:fill="auto"/>
          </w:tcPr>
          <w:p w14:paraId="4B6A4A09" w14:textId="13588CCC" w:rsidR="002B06B7" w:rsidRDefault="00FE2A83" w:rsidP="002B06B7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X</w:t>
            </w:r>
          </w:p>
        </w:tc>
        <w:tc>
          <w:tcPr>
            <w:tcW w:w="2941" w:type="dxa"/>
            <w:shd w:val="clear" w:color="auto" w:fill="auto"/>
          </w:tcPr>
          <w:p w14:paraId="47A7212C" w14:textId="77777777" w:rsidR="002B06B7" w:rsidRPr="00CF25BE" w:rsidRDefault="002B06B7" w:rsidP="002B06B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Oral presentation or</w:t>
            </w:r>
            <w:r w:rsidRPr="00CF25BE">
              <w:rPr>
                <w:rFonts w:ascii="Arial" w:hAnsi="Arial" w:cs="Arial"/>
                <w:szCs w:val="24"/>
              </w:rPr>
              <w:t xml:space="preserve"> Poster</w:t>
            </w:r>
          </w:p>
        </w:tc>
        <w:tc>
          <w:tcPr>
            <w:tcW w:w="707" w:type="dxa"/>
            <w:shd w:val="clear" w:color="auto" w:fill="auto"/>
          </w:tcPr>
          <w:p w14:paraId="71B07005" w14:textId="4A50A862" w:rsidR="002B06B7" w:rsidRDefault="002B06B7" w:rsidP="002B06B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2B06B7" w:rsidRPr="00CF25BE" w14:paraId="1645FC10" w14:textId="77777777" w:rsidTr="005B1753">
        <w:trPr>
          <w:trHeight w:val="403"/>
          <w:jc w:val="center"/>
        </w:trPr>
        <w:tc>
          <w:tcPr>
            <w:tcW w:w="9379" w:type="dxa"/>
            <w:gridSpan w:val="7"/>
            <w:vAlign w:val="center"/>
          </w:tcPr>
          <w:p w14:paraId="16C39186" w14:textId="77777777" w:rsidR="006650DC" w:rsidRDefault="002B06B7" w:rsidP="006650DC">
            <w:pPr>
              <w:pStyle w:val="Corpo"/>
              <w:spacing w:line="360" w:lineRule="auto"/>
              <w:jc w:val="both"/>
              <w:rPr>
                <w:rStyle w:val="hps"/>
                <w:rFonts w:ascii="Arial" w:eastAsia="Arial" w:hAnsi="Arial" w:cs="Arial"/>
                <w:b/>
                <w:bCs/>
              </w:rPr>
            </w:pPr>
            <w:r w:rsidRPr="005B1753">
              <w:rPr>
                <w:rFonts w:ascii="Arial" w:hAnsi="Arial" w:cs="Arial"/>
                <w:b/>
              </w:rPr>
              <w:t>TITLE OF PRESENTATION: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650DC">
              <w:rPr>
                <w:rStyle w:val="hps"/>
                <w:rFonts w:ascii="Arial" w:hAnsi="Arial"/>
                <w:b/>
                <w:bCs/>
              </w:rPr>
              <w:t xml:space="preserve">Laying performances and egg quality in two broiler breeder </w:t>
            </w:r>
            <w:proofErr w:type="spellStart"/>
            <w:r w:rsidR="006650DC">
              <w:rPr>
                <w:rStyle w:val="hps"/>
                <w:rFonts w:ascii="Arial" w:hAnsi="Arial"/>
                <w:b/>
                <w:bCs/>
              </w:rPr>
              <w:t>purelines</w:t>
            </w:r>
            <w:proofErr w:type="spellEnd"/>
            <w:r w:rsidR="006650DC">
              <w:rPr>
                <w:rStyle w:val="hps"/>
                <w:rFonts w:ascii="Arial" w:hAnsi="Arial"/>
                <w:b/>
                <w:bCs/>
              </w:rPr>
              <w:t xml:space="preserve"> divergently selected on their meat ultimate </w:t>
            </w:r>
            <w:proofErr w:type="spellStart"/>
            <w:r w:rsidR="006650DC">
              <w:rPr>
                <w:rStyle w:val="hps"/>
                <w:rFonts w:ascii="Arial" w:hAnsi="Arial"/>
                <w:b/>
                <w:bCs/>
              </w:rPr>
              <w:t>pH.</w:t>
            </w:r>
            <w:proofErr w:type="spellEnd"/>
          </w:p>
          <w:p w14:paraId="227C5141" w14:textId="09ECDFE2" w:rsidR="002B06B7" w:rsidRPr="005B1753" w:rsidRDefault="002B06B7" w:rsidP="00391EA5">
            <w:pPr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</w:tr>
      <w:tr w:rsidR="002B06B7" w:rsidRPr="00CF25BE" w14:paraId="3D6A6413" w14:textId="77777777" w:rsidTr="005B1753">
        <w:trPr>
          <w:trHeight w:val="403"/>
          <w:jc w:val="center"/>
        </w:trPr>
        <w:tc>
          <w:tcPr>
            <w:tcW w:w="9379" w:type="dxa"/>
            <w:gridSpan w:val="7"/>
            <w:tcBorders>
              <w:top w:val="dashed" w:sz="4" w:space="0" w:color="auto"/>
              <w:bottom w:val="single" w:sz="6" w:space="0" w:color="auto"/>
            </w:tcBorders>
          </w:tcPr>
          <w:p w14:paraId="233EDB28" w14:textId="77777777" w:rsidR="002B06B7" w:rsidRPr="00CF25BE" w:rsidRDefault="002B06B7" w:rsidP="002B06B7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B06B7" w:rsidRPr="00CF25BE" w14:paraId="319D2A84" w14:textId="77777777" w:rsidTr="005B1753">
        <w:trPr>
          <w:trHeight w:val="403"/>
          <w:jc w:val="center"/>
        </w:trPr>
        <w:tc>
          <w:tcPr>
            <w:tcW w:w="937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13B37E7F" w14:textId="77777777" w:rsidR="002B06B7" w:rsidRDefault="002B06B7" w:rsidP="002B06B7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CF25BE">
              <w:rPr>
                <w:rFonts w:ascii="Arial" w:hAnsi="Arial" w:cs="Arial"/>
                <w:b/>
                <w:szCs w:val="24"/>
              </w:rPr>
              <w:t xml:space="preserve">Format of abstract: 300-500 words; letter type </w:t>
            </w:r>
            <w:r>
              <w:rPr>
                <w:rFonts w:ascii="Arial" w:hAnsi="Arial" w:cs="Arial"/>
                <w:b/>
                <w:szCs w:val="24"/>
              </w:rPr>
              <w:t>Arial 11</w:t>
            </w:r>
          </w:p>
          <w:p w14:paraId="289ADEA2" w14:textId="77777777" w:rsidR="002B06B7" w:rsidRDefault="002B06B7" w:rsidP="002B06B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7AF15B4F" w14:textId="68087C71" w:rsidR="002B06B7" w:rsidRDefault="002B06B7" w:rsidP="002B06B7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CF25BE">
              <w:rPr>
                <w:rFonts w:ascii="Arial" w:hAnsi="Arial" w:cs="Arial"/>
                <w:b/>
                <w:szCs w:val="24"/>
              </w:rPr>
              <w:lastRenderedPageBreak/>
              <w:t>Title</w:t>
            </w:r>
            <w:r>
              <w:rPr>
                <w:rFonts w:ascii="Arial" w:hAnsi="Arial" w:cs="Arial"/>
                <w:b/>
                <w:szCs w:val="24"/>
              </w:rPr>
              <w:t>:                             Arial 12 and bold</w:t>
            </w:r>
            <w:r w:rsidRPr="00CF25BE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2025853E" w14:textId="1848D738" w:rsidR="002B06B7" w:rsidRDefault="002B06B7" w:rsidP="002B06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Author/s:                      Arial 11 and bold (</w:t>
            </w:r>
            <w:r w:rsidRPr="00CF25BE">
              <w:rPr>
                <w:rFonts w:ascii="Arial" w:hAnsi="Arial" w:cs="Arial"/>
                <w:b/>
                <w:szCs w:val="24"/>
              </w:rPr>
              <w:t>*A. Name</w:t>
            </w:r>
            <w:r w:rsidRPr="00CF25BE">
              <w:rPr>
                <w:rFonts w:ascii="Arial" w:hAnsi="Arial" w:cs="Arial"/>
                <w:b/>
                <w:szCs w:val="24"/>
                <w:vertAlign w:val="superscript"/>
              </w:rPr>
              <w:t>1</w:t>
            </w:r>
            <w:proofErr w:type="gramStart"/>
            <w:r w:rsidRPr="00CF25BE">
              <w:rPr>
                <w:rFonts w:ascii="Arial" w:hAnsi="Arial" w:cs="Arial"/>
                <w:b/>
                <w:szCs w:val="24"/>
                <w:vertAlign w:val="superscript"/>
              </w:rPr>
              <w:t>,2</w:t>
            </w:r>
            <w:proofErr w:type="gramEnd"/>
            <w:r w:rsidRPr="00CF25BE">
              <w:rPr>
                <w:rFonts w:ascii="Arial" w:hAnsi="Arial" w:cs="Arial"/>
                <w:b/>
                <w:szCs w:val="24"/>
              </w:rPr>
              <w:t>, B. Name</w:t>
            </w:r>
            <w:r w:rsidRPr="00CF25BE">
              <w:rPr>
                <w:rFonts w:ascii="Arial" w:hAnsi="Arial" w:cs="Arial"/>
                <w:b/>
                <w:szCs w:val="24"/>
                <w:vertAlign w:val="superscript"/>
              </w:rPr>
              <w:t>1</w:t>
            </w:r>
            <w:r w:rsidRPr="00CF25BE">
              <w:rPr>
                <w:rFonts w:ascii="Arial" w:hAnsi="Arial" w:cs="Arial"/>
                <w:b/>
                <w:szCs w:val="24"/>
              </w:rPr>
              <w:t>, C.Name</w:t>
            </w:r>
            <w:r w:rsidRPr="00CF25BE">
              <w:rPr>
                <w:rFonts w:ascii="Arial" w:hAnsi="Arial" w:cs="Arial"/>
                <w:b/>
                <w:szCs w:val="24"/>
                <w:vertAlign w:val="superscript"/>
              </w:rPr>
              <w:t>2</w:t>
            </w:r>
            <w:r w:rsidRPr="00CF25BE">
              <w:rPr>
                <w:rFonts w:ascii="Arial" w:hAnsi="Arial" w:cs="Arial"/>
                <w:b/>
                <w:szCs w:val="24"/>
              </w:rPr>
              <w:t>, …..</w:t>
            </w:r>
            <w:r>
              <w:rPr>
                <w:rFonts w:ascii="Arial" w:hAnsi="Arial" w:cs="Arial"/>
                <w:b/>
                <w:szCs w:val="24"/>
              </w:rPr>
              <w:t>)</w:t>
            </w:r>
          </w:p>
          <w:p w14:paraId="5A754FF9" w14:textId="77777777" w:rsidR="002B06B7" w:rsidRPr="00CF25BE" w:rsidRDefault="002B06B7" w:rsidP="002B06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360" w:lineRule="auto"/>
              <w:jc w:val="both"/>
              <w:rPr>
                <w:rFonts w:ascii="Arial" w:hAnsi="Arial" w:cs="Arial"/>
                <w:i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Company/Institution:  </w:t>
            </w:r>
            <w:r w:rsidRPr="00CF25BE">
              <w:rPr>
                <w:rFonts w:ascii="Arial" w:hAnsi="Arial" w:cs="Arial"/>
                <w:i/>
                <w:szCs w:val="24"/>
                <w:vertAlign w:val="superscript"/>
              </w:rPr>
              <w:t>1</w:t>
            </w:r>
            <w:r w:rsidRPr="00CF25BE">
              <w:rPr>
                <w:rFonts w:ascii="Arial" w:hAnsi="Arial" w:cs="Arial"/>
                <w:i/>
                <w:szCs w:val="24"/>
                <w:lang w:val="en-US"/>
              </w:rPr>
              <w:t xml:space="preserve">Institution name and address… </w:t>
            </w:r>
          </w:p>
          <w:p w14:paraId="10B2ACD5" w14:textId="6189E2FD" w:rsidR="002B06B7" w:rsidRDefault="002B06B7" w:rsidP="002B06B7">
            <w:pPr>
              <w:jc w:val="both"/>
              <w:rPr>
                <w:rFonts w:ascii="Arial" w:hAnsi="Arial" w:cs="Arial"/>
                <w:szCs w:val="24"/>
              </w:rPr>
            </w:pPr>
            <w:r w:rsidRPr="003F1A72">
              <w:rPr>
                <w:rFonts w:ascii="Arial" w:hAnsi="Arial" w:cs="Arial"/>
                <w:b/>
                <w:szCs w:val="24"/>
                <w:lang w:val="en-US"/>
              </w:rPr>
              <w:t>Text:</w:t>
            </w:r>
            <w:r w:rsidRPr="00CF25BE">
              <w:rPr>
                <w:rFonts w:ascii="Arial" w:hAnsi="Arial" w:cs="Arial"/>
                <w:szCs w:val="24"/>
                <w:lang w:val="en-US"/>
              </w:rPr>
              <w:t>…</w:t>
            </w:r>
            <w:r>
              <w:rPr>
                <w:rFonts w:ascii="Arial" w:hAnsi="Arial" w:cs="Arial"/>
                <w:szCs w:val="24"/>
                <w:lang w:val="en-US"/>
              </w:rPr>
              <w:t>…………………..</w:t>
            </w:r>
            <w:r w:rsidRPr="00CF25BE">
              <w:rPr>
                <w:rFonts w:ascii="Arial" w:hAnsi="Arial" w:cs="Arial"/>
                <w:szCs w:val="24"/>
                <w:lang w:val="en-US"/>
              </w:rPr>
              <w:t>text (</w:t>
            </w:r>
            <w:r w:rsidRPr="005B1753">
              <w:rPr>
                <w:rFonts w:ascii="Arial" w:hAnsi="Arial" w:cs="Arial"/>
                <w:b/>
                <w:szCs w:val="24"/>
                <w:lang w:val="en-US"/>
              </w:rPr>
              <w:t>Arial 11</w:t>
            </w:r>
            <w:r w:rsidRPr="00CF25BE">
              <w:rPr>
                <w:rFonts w:ascii="Arial" w:hAnsi="Arial" w:cs="Arial"/>
                <w:szCs w:val="24"/>
                <w:lang w:val="en-US"/>
              </w:rPr>
              <w:t>)</w:t>
            </w:r>
          </w:p>
        </w:tc>
      </w:tr>
      <w:tr w:rsidR="002B06B7" w:rsidRPr="00CF25BE" w14:paraId="6504F137" w14:textId="77777777" w:rsidTr="005B1753">
        <w:trPr>
          <w:trHeight w:val="403"/>
          <w:jc w:val="center"/>
        </w:trPr>
        <w:tc>
          <w:tcPr>
            <w:tcW w:w="3233" w:type="dxa"/>
            <w:gridSpan w:val="3"/>
            <w:tcBorders>
              <w:top w:val="single" w:sz="6" w:space="0" w:color="auto"/>
            </w:tcBorders>
            <w:shd w:val="pct10" w:color="auto" w:fill="auto"/>
            <w:vAlign w:val="center"/>
          </w:tcPr>
          <w:p w14:paraId="3DD0E68E" w14:textId="77777777" w:rsidR="002B06B7" w:rsidRPr="00CF25BE" w:rsidRDefault="002B06B7" w:rsidP="002B06B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ABSTRACT</w:t>
            </w:r>
          </w:p>
        </w:tc>
        <w:tc>
          <w:tcPr>
            <w:tcW w:w="6146" w:type="dxa"/>
            <w:gridSpan w:val="4"/>
            <w:tcBorders>
              <w:top w:val="single" w:sz="6" w:space="0" w:color="auto"/>
            </w:tcBorders>
          </w:tcPr>
          <w:p w14:paraId="1229B4AC" w14:textId="77777777" w:rsidR="002B06B7" w:rsidRPr="005D6A8B" w:rsidRDefault="002B06B7" w:rsidP="002B06B7">
            <w:pPr>
              <w:jc w:val="both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</w:tr>
      <w:tr w:rsidR="002B06B7" w:rsidRPr="00CF25BE" w14:paraId="57435070" w14:textId="77777777" w:rsidTr="005B1753">
        <w:trPr>
          <w:trHeight w:val="403"/>
          <w:jc w:val="center"/>
        </w:trPr>
        <w:tc>
          <w:tcPr>
            <w:tcW w:w="9379" w:type="dxa"/>
            <w:gridSpan w:val="7"/>
          </w:tcPr>
          <w:p w14:paraId="64060D91" w14:textId="4578CEAD" w:rsidR="002B06B7" w:rsidRPr="00F805E8" w:rsidRDefault="006650DC" w:rsidP="006665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hps"/>
                <w:rFonts w:ascii="Arial" w:hAnsi="Arial"/>
                <w:sz w:val="22"/>
                <w:szCs w:val="22"/>
                <w:lang w:val="en-US"/>
              </w:rPr>
              <w:t>The selection of meat-type lines for increased growth and muscle development has been</w:t>
            </w:r>
          </w:p>
        </w:tc>
      </w:tr>
      <w:tr w:rsidR="002B06B7" w:rsidRPr="00CF25BE" w14:paraId="1CC49D3D" w14:textId="77777777" w:rsidTr="005B1753">
        <w:trPr>
          <w:trHeight w:val="403"/>
          <w:jc w:val="center"/>
        </w:trPr>
        <w:tc>
          <w:tcPr>
            <w:tcW w:w="9379" w:type="dxa"/>
            <w:gridSpan w:val="7"/>
          </w:tcPr>
          <w:p w14:paraId="161E202A" w14:textId="2CF1D604" w:rsidR="002B06B7" w:rsidRPr="00F805E8" w:rsidRDefault="006650DC" w:rsidP="002B06B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Style w:val="hps"/>
                <w:rFonts w:ascii="Arial" w:hAnsi="Arial"/>
                <w:sz w:val="22"/>
                <w:szCs w:val="22"/>
                <w:lang w:val="en-US"/>
              </w:rPr>
              <w:t>accompanied</w:t>
            </w:r>
            <w:proofErr w:type="gramEnd"/>
            <w:r>
              <w:rPr>
                <w:rStyle w:val="hps"/>
                <w:rFonts w:ascii="Arial" w:hAnsi="Arial"/>
                <w:sz w:val="22"/>
                <w:szCs w:val="22"/>
                <w:lang w:val="en-US"/>
              </w:rPr>
              <w:t xml:space="preserve"> by significant physiological changes. While considerable gains have been made</w:t>
            </w:r>
          </w:p>
        </w:tc>
      </w:tr>
      <w:tr w:rsidR="002B06B7" w:rsidRPr="00CF25BE" w14:paraId="5F94C5C4" w14:textId="77777777" w:rsidTr="005B1753">
        <w:trPr>
          <w:trHeight w:val="403"/>
          <w:jc w:val="center"/>
        </w:trPr>
        <w:tc>
          <w:tcPr>
            <w:tcW w:w="9379" w:type="dxa"/>
            <w:gridSpan w:val="7"/>
          </w:tcPr>
          <w:p w14:paraId="66477D0A" w14:textId="139CFB37" w:rsidR="002B06B7" w:rsidRPr="00F805E8" w:rsidRDefault="006650DC" w:rsidP="00EB059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Style w:val="hps"/>
                <w:rFonts w:ascii="Arial" w:hAnsi="Arial"/>
                <w:sz w:val="22"/>
                <w:szCs w:val="22"/>
                <w:lang w:val="en-US"/>
              </w:rPr>
              <w:t>in</w:t>
            </w:r>
            <w:proofErr w:type="gramEnd"/>
            <w:r>
              <w:rPr>
                <w:rStyle w:val="hps"/>
                <w:rFonts w:ascii="Arial" w:hAnsi="Arial"/>
                <w:sz w:val="22"/>
                <w:szCs w:val="22"/>
                <w:lang w:val="en-US"/>
              </w:rPr>
              <w:t xml:space="preserve"> production performances, there are limits in terms of product quality but also reproduction</w:t>
            </w:r>
            <w:r w:rsidR="00EB0599">
              <w:rPr>
                <w:rStyle w:val="hps"/>
                <w:rFonts w:ascii="Arial" w:hAnsi="Arial"/>
                <w:sz w:val="22"/>
                <w:szCs w:val="22"/>
                <w:lang w:val="en-US"/>
              </w:rPr>
              <w:t>.</w:t>
            </w:r>
          </w:p>
        </w:tc>
      </w:tr>
      <w:tr w:rsidR="006650DC" w:rsidRPr="00CF25BE" w14:paraId="2AE0F6C8" w14:textId="77777777" w:rsidTr="005B1753">
        <w:trPr>
          <w:trHeight w:val="403"/>
          <w:jc w:val="center"/>
        </w:trPr>
        <w:tc>
          <w:tcPr>
            <w:tcW w:w="9379" w:type="dxa"/>
            <w:gridSpan w:val="7"/>
          </w:tcPr>
          <w:p w14:paraId="452B5822" w14:textId="50E37CF4" w:rsidR="006650DC" w:rsidRDefault="006650DC" w:rsidP="003D7051">
            <w:pPr>
              <w:jc w:val="both"/>
              <w:rPr>
                <w:rStyle w:val="hps"/>
                <w:rFonts w:ascii="Arial" w:hAnsi="Arial"/>
                <w:sz w:val="22"/>
                <w:szCs w:val="22"/>
                <w:lang w:val="en-US"/>
              </w:rPr>
            </w:pPr>
            <w:r>
              <w:rPr>
                <w:rStyle w:val="hps"/>
                <w:rFonts w:ascii="Arial" w:hAnsi="Arial"/>
                <w:sz w:val="22"/>
                <w:szCs w:val="22"/>
                <w:lang w:val="en-US"/>
              </w:rPr>
              <w:t>There is therefore a real challenge to better understand and exploit, the elements of the</w:t>
            </w:r>
          </w:p>
        </w:tc>
      </w:tr>
      <w:tr w:rsidR="006650DC" w:rsidRPr="00CF25BE" w14:paraId="7D7A97FA" w14:textId="77777777" w:rsidTr="005B1753">
        <w:trPr>
          <w:trHeight w:val="403"/>
          <w:jc w:val="center"/>
        </w:trPr>
        <w:tc>
          <w:tcPr>
            <w:tcW w:w="9379" w:type="dxa"/>
            <w:gridSpan w:val="7"/>
          </w:tcPr>
          <w:p w14:paraId="4ACEE02A" w14:textId="2AF5E7F1" w:rsidR="006650DC" w:rsidRDefault="006650DC" w:rsidP="006650DC">
            <w:pPr>
              <w:pStyle w:val="Corpo"/>
              <w:spacing w:line="360" w:lineRule="auto"/>
              <w:jc w:val="both"/>
              <w:rPr>
                <w:rStyle w:val="hps"/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Style w:val="hps"/>
                <w:rFonts w:ascii="Arial" w:hAnsi="Arial"/>
                <w:sz w:val="22"/>
                <w:szCs w:val="22"/>
              </w:rPr>
              <w:t>compromise</w:t>
            </w:r>
            <w:proofErr w:type="gramEnd"/>
            <w:r>
              <w:rPr>
                <w:rStyle w:val="hps"/>
                <w:rFonts w:ascii="Arial" w:hAnsi="Arial"/>
                <w:sz w:val="22"/>
                <w:szCs w:val="22"/>
              </w:rPr>
              <w:t xml:space="preserve"> between production, reproduction and meat quality.</w:t>
            </w:r>
          </w:p>
        </w:tc>
      </w:tr>
      <w:tr w:rsidR="006650DC" w:rsidRPr="00CF25BE" w14:paraId="204D0FEE" w14:textId="77777777" w:rsidTr="005B1753">
        <w:trPr>
          <w:trHeight w:val="403"/>
          <w:jc w:val="center"/>
        </w:trPr>
        <w:tc>
          <w:tcPr>
            <w:tcW w:w="9379" w:type="dxa"/>
            <w:gridSpan w:val="7"/>
          </w:tcPr>
          <w:p w14:paraId="2741BF1A" w14:textId="7946C4B9" w:rsidR="006650DC" w:rsidRDefault="006650DC" w:rsidP="003D7051">
            <w:pPr>
              <w:jc w:val="both"/>
              <w:rPr>
                <w:rStyle w:val="hps"/>
                <w:rFonts w:ascii="Arial" w:hAnsi="Arial"/>
                <w:sz w:val="22"/>
                <w:szCs w:val="22"/>
                <w:lang w:val="en-US"/>
              </w:rPr>
            </w:pPr>
            <w:r>
              <w:rPr>
                <w:rStyle w:val="hps"/>
                <w:rFonts w:ascii="Arial" w:hAnsi="Arial"/>
                <w:sz w:val="22"/>
                <w:szCs w:val="22"/>
                <w:lang w:val="en-US"/>
              </w:rPr>
              <w:t>The study focused on breeder hens at the 11th generation of selection, at which a differential</w:t>
            </w:r>
          </w:p>
        </w:tc>
      </w:tr>
      <w:tr w:rsidR="006650DC" w:rsidRPr="00CF25BE" w14:paraId="409A2D59" w14:textId="77777777" w:rsidTr="005B1753">
        <w:trPr>
          <w:trHeight w:val="403"/>
          <w:jc w:val="center"/>
        </w:trPr>
        <w:tc>
          <w:tcPr>
            <w:tcW w:w="9379" w:type="dxa"/>
            <w:gridSpan w:val="7"/>
          </w:tcPr>
          <w:p w14:paraId="1CC805FB" w14:textId="054B2780" w:rsidR="006650DC" w:rsidRDefault="006650DC" w:rsidP="003D7051">
            <w:pPr>
              <w:jc w:val="both"/>
              <w:rPr>
                <w:rStyle w:val="hps"/>
                <w:rFonts w:ascii="Arial" w:hAnsi="Arial"/>
                <w:sz w:val="22"/>
                <w:szCs w:val="22"/>
                <w:lang w:val="en-US"/>
              </w:rPr>
            </w:pPr>
            <w:r>
              <w:rPr>
                <w:rStyle w:val="hps"/>
                <w:rFonts w:ascii="Arial" w:hAnsi="Arial"/>
                <w:sz w:val="22"/>
                <w:szCs w:val="22"/>
                <w:lang w:val="en-US"/>
              </w:rPr>
              <w:t>of 0.5 pH unit is observed for the selection criterion (ultimate pH measured in chicken growing</w:t>
            </w:r>
          </w:p>
        </w:tc>
      </w:tr>
      <w:tr w:rsidR="006650DC" w:rsidRPr="00CF25BE" w14:paraId="0FE8FADB" w14:textId="77777777" w:rsidTr="005B1753">
        <w:trPr>
          <w:trHeight w:val="403"/>
          <w:jc w:val="center"/>
        </w:trPr>
        <w:tc>
          <w:tcPr>
            <w:tcW w:w="9379" w:type="dxa"/>
            <w:gridSpan w:val="7"/>
          </w:tcPr>
          <w:p w14:paraId="4123A7CB" w14:textId="116332A5" w:rsidR="006650DC" w:rsidRDefault="006650DC" w:rsidP="003D7051">
            <w:pPr>
              <w:jc w:val="both"/>
              <w:rPr>
                <w:rStyle w:val="hps"/>
                <w:rFonts w:ascii="Arial" w:hAnsi="Arial"/>
                <w:sz w:val="22"/>
                <w:szCs w:val="22"/>
                <w:lang w:val="en-US"/>
              </w:rPr>
            </w:pPr>
            <w:proofErr w:type="gramStart"/>
            <w:r>
              <w:rPr>
                <w:rStyle w:val="hps"/>
                <w:rFonts w:ascii="Arial" w:hAnsi="Arial"/>
                <w:sz w:val="22"/>
                <w:szCs w:val="22"/>
                <w:lang w:val="en-US"/>
              </w:rPr>
              <w:t>in</w:t>
            </w:r>
            <w:proofErr w:type="gramEnd"/>
            <w:r>
              <w:rPr>
                <w:rStyle w:val="hps"/>
                <w:rFonts w:ascii="Arial" w:hAnsi="Arial"/>
                <w:sz w:val="22"/>
                <w:szCs w:val="22"/>
                <w:lang w:val="en-US"/>
              </w:rPr>
              <w:t xml:space="preserve"> the breast muscle at 6 weeks). Eighty females for the </w:t>
            </w:r>
            <w:proofErr w:type="spellStart"/>
            <w:r>
              <w:rPr>
                <w:rStyle w:val="hps"/>
                <w:rFonts w:ascii="Arial" w:hAnsi="Arial"/>
                <w:sz w:val="22"/>
                <w:szCs w:val="22"/>
                <w:lang w:val="en-US"/>
              </w:rPr>
              <w:t>pHu</w:t>
            </w:r>
            <w:proofErr w:type="spellEnd"/>
            <w:r>
              <w:rPr>
                <w:rStyle w:val="hps"/>
                <w:rFonts w:ascii="Arial" w:hAnsi="Arial"/>
                <w:sz w:val="22"/>
                <w:szCs w:val="22"/>
                <w:lang w:val="en-US"/>
              </w:rPr>
              <w:t xml:space="preserve">+ and for the </w:t>
            </w:r>
            <w:proofErr w:type="spellStart"/>
            <w:r>
              <w:rPr>
                <w:rStyle w:val="hps"/>
                <w:rFonts w:ascii="Arial" w:hAnsi="Arial"/>
                <w:sz w:val="22"/>
                <w:szCs w:val="22"/>
                <w:lang w:val="en-US"/>
              </w:rPr>
              <w:t>pHu</w:t>
            </w:r>
            <w:proofErr w:type="spellEnd"/>
            <w:r>
              <w:rPr>
                <w:rStyle w:val="hps"/>
                <w:rFonts w:ascii="Arial" w:hAnsi="Arial"/>
                <w:sz w:val="22"/>
                <w:szCs w:val="22"/>
                <w:lang w:val="en-US"/>
              </w:rPr>
              <w:t>- lines were</w:t>
            </w:r>
          </w:p>
        </w:tc>
      </w:tr>
      <w:tr w:rsidR="006650DC" w:rsidRPr="00CF25BE" w14:paraId="39280A76" w14:textId="77777777" w:rsidTr="005B1753">
        <w:trPr>
          <w:trHeight w:val="403"/>
          <w:jc w:val="center"/>
        </w:trPr>
        <w:tc>
          <w:tcPr>
            <w:tcW w:w="9379" w:type="dxa"/>
            <w:gridSpan w:val="7"/>
          </w:tcPr>
          <w:p w14:paraId="3EF0DBAB" w14:textId="303F924D" w:rsidR="006650DC" w:rsidRDefault="006650DC" w:rsidP="003D7051">
            <w:pPr>
              <w:jc w:val="both"/>
              <w:rPr>
                <w:rStyle w:val="hps"/>
                <w:rFonts w:ascii="Arial" w:hAnsi="Arial"/>
                <w:sz w:val="22"/>
                <w:szCs w:val="22"/>
                <w:lang w:val="en-US"/>
              </w:rPr>
            </w:pPr>
            <w:proofErr w:type="gramStart"/>
            <w:r>
              <w:rPr>
                <w:rStyle w:val="hps"/>
                <w:rFonts w:ascii="Arial" w:hAnsi="Arial"/>
                <w:sz w:val="22"/>
                <w:szCs w:val="22"/>
                <w:lang w:val="en-US"/>
              </w:rPr>
              <w:t>housed</w:t>
            </w:r>
            <w:proofErr w:type="gramEnd"/>
            <w:r>
              <w:rPr>
                <w:rStyle w:val="hps"/>
                <w:rFonts w:ascii="Arial" w:hAnsi="Arial"/>
                <w:sz w:val="22"/>
                <w:szCs w:val="22"/>
                <w:lang w:val="en-US"/>
              </w:rPr>
              <w:t xml:space="preserve"> in </w:t>
            </w:r>
            <w:r>
              <w:rPr>
                <w:rStyle w:val="hps"/>
                <w:rFonts w:ascii="Arial" w:hAnsi="Arial"/>
                <w:sz w:val="22"/>
                <w:szCs w:val="22"/>
                <w:lang w:val="it-IT"/>
              </w:rPr>
              <w:t xml:space="preserve">single cages in </w:t>
            </w:r>
            <w:r>
              <w:rPr>
                <w:rStyle w:val="hps"/>
                <w:rFonts w:ascii="Arial" w:hAnsi="Arial"/>
                <w:sz w:val="22"/>
                <w:szCs w:val="22"/>
                <w:lang w:val="en-US"/>
              </w:rPr>
              <w:t>controlled environment from 20 to 40 weeks of age. During this period,</w:t>
            </w:r>
          </w:p>
        </w:tc>
      </w:tr>
      <w:tr w:rsidR="006650DC" w:rsidRPr="00CF25BE" w14:paraId="4A184D54" w14:textId="77777777" w:rsidTr="005B1753">
        <w:trPr>
          <w:trHeight w:val="403"/>
          <w:jc w:val="center"/>
        </w:trPr>
        <w:tc>
          <w:tcPr>
            <w:tcW w:w="9379" w:type="dxa"/>
            <w:gridSpan w:val="7"/>
          </w:tcPr>
          <w:p w14:paraId="247F7E2D" w14:textId="1F3EF7BA" w:rsidR="006650DC" w:rsidRDefault="006650DC" w:rsidP="003D7051">
            <w:pPr>
              <w:jc w:val="both"/>
              <w:rPr>
                <w:rStyle w:val="hps"/>
                <w:rFonts w:ascii="Arial" w:hAnsi="Arial"/>
                <w:sz w:val="22"/>
                <w:szCs w:val="22"/>
                <w:lang w:val="en-US"/>
              </w:rPr>
            </w:pPr>
            <w:r>
              <w:rPr>
                <w:rStyle w:val="hps"/>
                <w:rFonts w:ascii="Arial" w:hAnsi="Arial"/>
                <w:sz w:val="22"/>
                <w:szCs w:val="22"/>
                <w:lang w:val="en-US"/>
              </w:rPr>
              <w:t>eggs were weighted every week and eggshell mechanical properties (eggshell shape, percent,</w:t>
            </w:r>
          </w:p>
        </w:tc>
      </w:tr>
      <w:tr w:rsidR="006650DC" w:rsidRPr="00CF25BE" w14:paraId="0D00120C" w14:textId="77777777" w:rsidTr="005B1753">
        <w:trPr>
          <w:trHeight w:val="403"/>
          <w:jc w:val="center"/>
        </w:trPr>
        <w:tc>
          <w:tcPr>
            <w:tcW w:w="9379" w:type="dxa"/>
            <w:gridSpan w:val="7"/>
          </w:tcPr>
          <w:p w14:paraId="4C3AF61A" w14:textId="38D94649" w:rsidR="006650DC" w:rsidRDefault="006650DC" w:rsidP="003D7051">
            <w:pPr>
              <w:jc w:val="both"/>
              <w:rPr>
                <w:rStyle w:val="hps"/>
                <w:rFonts w:ascii="Arial" w:hAnsi="Arial"/>
                <w:sz w:val="22"/>
                <w:szCs w:val="22"/>
                <w:lang w:val="en-US"/>
              </w:rPr>
            </w:pPr>
            <w:r>
              <w:rPr>
                <w:rStyle w:val="hps"/>
                <w:rFonts w:ascii="Arial" w:hAnsi="Arial"/>
                <w:sz w:val="22"/>
                <w:szCs w:val="22"/>
                <w:lang w:val="en-US"/>
              </w:rPr>
              <w:t>index, thickness, toughness, elasticity) have been determined to evaluate the egg quality for</w:t>
            </w:r>
          </w:p>
        </w:tc>
      </w:tr>
      <w:tr w:rsidR="006650DC" w:rsidRPr="00CF25BE" w14:paraId="4E82D79C" w14:textId="77777777" w:rsidTr="005B1753">
        <w:trPr>
          <w:trHeight w:val="403"/>
          <w:jc w:val="center"/>
        </w:trPr>
        <w:tc>
          <w:tcPr>
            <w:tcW w:w="9379" w:type="dxa"/>
            <w:gridSpan w:val="7"/>
          </w:tcPr>
          <w:p w14:paraId="49BF6497" w14:textId="049618A3" w:rsidR="006650DC" w:rsidRDefault="006650DC" w:rsidP="006650DC">
            <w:pPr>
              <w:pStyle w:val="Corpo"/>
              <w:shd w:val="clear" w:color="auto" w:fill="FFFFFF"/>
              <w:spacing w:line="360" w:lineRule="auto"/>
              <w:jc w:val="both"/>
              <w:rPr>
                <w:rStyle w:val="hps"/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Style w:val="hps"/>
                <w:rFonts w:ascii="Arial" w:hAnsi="Arial"/>
                <w:sz w:val="22"/>
                <w:szCs w:val="22"/>
              </w:rPr>
              <w:t>each</w:t>
            </w:r>
            <w:proofErr w:type="gramEnd"/>
            <w:r>
              <w:rPr>
                <w:rStyle w:val="hps"/>
                <w:rFonts w:ascii="Arial" w:hAnsi="Arial"/>
                <w:sz w:val="22"/>
                <w:szCs w:val="22"/>
              </w:rPr>
              <w:t xml:space="preserve"> line during all the laying period. </w:t>
            </w:r>
          </w:p>
        </w:tc>
      </w:tr>
      <w:tr w:rsidR="006650DC" w:rsidRPr="00CF25BE" w14:paraId="4D659D35" w14:textId="77777777" w:rsidTr="005B1753">
        <w:trPr>
          <w:trHeight w:val="403"/>
          <w:jc w:val="center"/>
        </w:trPr>
        <w:tc>
          <w:tcPr>
            <w:tcW w:w="9379" w:type="dxa"/>
            <w:gridSpan w:val="7"/>
          </w:tcPr>
          <w:p w14:paraId="00AB79A0" w14:textId="69F75DF9" w:rsidR="006650DC" w:rsidRDefault="006650DC" w:rsidP="003D7051">
            <w:pPr>
              <w:jc w:val="both"/>
              <w:rPr>
                <w:rStyle w:val="hps"/>
                <w:rFonts w:ascii="Arial" w:hAnsi="Arial"/>
                <w:sz w:val="22"/>
                <w:szCs w:val="22"/>
                <w:lang w:val="en-US"/>
              </w:rPr>
            </w:pPr>
            <w:r>
              <w:rPr>
                <w:rStyle w:val="hps"/>
                <w:rFonts w:ascii="Arial" w:hAnsi="Arial"/>
                <w:sz w:val="22"/>
                <w:szCs w:val="22"/>
                <w:lang w:val="en-US"/>
              </w:rPr>
              <w:t>Data collected between 23 and 39 weeks of age show a decrease in the laying rate, a first egg</w:t>
            </w:r>
          </w:p>
        </w:tc>
      </w:tr>
      <w:tr w:rsidR="006650DC" w:rsidRPr="00CF25BE" w14:paraId="25B7F8D2" w14:textId="77777777" w:rsidTr="005B1753">
        <w:trPr>
          <w:trHeight w:val="403"/>
          <w:jc w:val="center"/>
        </w:trPr>
        <w:tc>
          <w:tcPr>
            <w:tcW w:w="9379" w:type="dxa"/>
            <w:gridSpan w:val="7"/>
          </w:tcPr>
          <w:p w14:paraId="2626487F" w14:textId="0E91FFDC" w:rsidR="006650DC" w:rsidRDefault="006650DC" w:rsidP="003D7051">
            <w:pPr>
              <w:jc w:val="both"/>
              <w:rPr>
                <w:rStyle w:val="hps"/>
                <w:rFonts w:ascii="Arial" w:hAnsi="Arial"/>
                <w:sz w:val="22"/>
                <w:szCs w:val="22"/>
                <w:lang w:val="en-US"/>
              </w:rPr>
            </w:pPr>
            <w:r>
              <w:rPr>
                <w:rStyle w:val="hps"/>
                <w:rFonts w:ascii="Arial" w:hAnsi="Arial"/>
                <w:sz w:val="22"/>
                <w:szCs w:val="22"/>
                <w:lang w:val="en-US"/>
              </w:rPr>
              <w:t xml:space="preserve">delayed and a higher percentage of broken eggs </w:t>
            </w:r>
            <w:r>
              <w:rPr>
                <w:rStyle w:val="hps"/>
                <w:rFonts w:ascii="Arial" w:hAnsi="Arial"/>
                <w:color w:val="212121"/>
                <w:sz w:val="22"/>
                <w:szCs w:val="22"/>
                <w:u w:color="212121"/>
                <w:lang w:val="en-US"/>
              </w:rPr>
              <w:t>in the high pH line (</w:t>
            </w:r>
            <w:proofErr w:type="spellStart"/>
            <w:r>
              <w:rPr>
                <w:rStyle w:val="hps"/>
                <w:rFonts w:ascii="Arial" w:hAnsi="Arial"/>
                <w:color w:val="212121"/>
                <w:sz w:val="22"/>
                <w:szCs w:val="22"/>
                <w:u w:color="212121"/>
                <w:lang w:val="en-US"/>
              </w:rPr>
              <w:t>pHu</w:t>
            </w:r>
            <w:proofErr w:type="spellEnd"/>
            <w:r>
              <w:rPr>
                <w:rStyle w:val="hps"/>
                <w:rFonts w:ascii="Arial" w:hAnsi="Arial"/>
                <w:color w:val="212121"/>
                <w:sz w:val="22"/>
                <w:szCs w:val="22"/>
                <w:u w:color="212121"/>
                <w:lang w:val="en-US"/>
              </w:rPr>
              <w:t>+, line presenting the</w:t>
            </w:r>
          </w:p>
        </w:tc>
      </w:tr>
      <w:tr w:rsidR="006650DC" w:rsidRPr="00CF25BE" w14:paraId="585AFF0C" w14:textId="77777777" w:rsidTr="005B1753">
        <w:trPr>
          <w:trHeight w:val="403"/>
          <w:jc w:val="center"/>
        </w:trPr>
        <w:tc>
          <w:tcPr>
            <w:tcW w:w="9379" w:type="dxa"/>
            <w:gridSpan w:val="7"/>
          </w:tcPr>
          <w:p w14:paraId="013B3B35" w14:textId="659B02B4" w:rsidR="006650DC" w:rsidRDefault="006650DC" w:rsidP="003D7051">
            <w:pPr>
              <w:jc w:val="both"/>
              <w:rPr>
                <w:rStyle w:val="hps"/>
                <w:rFonts w:ascii="Arial" w:hAnsi="Arial"/>
                <w:sz w:val="22"/>
                <w:szCs w:val="22"/>
                <w:lang w:val="en-US"/>
              </w:rPr>
            </w:pPr>
            <w:proofErr w:type="gramStart"/>
            <w:r>
              <w:rPr>
                <w:rStyle w:val="hps"/>
                <w:rFonts w:ascii="Arial" w:hAnsi="Arial"/>
                <w:color w:val="212121"/>
                <w:sz w:val="22"/>
                <w:szCs w:val="22"/>
                <w:u w:color="212121"/>
                <w:lang w:val="en-US"/>
              </w:rPr>
              <w:t>lower</w:t>
            </w:r>
            <w:proofErr w:type="gramEnd"/>
            <w:r>
              <w:rPr>
                <w:rStyle w:val="hps"/>
                <w:rFonts w:ascii="Arial" w:hAnsi="Arial"/>
                <w:color w:val="212121"/>
                <w:sz w:val="22"/>
                <w:szCs w:val="22"/>
                <w:u w:color="212121"/>
                <w:lang w:val="en-US"/>
              </w:rPr>
              <w:t xml:space="preserve"> energy status) by comparison to the low pH line (</w:t>
            </w:r>
            <w:proofErr w:type="spellStart"/>
            <w:r>
              <w:rPr>
                <w:rStyle w:val="hps"/>
                <w:rFonts w:ascii="Arial" w:hAnsi="Arial"/>
                <w:color w:val="212121"/>
                <w:sz w:val="22"/>
                <w:szCs w:val="22"/>
                <w:u w:color="212121"/>
                <w:lang w:val="en-US"/>
              </w:rPr>
              <w:t>pHu</w:t>
            </w:r>
            <w:proofErr w:type="spellEnd"/>
            <w:r>
              <w:rPr>
                <w:rStyle w:val="hps"/>
                <w:rFonts w:ascii="Arial" w:hAnsi="Arial"/>
                <w:color w:val="212121"/>
                <w:sz w:val="22"/>
                <w:szCs w:val="22"/>
                <w:u w:color="212121"/>
                <w:lang w:val="en-US"/>
              </w:rPr>
              <w:t xml:space="preserve">-). </w:t>
            </w:r>
            <w:r>
              <w:rPr>
                <w:rStyle w:val="hps"/>
                <w:rFonts w:ascii="Arial" w:hAnsi="Arial"/>
                <w:sz w:val="22"/>
                <w:szCs w:val="22"/>
                <w:lang w:val="en-US"/>
              </w:rPr>
              <w:t>Divergent selection also changed</w:t>
            </w:r>
          </w:p>
        </w:tc>
      </w:tr>
      <w:tr w:rsidR="006650DC" w:rsidRPr="00CF25BE" w14:paraId="31F10A81" w14:textId="77777777" w:rsidTr="005B1753">
        <w:trPr>
          <w:trHeight w:val="403"/>
          <w:jc w:val="center"/>
        </w:trPr>
        <w:tc>
          <w:tcPr>
            <w:tcW w:w="9379" w:type="dxa"/>
            <w:gridSpan w:val="7"/>
          </w:tcPr>
          <w:p w14:paraId="6E82FB56" w14:textId="649B4392" w:rsidR="006650DC" w:rsidRDefault="006650DC" w:rsidP="003D7051">
            <w:pPr>
              <w:jc w:val="both"/>
              <w:rPr>
                <w:rStyle w:val="hps"/>
                <w:rFonts w:ascii="Arial" w:hAnsi="Arial"/>
                <w:sz w:val="22"/>
                <w:szCs w:val="22"/>
                <w:lang w:val="en-US"/>
              </w:rPr>
            </w:pPr>
            <w:r>
              <w:rPr>
                <w:rStyle w:val="hps"/>
                <w:rFonts w:ascii="Arial" w:hAnsi="Arial"/>
                <w:sz w:val="22"/>
                <w:szCs w:val="22"/>
                <w:lang w:val="en-US"/>
              </w:rPr>
              <w:t>the characteristics of the eggs, resulting in heavier eggs and a higher shape index value (more</w:t>
            </w:r>
          </w:p>
        </w:tc>
      </w:tr>
      <w:tr w:rsidR="006650DC" w:rsidRPr="00CF25BE" w14:paraId="3C0F3248" w14:textId="77777777" w:rsidTr="005B1753">
        <w:trPr>
          <w:trHeight w:val="403"/>
          <w:jc w:val="center"/>
        </w:trPr>
        <w:tc>
          <w:tcPr>
            <w:tcW w:w="9379" w:type="dxa"/>
            <w:gridSpan w:val="7"/>
          </w:tcPr>
          <w:p w14:paraId="3DCEA7FC" w14:textId="6B7C3159" w:rsidR="006650DC" w:rsidRDefault="006650DC" w:rsidP="006650DC">
            <w:pPr>
              <w:pStyle w:val="Corpo"/>
              <w:shd w:val="clear" w:color="auto" w:fill="FFFFFF"/>
              <w:spacing w:line="360" w:lineRule="auto"/>
              <w:jc w:val="both"/>
              <w:rPr>
                <w:rStyle w:val="hps"/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Style w:val="hps"/>
                <w:rFonts w:ascii="Arial" w:hAnsi="Arial"/>
                <w:sz w:val="22"/>
                <w:szCs w:val="22"/>
              </w:rPr>
              <w:t>round</w:t>
            </w:r>
            <w:proofErr w:type="gramEnd"/>
            <w:r>
              <w:rPr>
                <w:rStyle w:val="hps"/>
                <w:rFonts w:ascii="Arial" w:hAnsi="Arial"/>
                <w:sz w:val="22"/>
                <w:szCs w:val="22"/>
              </w:rPr>
              <w:t xml:space="preserve"> shape eggs) in the </w:t>
            </w:r>
            <w:proofErr w:type="spellStart"/>
            <w:r>
              <w:rPr>
                <w:rStyle w:val="hps"/>
                <w:rFonts w:ascii="Arial" w:hAnsi="Arial"/>
                <w:sz w:val="22"/>
                <w:szCs w:val="22"/>
              </w:rPr>
              <w:t>pHu</w:t>
            </w:r>
            <w:proofErr w:type="spellEnd"/>
            <w:r>
              <w:rPr>
                <w:rStyle w:val="hps"/>
                <w:rFonts w:ascii="Arial" w:hAnsi="Arial"/>
                <w:sz w:val="22"/>
                <w:szCs w:val="22"/>
              </w:rPr>
              <w:t>+ line.</w:t>
            </w:r>
          </w:p>
        </w:tc>
      </w:tr>
      <w:tr w:rsidR="006650DC" w:rsidRPr="00CF25BE" w14:paraId="73AF91B7" w14:textId="77777777" w:rsidTr="005B1753">
        <w:trPr>
          <w:trHeight w:val="403"/>
          <w:jc w:val="center"/>
        </w:trPr>
        <w:tc>
          <w:tcPr>
            <w:tcW w:w="9379" w:type="dxa"/>
            <w:gridSpan w:val="7"/>
          </w:tcPr>
          <w:p w14:paraId="23FE73DC" w14:textId="42B671D9" w:rsidR="006650DC" w:rsidRDefault="006650DC" w:rsidP="006650DC">
            <w:pPr>
              <w:pStyle w:val="Corpo"/>
              <w:spacing w:line="360" w:lineRule="auto"/>
              <w:jc w:val="both"/>
              <w:rPr>
                <w:rStyle w:val="hps"/>
                <w:rFonts w:ascii="Arial" w:hAnsi="Arial"/>
                <w:sz w:val="22"/>
                <w:szCs w:val="22"/>
              </w:rPr>
            </w:pPr>
            <w:r>
              <w:rPr>
                <w:rStyle w:val="hps"/>
                <w:rFonts w:ascii="Arial" w:hAnsi="Arial"/>
                <w:sz w:val="22"/>
                <w:szCs w:val="22"/>
              </w:rPr>
              <w:t>In conclusion, these results suggest a deterioration in the reproductive performance studied</w:t>
            </w:r>
          </w:p>
        </w:tc>
      </w:tr>
      <w:tr w:rsidR="006650DC" w:rsidRPr="00CF25BE" w14:paraId="1EA71C5A" w14:textId="77777777" w:rsidTr="005B1753">
        <w:trPr>
          <w:trHeight w:val="403"/>
          <w:jc w:val="center"/>
        </w:trPr>
        <w:tc>
          <w:tcPr>
            <w:tcW w:w="9379" w:type="dxa"/>
            <w:gridSpan w:val="7"/>
          </w:tcPr>
          <w:p w14:paraId="191D9342" w14:textId="5F4705CD" w:rsidR="006650DC" w:rsidRDefault="006650DC" w:rsidP="003D7051">
            <w:pPr>
              <w:jc w:val="both"/>
              <w:rPr>
                <w:rStyle w:val="hps"/>
                <w:rFonts w:ascii="Arial" w:hAnsi="Arial"/>
                <w:sz w:val="22"/>
                <w:szCs w:val="22"/>
                <w:lang w:val="en-US"/>
              </w:rPr>
            </w:pPr>
            <w:r>
              <w:rPr>
                <w:rStyle w:val="hps"/>
                <w:rFonts w:ascii="Arial" w:hAnsi="Arial"/>
                <w:sz w:val="22"/>
                <w:szCs w:val="22"/>
                <w:lang w:val="en-US"/>
              </w:rPr>
              <w:t>and changes in the characteristics of eggs in relation to the decrease in energy storage caused</w:t>
            </w:r>
          </w:p>
        </w:tc>
      </w:tr>
      <w:tr w:rsidR="006650DC" w:rsidRPr="00CF25BE" w14:paraId="3C187393" w14:textId="77777777" w:rsidTr="005B1753">
        <w:trPr>
          <w:trHeight w:val="403"/>
          <w:jc w:val="center"/>
        </w:trPr>
        <w:tc>
          <w:tcPr>
            <w:tcW w:w="9379" w:type="dxa"/>
            <w:gridSpan w:val="7"/>
          </w:tcPr>
          <w:p w14:paraId="1866D57A" w14:textId="7EF478D1" w:rsidR="006650DC" w:rsidRDefault="006650DC" w:rsidP="003D7051">
            <w:pPr>
              <w:jc w:val="both"/>
              <w:rPr>
                <w:rStyle w:val="hps"/>
                <w:rFonts w:ascii="Arial" w:hAnsi="Arial"/>
                <w:sz w:val="22"/>
                <w:szCs w:val="22"/>
                <w:lang w:val="en-US"/>
              </w:rPr>
            </w:pPr>
            <w:proofErr w:type="gramStart"/>
            <w:r>
              <w:rPr>
                <w:rStyle w:val="hps"/>
                <w:rFonts w:ascii="Arial" w:hAnsi="Arial"/>
                <w:sz w:val="22"/>
                <w:szCs w:val="22"/>
                <w:lang w:val="en-US"/>
              </w:rPr>
              <w:t>by</w:t>
            </w:r>
            <w:proofErr w:type="gramEnd"/>
            <w:r>
              <w:rPr>
                <w:rStyle w:val="hps"/>
                <w:rFonts w:ascii="Arial" w:hAnsi="Arial"/>
                <w:sz w:val="22"/>
                <w:szCs w:val="22"/>
                <w:lang w:val="en-US"/>
              </w:rPr>
              <w:t xml:space="preserve"> selection for an increase in </w:t>
            </w:r>
            <w:proofErr w:type="spellStart"/>
            <w:r>
              <w:rPr>
                <w:rStyle w:val="hps"/>
                <w:rFonts w:ascii="Arial" w:hAnsi="Arial"/>
                <w:sz w:val="22"/>
                <w:szCs w:val="22"/>
                <w:lang w:val="en-US"/>
              </w:rPr>
              <w:t>pHu</w:t>
            </w:r>
            <w:proofErr w:type="spellEnd"/>
            <w:r>
              <w:rPr>
                <w:rStyle w:val="hps"/>
                <w:rFonts w:ascii="Arial" w:hAnsi="Arial"/>
                <w:sz w:val="22"/>
                <w:szCs w:val="22"/>
                <w:lang w:val="en-US"/>
              </w:rPr>
              <w:t>. These first observations pave the way for future</w:t>
            </w:r>
          </w:p>
        </w:tc>
      </w:tr>
      <w:tr w:rsidR="006650DC" w:rsidRPr="00CF25BE" w14:paraId="01E9A93B" w14:textId="77777777" w:rsidTr="005B1753">
        <w:trPr>
          <w:trHeight w:val="403"/>
          <w:jc w:val="center"/>
        </w:trPr>
        <w:tc>
          <w:tcPr>
            <w:tcW w:w="9379" w:type="dxa"/>
            <w:gridSpan w:val="7"/>
          </w:tcPr>
          <w:p w14:paraId="2D49C3CF" w14:textId="346C1BB2" w:rsidR="006650DC" w:rsidRDefault="006650DC" w:rsidP="003D7051">
            <w:pPr>
              <w:jc w:val="both"/>
              <w:rPr>
                <w:rStyle w:val="hps"/>
                <w:rFonts w:ascii="Arial" w:hAnsi="Arial"/>
                <w:sz w:val="22"/>
                <w:szCs w:val="22"/>
                <w:lang w:val="en-US"/>
              </w:rPr>
            </w:pPr>
            <w:r>
              <w:rPr>
                <w:rStyle w:val="hps"/>
                <w:rFonts w:ascii="Arial" w:hAnsi="Arial"/>
                <w:sz w:val="22"/>
                <w:szCs w:val="22"/>
                <w:lang w:val="en-US"/>
              </w:rPr>
              <w:t>genetic studies to evaluate the contribution of energy status in terms of improving reproductive</w:t>
            </w:r>
          </w:p>
        </w:tc>
      </w:tr>
      <w:tr w:rsidR="006650DC" w:rsidRPr="00CF25BE" w14:paraId="443A1E33" w14:textId="77777777" w:rsidTr="005B1753">
        <w:trPr>
          <w:trHeight w:val="403"/>
          <w:jc w:val="center"/>
        </w:trPr>
        <w:tc>
          <w:tcPr>
            <w:tcW w:w="9379" w:type="dxa"/>
            <w:gridSpan w:val="7"/>
          </w:tcPr>
          <w:p w14:paraId="3C27216D" w14:textId="5A7F16B6" w:rsidR="006650DC" w:rsidRDefault="006650DC" w:rsidP="003D7051">
            <w:pPr>
              <w:jc w:val="both"/>
              <w:rPr>
                <w:rStyle w:val="hps"/>
                <w:rFonts w:ascii="Arial" w:hAnsi="Arial"/>
                <w:sz w:val="22"/>
                <w:szCs w:val="22"/>
                <w:lang w:val="en-US"/>
              </w:rPr>
            </w:pPr>
            <w:proofErr w:type="gramStart"/>
            <w:r>
              <w:rPr>
                <w:rStyle w:val="hps"/>
                <w:rFonts w:ascii="Arial" w:hAnsi="Arial"/>
                <w:sz w:val="22"/>
                <w:szCs w:val="22"/>
                <w:lang w:val="en-US"/>
              </w:rPr>
              <w:t>traits</w:t>
            </w:r>
            <w:proofErr w:type="gramEnd"/>
            <w:r>
              <w:rPr>
                <w:rStyle w:val="hps"/>
                <w:rFonts w:ascii="Arial" w:hAnsi="Arial"/>
                <w:sz w:val="22"/>
                <w:szCs w:val="22"/>
                <w:lang w:val="en-US"/>
              </w:rPr>
              <w:t xml:space="preserve"> whose degradation penalizes the meat-type sectors. In an original way, they also suggest</w:t>
            </w:r>
          </w:p>
        </w:tc>
      </w:tr>
      <w:tr w:rsidR="002B06B7" w:rsidRPr="00CF25BE" w14:paraId="72DC58E2" w14:textId="77777777" w:rsidTr="005B1753">
        <w:trPr>
          <w:trHeight w:val="403"/>
          <w:jc w:val="center"/>
        </w:trPr>
        <w:tc>
          <w:tcPr>
            <w:tcW w:w="9379" w:type="dxa"/>
            <w:gridSpan w:val="7"/>
          </w:tcPr>
          <w:p w14:paraId="1E95C612" w14:textId="1FF4921D" w:rsidR="002B06B7" w:rsidRPr="00F805E8" w:rsidRDefault="006650DC" w:rsidP="006650DC">
            <w:pPr>
              <w:pStyle w:val="Corpo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hps"/>
                <w:rFonts w:ascii="Arial" w:hAnsi="Arial"/>
                <w:sz w:val="22"/>
                <w:szCs w:val="22"/>
              </w:rPr>
              <w:t xml:space="preserve">the possibility of identifying new indicators or biomarkers of the energy status from measures </w:t>
            </w:r>
          </w:p>
        </w:tc>
      </w:tr>
      <w:tr w:rsidR="002B06B7" w:rsidRPr="00CF25BE" w14:paraId="7BCD3CBA" w14:textId="77777777" w:rsidTr="005B1753">
        <w:trPr>
          <w:trHeight w:val="403"/>
          <w:jc w:val="center"/>
        </w:trPr>
        <w:tc>
          <w:tcPr>
            <w:tcW w:w="9379" w:type="dxa"/>
            <w:gridSpan w:val="7"/>
          </w:tcPr>
          <w:p w14:paraId="71B65AFB" w14:textId="57137176" w:rsidR="002B06B7" w:rsidRPr="00F805E8" w:rsidRDefault="006650DC" w:rsidP="00F125F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Style w:val="hps"/>
                <w:rFonts w:ascii="Arial" w:hAnsi="Arial"/>
                <w:color w:val="212121"/>
                <w:sz w:val="22"/>
                <w:szCs w:val="22"/>
                <w:u w:color="212121"/>
                <w:shd w:val="clear" w:color="auto" w:fill="FFFFFF"/>
                <w:lang w:val="en-US"/>
              </w:rPr>
              <w:t>related</w:t>
            </w:r>
            <w:proofErr w:type="gramEnd"/>
            <w:r>
              <w:rPr>
                <w:rStyle w:val="hps"/>
                <w:rFonts w:ascii="Arial" w:hAnsi="Arial"/>
                <w:color w:val="212121"/>
                <w:sz w:val="22"/>
                <w:szCs w:val="22"/>
                <w:u w:color="212121"/>
                <w:shd w:val="clear" w:color="auto" w:fill="FFFFFF"/>
                <w:lang w:val="en-US"/>
              </w:rPr>
              <w:t xml:space="preserve"> to reproduction and the egg.</w:t>
            </w:r>
          </w:p>
        </w:tc>
      </w:tr>
      <w:tr w:rsidR="0019535F" w:rsidRPr="00CF25BE" w14:paraId="0D61AA03" w14:textId="77777777" w:rsidTr="005B1753">
        <w:trPr>
          <w:trHeight w:val="403"/>
          <w:jc w:val="center"/>
        </w:trPr>
        <w:tc>
          <w:tcPr>
            <w:tcW w:w="9379" w:type="dxa"/>
            <w:gridSpan w:val="7"/>
          </w:tcPr>
          <w:p w14:paraId="4E46CE35" w14:textId="77777777" w:rsidR="0019535F" w:rsidRPr="00CF25BE" w:rsidRDefault="0019535F" w:rsidP="0019535F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032AF89" w14:textId="77777777" w:rsidR="002743B3" w:rsidRDefault="002743B3" w:rsidP="00281308">
      <w:pPr>
        <w:jc w:val="center"/>
        <w:rPr>
          <w:rFonts w:ascii="Arial" w:hAnsi="Arial" w:cs="Arial"/>
          <w:szCs w:val="24"/>
        </w:rPr>
      </w:pPr>
    </w:p>
    <w:p w14:paraId="4CC5EC12" w14:textId="22B610E4" w:rsidR="00281308" w:rsidRPr="00FF60DD" w:rsidRDefault="00FF60DD" w:rsidP="00FF60D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sectPr w:rsidR="00281308" w:rsidRPr="00FF60DD" w:rsidSect="00102DD8">
      <w:type w:val="nextColumn"/>
      <w:pgSz w:w="11906" w:h="16838" w:code="9"/>
      <w:pgMar w:top="720" w:right="720" w:bottom="720" w:left="720" w:header="709" w:footer="709" w:gutter="0"/>
      <w:cols w:space="720"/>
      <w:titlePg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hyphenationZone w:val="425"/>
  <w:evenAndOddHeaders/>
  <w:drawingGridHorizontalSpacing w:val="120"/>
  <w:drawingGridVerticalSpacing w:val="653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46"/>
    <w:rsid w:val="00015782"/>
    <w:rsid w:val="00016F51"/>
    <w:rsid w:val="00102DD8"/>
    <w:rsid w:val="00106C06"/>
    <w:rsid w:val="00112AF2"/>
    <w:rsid w:val="001308C4"/>
    <w:rsid w:val="0015601D"/>
    <w:rsid w:val="0019535F"/>
    <w:rsid w:val="002014C3"/>
    <w:rsid w:val="002108A8"/>
    <w:rsid w:val="002235B1"/>
    <w:rsid w:val="00263488"/>
    <w:rsid w:val="002743B3"/>
    <w:rsid w:val="00281308"/>
    <w:rsid w:val="00295BCB"/>
    <w:rsid w:val="002B06B7"/>
    <w:rsid w:val="002D514F"/>
    <w:rsid w:val="00376D38"/>
    <w:rsid w:val="00391EA5"/>
    <w:rsid w:val="003D7051"/>
    <w:rsid w:val="00436B4C"/>
    <w:rsid w:val="004B61DC"/>
    <w:rsid w:val="004C3CAA"/>
    <w:rsid w:val="004D4657"/>
    <w:rsid w:val="005B1753"/>
    <w:rsid w:val="005D6A8B"/>
    <w:rsid w:val="006177AC"/>
    <w:rsid w:val="006650DC"/>
    <w:rsid w:val="006665DC"/>
    <w:rsid w:val="006D0246"/>
    <w:rsid w:val="00711FDF"/>
    <w:rsid w:val="00747903"/>
    <w:rsid w:val="00751CC3"/>
    <w:rsid w:val="00783641"/>
    <w:rsid w:val="007A34DA"/>
    <w:rsid w:val="007B7C98"/>
    <w:rsid w:val="007F15C7"/>
    <w:rsid w:val="00811E24"/>
    <w:rsid w:val="00873BEF"/>
    <w:rsid w:val="008A2576"/>
    <w:rsid w:val="008D747C"/>
    <w:rsid w:val="008E30C6"/>
    <w:rsid w:val="00951564"/>
    <w:rsid w:val="00994B31"/>
    <w:rsid w:val="00A0610F"/>
    <w:rsid w:val="00A65594"/>
    <w:rsid w:val="00AD33FD"/>
    <w:rsid w:val="00B17C6B"/>
    <w:rsid w:val="00B246E4"/>
    <w:rsid w:val="00B40616"/>
    <w:rsid w:val="00B719DB"/>
    <w:rsid w:val="00BC3838"/>
    <w:rsid w:val="00BC5289"/>
    <w:rsid w:val="00C05A3F"/>
    <w:rsid w:val="00C15D8A"/>
    <w:rsid w:val="00C57F46"/>
    <w:rsid w:val="00C64288"/>
    <w:rsid w:val="00C73B62"/>
    <w:rsid w:val="00CD588A"/>
    <w:rsid w:val="00CF4F57"/>
    <w:rsid w:val="00CF7242"/>
    <w:rsid w:val="00D02AAE"/>
    <w:rsid w:val="00D131C3"/>
    <w:rsid w:val="00D629C8"/>
    <w:rsid w:val="00D677B6"/>
    <w:rsid w:val="00DA300B"/>
    <w:rsid w:val="00DC3FAF"/>
    <w:rsid w:val="00E452D0"/>
    <w:rsid w:val="00EB0599"/>
    <w:rsid w:val="00EC6230"/>
    <w:rsid w:val="00F125F4"/>
    <w:rsid w:val="00F3333D"/>
    <w:rsid w:val="00F76C6E"/>
    <w:rsid w:val="00F805E8"/>
    <w:rsid w:val="00FC2297"/>
    <w:rsid w:val="00FE2A83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50053"/>
  <w15:docId w15:val="{49B6826E-524E-43D7-8764-CFDC9D18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6C9"/>
    <w:rPr>
      <w:sz w:val="24"/>
      <w:lang w:val="en-GB" w:eastAsia="en-US"/>
    </w:rPr>
  </w:style>
  <w:style w:type="paragraph" w:styleId="Titre1">
    <w:name w:val="heading 1"/>
    <w:basedOn w:val="Normal"/>
    <w:next w:val="Normal"/>
    <w:qFormat/>
    <w:rsid w:val="00AB26C9"/>
    <w:pPr>
      <w:keepNext/>
      <w:outlineLvl w:val="0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rsid w:val="00AB26C9"/>
    <w:pPr>
      <w:keepNext/>
      <w:outlineLvl w:val="3"/>
    </w:pPr>
    <w:rPr>
      <w:rFonts w:ascii="Arial" w:hAnsi="Arial"/>
      <w:b/>
      <w:sz w:val="32"/>
    </w:rPr>
  </w:style>
  <w:style w:type="paragraph" w:styleId="Titre5">
    <w:name w:val="heading 5"/>
    <w:basedOn w:val="Normal"/>
    <w:next w:val="Normal"/>
    <w:qFormat/>
    <w:rsid w:val="00B72A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B72ADE"/>
    <w:pPr>
      <w:spacing w:before="240" w:after="60"/>
      <w:outlineLvl w:val="5"/>
    </w:pPr>
    <w:rPr>
      <w:b/>
      <w:bCs/>
      <w:sz w:val="22"/>
      <w:szCs w:val="22"/>
    </w:rPr>
  </w:style>
  <w:style w:type="paragraph" w:styleId="Titre9">
    <w:name w:val="heading 9"/>
    <w:basedOn w:val="Normal"/>
    <w:next w:val="Normal"/>
    <w:qFormat/>
    <w:rsid w:val="00B72AD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B26C9"/>
    <w:rPr>
      <w:color w:val="0000FF"/>
      <w:u w:val="single"/>
    </w:rPr>
  </w:style>
  <w:style w:type="character" w:styleId="Lienhypertextesuivivisit">
    <w:name w:val="FollowedHyperlink"/>
    <w:rsid w:val="00AB26C9"/>
    <w:rPr>
      <w:color w:val="800080"/>
      <w:u w:val="single"/>
    </w:rPr>
  </w:style>
  <w:style w:type="paragraph" w:styleId="Corpsdetexte">
    <w:name w:val="Body Text"/>
    <w:basedOn w:val="Normal"/>
    <w:rsid w:val="00AB26C9"/>
    <w:rPr>
      <w:b/>
      <w:bCs/>
    </w:rPr>
  </w:style>
  <w:style w:type="paragraph" w:styleId="Textedebulles">
    <w:name w:val="Balloon Text"/>
    <w:basedOn w:val="Normal"/>
    <w:link w:val="TextedebullesCar"/>
    <w:rsid w:val="00F0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027C8"/>
    <w:rPr>
      <w:rFonts w:ascii="Tahoma" w:hAnsi="Tahoma" w:cs="Tahoma"/>
      <w:sz w:val="16"/>
      <w:szCs w:val="16"/>
      <w:lang w:val="en-GB" w:eastAsia="en-US"/>
    </w:rPr>
  </w:style>
  <w:style w:type="paragraph" w:styleId="Corpsdetexte3">
    <w:name w:val="Body Text 3"/>
    <w:basedOn w:val="Normal"/>
    <w:link w:val="Corpsdetexte3Car"/>
    <w:rsid w:val="0028130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281308"/>
    <w:rPr>
      <w:sz w:val="16"/>
      <w:szCs w:val="16"/>
      <w:lang w:val="en-GB" w:eastAsia="en-US"/>
    </w:rPr>
  </w:style>
  <w:style w:type="character" w:customStyle="1" w:styleId="authorsnameaffiliation">
    <w:name w:val="authorsname_affiliation"/>
    <w:rsid w:val="006D0246"/>
  </w:style>
  <w:style w:type="character" w:customStyle="1" w:styleId="hithilite">
    <w:name w:val="hithilite"/>
    <w:rsid w:val="00711FDF"/>
  </w:style>
  <w:style w:type="character" w:styleId="lev">
    <w:name w:val="Strong"/>
    <w:uiPriority w:val="22"/>
    <w:qFormat/>
    <w:rsid w:val="00D677B6"/>
    <w:rPr>
      <w:b/>
      <w:bCs/>
    </w:rPr>
  </w:style>
  <w:style w:type="paragraph" w:styleId="Sansinterligne">
    <w:name w:val="No Spacing"/>
    <w:qFormat/>
    <w:rsid w:val="00D677B6"/>
    <w:pPr>
      <w:jc w:val="center"/>
    </w:pPr>
    <w:rPr>
      <w:sz w:val="24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11E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E24"/>
    <w:pPr>
      <w:spacing w:after="160"/>
    </w:pPr>
    <w:rPr>
      <w:rFonts w:asciiTheme="minorHAnsi" w:eastAsiaTheme="minorHAnsi" w:hAnsiTheme="minorHAnsi" w:cstheme="minorBidi"/>
      <w:sz w:val="20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E24"/>
    <w:rPr>
      <w:rFonts w:asciiTheme="minorHAnsi" w:eastAsiaTheme="minorHAnsi" w:hAnsiTheme="minorHAnsi" w:cstheme="minorBidi"/>
      <w:lang w:val="fr-FR" w:eastAsia="en-US"/>
    </w:rPr>
  </w:style>
  <w:style w:type="character" w:customStyle="1" w:styleId="hps">
    <w:name w:val="hps"/>
    <w:rsid w:val="004D4657"/>
  </w:style>
  <w:style w:type="paragraph" w:customStyle="1" w:styleId="Corpo">
    <w:name w:val="Corpo"/>
    <w:rsid w:val="006650D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fr-FR"/>
    </w:rPr>
  </w:style>
  <w:style w:type="character" w:customStyle="1" w:styleId="lrzxr">
    <w:name w:val="lrzxr"/>
    <w:basedOn w:val="Policepardfaut"/>
    <w:rsid w:val="00665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4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5672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8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1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636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5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FRG@pasreform.com" TargetMode="External"/><Relationship Id="rId5" Type="http://schemas.openxmlformats.org/officeDocument/2006/relationships/hyperlink" Target="https://www.ihg.com/holidayinn/hotels/gb/en/edinburgh/edbcr/hoteldetai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3517</Characters>
  <Application>Microsoft Office Word</Application>
  <DocSecurity>0</DocSecurity>
  <Lines>29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INCUBATION AND FERTILITY RESEARCH GROUP</vt:lpstr>
      <vt:lpstr>INCUBATION AND FERTILITY RESEARCH GROUP</vt:lpstr>
      <vt:lpstr>INCUBATION AND FERTILITY RESEARCH GROUP</vt:lpstr>
    </vt:vector>
  </TitlesOfParts>
  <Company>Bernard Matthews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INCUBATION AND FERTILITY RESEARCH GROUP</dc:title>
  <dc:creator>Information Systems</dc:creator>
  <cp:lastModifiedBy>Sonia Metayer-Coustard</cp:lastModifiedBy>
  <cp:revision>5</cp:revision>
  <cp:lastPrinted>2018-09-12T13:43:00Z</cp:lastPrinted>
  <dcterms:created xsi:type="dcterms:W3CDTF">2018-09-12T13:43:00Z</dcterms:created>
  <dcterms:modified xsi:type="dcterms:W3CDTF">2018-09-14T13:42:00Z</dcterms:modified>
</cp:coreProperties>
</file>