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24012" w14:textId="77777777" w:rsidR="009E455F" w:rsidRDefault="009E455F" w:rsidP="00E8597F">
      <w:pPr>
        <w:jc w:val="both"/>
        <w:rPr>
          <w:b/>
          <w:lang w:val="en-US"/>
        </w:rPr>
      </w:pPr>
      <w:r>
        <w:rPr>
          <w:b/>
          <w:lang w:val="en-US"/>
        </w:rPr>
        <w:t xml:space="preserve">ARAE 2015 </w:t>
      </w:r>
      <w:r w:rsidR="000E5B33">
        <w:rPr>
          <w:b/>
          <w:lang w:val="en-US"/>
        </w:rPr>
        <w:t>–</w:t>
      </w:r>
      <w:r>
        <w:rPr>
          <w:b/>
          <w:lang w:val="en-US"/>
        </w:rPr>
        <w:t xml:space="preserve"> Tours</w:t>
      </w:r>
      <w:r w:rsidR="00081388">
        <w:rPr>
          <w:b/>
          <w:lang w:val="en-US"/>
        </w:rPr>
        <w:tab/>
      </w:r>
      <w:bookmarkStart w:id="0" w:name="_GoBack"/>
      <w:bookmarkEnd w:id="0"/>
    </w:p>
    <w:p w14:paraId="78B0BDFD" w14:textId="179B226C" w:rsidR="000E5B33" w:rsidRDefault="00F21E11" w:rsidP="00E8597F">
      <w:p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Soumis</w:t>
      </w:r>
      <w:proofErr w:type="spellEnd"/>
      <w:r>
        <w:rPr>
          <w:b/>
          <w:lang w:val="en-US"/>
        </w:rPr>
        <w:t xml:space="preserve"> le 16/03/2015</w:t>
      </w:r>
    </w:p>
    <w:p w14:paraId="2F758FBE" w14:textId="77777777" w:rsidR="009E455F" w:rsidRDefault="009E455F" w:rsidP="00E8597F">
      <w:pPr>
        <w:jc w:val="both"/>
        <w:rPr>
          <w:b/>
          <w:lang w:val="en-US"/>
        </w:rPr>
      </w:pPr>
    </w:p>
    <w:p w14:paraId="4C18372D" w14:textId="77777777" w:rsidR="00E8597F" w:rsidRPr="009E455F" w:rsidRDefault="00F42547" w:rsidP="00E8597F">
      <w:pPr>
        <w:jc w:val="both"/>
        <w:rPr>
          <w:b/>
          <w:lang w:val="en-US"/>
        </w:rPr>
      </w:pPr>
      <w:r>
        <w:rPr>
          <w:b/>
          <w:lang w:val="en-US"/>
        </w:rPr>
        <w:t>Influence</w:t>
      </w:r>
      <w:r w:rsidR="00F42869">
        <w:rPr>
          <w:b/>
          <w:lang w:val="en-US"/>
        </w:rPr>
        <w:t xml:space="preserve"> </w:t>
      </w:r>
      <w:r>
        <w:rPr>
          <w:b/>
          <w:lang w:val="en-US"/>
        </w:rPr>
        <w:t xml:space="preserve">of </w:t>
      </w:r>
      <w:r w:rsidR="009E455F" w:rsidRPr="009E455F">
        <w:rPr>
          <w:b/>
          <w:lang w:val="en-US"/>
        </w:rPr>
        <w:t xml:space="preserve">biliary salts </w:t>
      </w:r>
      <w:r w:rsidR="009F3672" w:rsidRPr="00D535E9">
        <w:rPr>
          <w:b/>
          <w:lang w:val="en-US"/>
        </w:rPr>
        <w:t xml:space="preserve">and of the </w:t>
      </w:r>
      <w:proofErr w:type="spellStart"/>
      <w:r w:rsidR="009F3672" w:rsidRPr="00D535E9">
        <w:rPr>
          <w:b/>
          <w:i/>
          <w:lang w:val="en-US"/>
        </w:rPr>
        <w:t>ramRA</w:t>
      </w:r>
      <w:proofErr w:type="spellEnd"/>
      <w:r w:rsidR="009F3672" w:rsidRPr="00D535E9">
        <w:rPr>
          <w:b/>
          <w:lang w:val="en-US"/>
        </w:rPr>
        <w:t xml:space="preserve"> locus</w:t>
      </w:r>
      <w:r w:rsidR="009F3672">
        <w:rPr>
          <w:b/>
          <w:lang w:val="en-US"/>
        </w:rPr>
        <w:t xml:space="preserve"> </w:t>
      </w:r>
      <w:r w:rsidR="009E455F">
        <w:rPr>
          <w:b/>
          <w:lang w:val="en-US"/>
        </w:rPr>
        <w:t xml:space="preserve">on </w:t>
      </w:r>
      <w:r w:rsidR="009E455F" w:rsidRPr="009E455F">
        <w:rPr>
          <w:b/>
          <w:i/>
          <w:lang w:val="en-US"/>
        </w:rPr>
        <w:t>Salmonella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Typhimurium</w:t>
      </w:r>
      <w:proofErr w:type="spellEnd"/>
      <w:r w:rsidR="00976699">
        <w:rPr>
          <w:b/>
          <w:lang w:val="en-US"/>
        </w:rPr>
        <w:t xml:space="preserve"> </w:t>
      </w:r>
      <w:r w:rsidR="009E455F">
        <w:rPr>
          <w:b/>
          <w:lang w:val="en-US"/>
        </w:rPr>
        <w:t xml:space="preserve">invasion </w:t>
      </w:r>
    </w:p>
    <w:p w14:paraId="58099A4E" w14:textId="77777777" w:rsidR="00C53362" w:rsidRPr="009E455F" w:rsidRDefault="00C53362" w:rsidP="00E8597F">
      <w:pPr>
        <w:jc w:val="both"/>
        <w:rPr>
          <w:b/>
          <w:lang w:val="en-US"/>
        </w:rPr>
      </w:pPr>
    </w:p>
    <w:p w14:paraId="03717DD4" w14:textId="77777777" w:rsidR="00E8597F" w:rsidRPr="0016146C" w:rsidRDefault="009E455F" w:rsidP="00E8597F">
      <w:pPr>
        <w:jc w:val="both"/>
      </w:pPr>
      <w:r>
        <w:t>Giraud</w:t>
      </w:r>
      <w:r w:rsidR="00D74185">
        <w:t xml:space="preserve"> E</w:t>
      </w:r>
      <w:r w:rsidR="00FA256A" w:rsidRPr="0016146C">
        <w:rPr>
          <w:vertAlign w:val="superscript"/>
        </w:rPr>
        <w:t>(1)</w:t>
      </w:r>
      <w:r w:rsidR="00FA256A">
        <w:t>*</w:t>
      </w:r>
      <w:r>
        <w:t>,</w:t>
      </w:r>
      <w:r w:rsidRPr="0016146C">
        <w:t xml:space="preserve"> </w:t>
      </w:r>
      <w:proofErr w:type="spellStart"/>
      <w:r w:rsidR="00E8597F" w:rsidRPr="0016146C">
        <w:t>Baucheron</w:t>
      </w:r>
      <w:proofErr w:type="spellEnd"/>
      <w:r w:rsidR="00E8597F" w:rsidRPr="0016146C">
        <w:t xml:space="preserve"> </w:t>
      </w:r>
      <w:r w:rsidR="00FA256A">
        <w:t>S</w:t>
      </w:r>
      <w:r w:rsidR="00BD1A7B" w:rsidRPr="0016146C">
        <w:rPr>
          <w:vertAlign w:val="superscript"/>
        </w:rPr>
        <w:t>(1)</w:t>
      </w:r>
      <w:r w:rsidR="0016146C">
        <w:t xml:space="preserve">, </w:t>
      </w:r>
      <w:r w:rsidR="00B24C11">
        <w:t>Doublet B</w:t>
      </w:r>
      <w:r w:rsidR="00B24C11" w:rsidRPr="0016146C">
        <w:rPr>
          <w:vertAlign w:val="superscript"/>
        </w:rPr>
        <w:t>(1)</w:t>
      </w:r>
      <w:r w:rsidR="00B24C11">
        <w:t xml:space="preserve">, </w:t>
      </w:r>
      <w:proofErr w:type="spellStart"/>
      <w:r>
        <w:t>Monchaux</w:t>
      </w:r>
      <w:proofErr w:type="spellEnd"/>
      <w:r w:rsidRPr="0016146C">
        <w:t xml:space="preserve"> </w:t>
      </w:r>
      <w:r w:rsidR="00FA256A">
        <w:t>I</w:t>
      </w:r>
      <w:r w:rsidRPr="0016146C">
        <w:rPr>
          <w:vertAlign w:val="superscript"/>
        </w:rPr>
        <w:t>(1)</w:t>
      </w:r>
      <w:r>
        <w:t xml:space="preserve">, </w:t>
      </w:r>
      <w:proofErr w:type="spellStart"/>
      <w:r w:rsidR="00E8597F" w:rsidRPr="0016146C">
        <w:t>Nishino</w:t>
      </w:r>
      <w:proofErr w:type="spellEnd"/>
      <w:r w:rsidR="00E8597F" w:rsidRPr="0016146C">
        <w:t xml:space="preserve"> </w:t>
      </w:r>
      <w:r w:rsidR="00FA256A">
        <w:t>K</w:t>
      </w:r>
      <w:r w:rsidR="00E8597F" w:rsidRPr="0016146C">
        <w:rPr>
          <w:vertAlign w:val="superscript"/>
        </w:rPr>
        <w:t>(2)</w:t>
      </w:r>
      <w:r w:rsidR="008E7405">
        <w:t xml:space="preserve">, </w:t>
      </w:r>
      <w:proofErr w:type="spellStart"/>
      <w:r w:rsidR="00E8597F" w:rsidRPr="0016146C">
        <w:t>Cloeckaert</w:t>
      </w:r>
      <w:proofErr w:type="spellEnd"/>
      <w:r w:rsidR="00E8597F" w:rsidRPr="0016146C">
        <w:t xml:space="preserve"> </w:t>
      </w:r>
      <w:r w:rsidR="00FA256A">
        <w:t>A</w:t>
      </w:r>
      <w:r w:rsidR="00E8597F" w:rsidRPr="0016146C">
        <w:rPr>
          <w:vertAlign w:val="superscript"/>
        </w:rPr>
        <w:t>(1)</w:t>
      </w:r>
      <w:r w:rsidR="0007399F">
        <w:t xml:space="preserve"> </w:t>
      </w:r>
    </w:p>
    <w:p w14:paraId="33F4D92D" w14:textId="77777777" w:rsidR="00E8597F" w:rsidRPr="0016146C" w:rsidRDefault="00E8597F" w:rsidP="00E8597F">
      <w:pPr>
        <w:jc w:val="both"/>
      </w:pPr>
    </w:p>
    <w:p w14:paraId="533C5ECD" w14:textId="77777777" w:rsidR="00E8597F" w:rsidRDefault="00E8597F" w:rsidP="00E8597F">
      <w:pPr>
        <w:jc w:val="both"/>
      </w:pPr>
      <w:r w:rsidRPr="0021594B">
        <w:rPr>
          <w:vertAlign w:val="superscript"/>
        </w:rPr>
        <w:t>(1)</w:t>
      </w:r>
      <w:r>
        <w:rPr>
          <w:vertAlign w:val="superscript"/>
        </w:rPr>
        <w:t xml:space="preserve"> </w:t>
      </w:r>
      <w:r>
        <w:t>Institut Natio</w:t>
      </w:r>
      <w:r w:rsidR="008E7405">
        <w:t xml:space="preserve">nal de la Recherche Agronomique, </w:t>
      </w:r>
      <w:proofErr w:type="spellStart"/>
      <w:r w:rsidR="008E7405">
        <w:t>Nouzilly</w:t>
      </w:r>
      <w:proofErr w:type="spellEnd"/>
      <w:r w:rsidR="008E7405">
        <w:t xml:space="preserve">, </w:t>
      </w:r>
      <w:r w:rsidR="001D5916">
        <w:t>France</w:t>
      </w:r>
    </w:p>
    <w:p w14:paraId="4E0DB4F0" w14:textId="77777777" w:rsidR="00E8597F" w:rsidRPr="00E8597F" w:rsidRDefault="00E8597F" w:rsidP="00E8597F">
      <w:pPr>
        <w:jc w:val="both"/>
        <w:rPr>
          <w:lang w:val="en-US"/>
        </w:rPr>
      </w:pPr>
      <w:r w:rsidRPr="00E8597F">
        <w:rPr>
          <w:vertAlign w:val="superscript"/>
          <w:lang w:val="en-US"/>
        </w:rPr>
        <w:t xml:space="preserve">(2) </w:t>
      </w:r>
      <w:r w:rsidRPr="00E8597F">
        <w:rPr>
          <w:lang w:val="en-US"/>
        </w:rPr>
        <w:t>Institute of Scientific and In</w:t>
      </w:r>
      <w:r w:rsidR="008E7405">
        <w:rPr>
          <w:lang w:val="en-US"/>
        </w:rPr>
        <w:t xml:space="preserve">dustrial Research, Osaka, </w:t>
      </w:r>
      <w:r w:rsidR="001D5916">
        <w:rPr>
          <w:lang w:val="en-US"/>
        </w:rPr>
        <w:t>Japan</w:t>
      </w:r>
    </w:p>
    <w:p w14:paraId="7EE34C8D" w14:textId="77777777" w:rsidR="00D74185" w:rsidRDefault="00D74185" w:rsidP="00E8597F">
      <w:pPr>
        <w:jc w:val="both"/>
        <w:rPr>
          <w:lang w:val="en-US"/>
        </w:rPr>
      </w:pPr>
    </w:p>
    <w:p w14:paraId="70FCB69B" w14:textId="77777777" w:rsidR="00E0126D" w:rsidRDefault="00E0126D" w:rsidP="00E8597F">
      <w:pPr>
        <w:jc w:val="both"/>
        <w:rPr>
          <w:lang w:val="en-US"/>
        </w:rPr>
      </w:pPr>
    </w:p>
    <w:p w14:paraId="29F63C0A" w14:textId="33489213" w:rsidR="009F3672" w:rsidRPr="009F3672" w:rsidRDefault="009F3672" w:rsidP="009F3672">
      <w:pPr>
        <w:jc w:val="both"/>
        <w:rPr>
          <w:lang w:val="en-US"/>
        </w:rPr>
      </w:pPr>
      <w:r w:rsidRPr="009F3672">
        <w:rPr>
          <w:lang w:val="en-US"/>
        </w:rPr>
        <w:t xml:space="preserve">Bile represses </w:t>
      </w:r>
      <w:r w:rsidRPr="009F3672">
        <w:rPr>
          <w:i/>
          <w:lang w:val="en-US"/>
        </w:rPr>
        <w:t>Salmonella</w:t>
      </w:r>
      <w:r w:rsidRPr="009F3672">
        <w:rPr>
          <w:lang w:val="en-US"/>
        </w:rPr>
        <w:t xml:space="preserve"> </w:t>
      </w:r>
      <w:proofErr w:type="spellStart"/>
      <w:r w:rsidRPr="009F3672">
        <w:rPr>
          <w:lang w:val="en-US"/>
        </w:rPr>
        <w:t>Typhimuri</w:t>
      </w:r>
      <w:r w:rsidR="00503D3B">
        <w:rPr>
          <w:lang w:val="en-US"/>
        </w:rPr>
        <w:t>um</w:t>
      </w:r>
      <w:proofErr w:type="spellEnd"/>
      <w:r w:rsidR="00503D3B">
        <w:rPr>
          <w:lang w:val="en-US"/>
        </w:rPr>
        <w:t xml:space="preserve"> </w:t>
      </w:r>
      <w:r w:rsidR="00F031C1">
        <w:rPr>
          <w:lang w:val="en-US"/>
        </w:rPr>
        <w:t xml:space="preserve">(ST) </w:t>
      </w:r>
      <w:r w:rsidR="00976699">
        <w:rPr>
          <w:lang w:val="en-US"/>
        </w:rPr>
        <w:t>cell invasion, but it remains</w:t>
      </w:r>
      <w:r w:rsidRPr="009F3672">
        <w:rPr>
          <w:lang w:val="en-US"/>
        </w:rPr>
        <w:t xml:space="preserve"> unclear which regulation pathway and particular bile components are involved. The </w:t>
      </w:r>
      <w:proofErr w:type="spellStart"/>
      <w:r w:rsidRPr="009F3672">
        <w:rPr>
          <w:i/>
          <w:lang w:val="en-US"/>
        </w:rPr>
        <w:t>ramRA</w:t>
      </w:r>
      <w:proofErr w:type="spellEnd"/>
      <w:r w:rsidRPr="009F3672">
        <w:rPr>
          <w:lang w:val="en-US"/>
        </w:rPr>
        <w:t xml:space="preserve"> </w:t>
      </w:r>
      <w:r w:rsidR="006827F2" w:rsidRPr="009F3672">
        <w:rPr>
          <w:lang w:val="en-US"/>
        </w:rPr>
        <w:t xml:space="preserve">global </w:t>
      </w:r>
      <w:r w:rsidRPr="009F3672">
        <w:rPr>
          <w:lang w:val="en-US"/>
        </w:rPr>
        <w:t xml:space="preserve">regulatory locus </w:t>
      </w:r>
      <w:r w:rsidR="005F3504">
        <w:rPr>
          <w:lang w:val="en-US"/>
        </w:rPr>
        <w:t xml:space="preserve">has been shown to </w:t>
      </w:r>
      <w:r w:rsidRPr="009F3672">
        <w:rPr>
          <w:lang w:val="en-US"/>
        </w:rPr>
        <w:t xml:space="preserve">regulate, in addition to multidrug efflux genes, invasion genes of the type III secretion system 1 (TTSS-1). Overexpression of </w:t>
      </w:r>
      <w:proofErr w:type="spellStart"/>
      <w:r w:rsidRPr="009F3672">
        <w:rPr>
          <w:i/>
          <w:lang w:val="en-US"/>
        </w:rPr>
        <w:t>ramA</w:t>
      </w:r>
      <w:proofErr w:type="spellEnd"/>
      <w:r w:rsidRPr="009F3672">
        <w:rPr>
          <w:lang w:val="en-US"/>
        </w:rPr>
        <w:t xml:space="preserve">, either ectopic or due to </w:t>
      </w:r>
      <w:proofErr w:type="spellStart"/>
      <w:r w:rsidRPr="009F3672">
        <w:rPr>
          <w:i/>
          <w:lang w:val="en-US"/>
        </w:rPr>
        <w:t>ramR</w:t>
      </w:r>
      <w:proofErr w:type="spellEnd"/>
      <w:r w:rsidRPr="009F3672">
        <w:rPr>
          <w:lang w:val="en-US"/>
        </w:rPr>
        <w:t xml:space="preserve"> mutations </w:t>
      </w:r>
      <w:r>
        <w:rPr>
          <w:lang w:val="en-US"/>
        </w:rPr>
        <w:t>is</w:t>
      </w:r>
      <w:r w:rsidRPr="009F3672">
        <w:rPr>
          <w:lang w:val="en-US"/>
        </w:rPr>
        <w:t xml:space="preserve"> associated to decreased TTSS-1 genes expression, and to decreased invasion in some ST strains. As we recently showed that bile </w:t>
      </w:r>
      <w:proofErr w:type="spellStart"/>
      <w:r w:rsidRPr="009F3672">
        <w:rPr>
          <w:lang w:val="en-US"/>
        </w:rPr>
        <w:t>derepresses</w:t>
      </w:r>
      <w:proofErr w:type="spellEnd"/>
      <w:r w:rsidRPr="009F3672">
        <w:rPr>
          <w:lang w:val="en-US"/>
        </w:rPr>
        <w:t xml:space="preserve"> </w:t>
      </w:r>
      <w:proofErr w:type="spellStart"/>
      <w:r w:rsidRPr="009F3672">
        <w:rPr>
          <w:i/>
          <w:lang w:val="en-US"/>
        </w:rPr>
        <w:t>ramA</w:t>
      </w:r>
      <w:proofErr w:type="spellEnd"/>
      <w:r w:rsidRPr="009F3672">
        <w:rPr>
          <w:lang w:val="en-US"/>
        </w:rPr>
        <w:t xml:space="preserve"> transcription</w:t>
      </w:r>
      <w:r w:rsidR="00324E01">
        <w:rPr>
          <w:lang w:val="en-US"/>
        </w:rPr>
        <w:t xml:space="preserve"> by inhibiting the binding of the </w:t>
      </w:r>
      <w:proofErr w:type="spellStart"/>
      <w:r w:rsidR="00324E01">
        <w:rPr>
          <w:lang w:val="en-US"/>
        </w:rPr>
        <w:t>RamR</w:t>
      </w:r>
      <w:proofErr w:type="spellEnd"/>
      <w:r w:rsidR="00324E01">
        <w:rPr>
          <w:lang w:val="en-US"/>
        </w:rPr>
        <w:t xml:space="preserve"> repressor to the </w:t>
      </w:r>
      <w:proofErr w:type="spellStart"/>
      <w:r w:rsidR="00324E01" w:rsidRPr="00216583">
        <w:rPr>
          <w:i/>
          <w:lang w:val="en-US"/>
        </w:rPr>
        <w:t>ramA</w:t>
      </w:r>
      <w:proofErr w:type="spellEnd"/>
      <w:r w:rsidR="00324E01">
        <w:rPr>
          <w:lang w:val="en-US"/>
        </w:rPr>
        <w:t xml:space="preserve"> promoter</w:t>
      </w:r>
      <w:r w:rsidRPr="009F3672">
        <w:rPr>
          <w:lang w:val="en-US"/>
        </w:rPr>
        <w:t xml:space="preserve">, we </w:t>
      </w:r>
      <w:r w:rsidR="005F3504">
        <w:rPr>
          <w:lang w:val="en-US"/>
        </w:rPr>
        <w:t>investigated</w:t>
      </w:r>
      <w:r w:rsidR="005F3504" w:rsidRPr="009F3672">
        <w:rPr>
          <w:lang w:val="en-US"/>
        </w:rPr>
        <w:t xml:space="preserve"> </w:t>
      </w:r>
      <w:r w:rsidR="005F3504">
        <w:rPr>
          <w:lang w:val="en-US"/>
        </w:rPr>
        <w:t>the</w:t>
      </w:r>
      <w:r w:rsidR="005F3504" w:rsidRPr="009F3672">
        <w:rPr>
          <w:lang w:val="en-US"/>
        </w:rPr>
        <w:t xml:space="preserve"> </w:t>
      </w:r>
      <w:r w:rsidRPr="009F3672">
        <w:rPr>
          <w:lang w:val="en-US"/>
        </w:rPr>
        <w:t xml:space="preserve">involvement of </w:t>
      </w:r>
      <w:proofErr w:type="spellStart"/>
      <w:r w:rsidRPr="009F3672">
        <w:rPr>
          <w:i/>
          <w:lang w:val="en-US"/>
        </w:rPr>
        <w:t>ramRA</w:t>
      </w:r>
      <w:proofErr w:type="spellEnd"/>
      <w:r w:rsidRPr="009F3672">
        <w:rPr>
          <w:lang w:val="en-US"/>
        </w:rPr>
        <w:t xml:space="preserve"> in the bile-mediated repression of invasion.</w:t>
      </w:r>
    </w:p>
    <w:p w14:paraId="666A1C7A" w14:textId="77777777" w:rsidR="009F3672" w:rsidRPr="009F3672" w:rsidRDefault="009F3672" w:rsidP="009F3672">
      <w:pPr>
        <w:jc w:val="both"/>
        <w:rPr>
          <w:lang w:val="en-US"/>
        </w:rPr>
      </w:pPr>
      <w:r w:rsidRPr="009F3672">
        <w:rPr>
          <w:lang w:val="en-US"/>
        </w:rPr>
        <w:t xml:space="preserve">We used </w:t>
      </w:r>
      <w:proofErr w:type="spellStart"/>
      <w:r w:rsidRPr="009F3672">
        <w:rPr>
          <w:lang w:val="en-US"/>
        </w:rPr>
        <w:t>qRT</w:t>
      </w:r>
      <w:proofErr w:type="spellEnd"/>
      <w:r w:rsidRPr="009F3672">
        <w:rPr>
          <w:lang w:val="en-US"/>
        </w:rPr>
        <w:t>-PCR and intestinal epithelial cells invasion assays to test the effects of primary bile salts and their derivatives on invasion, at the gene expression (</w:t>
      </w:r>
      <w:proofErr w:type="spellStart"/>
      <w:r w:rsidRPr="009F3672">
        <w:rPr>
          <w:i/>
          <w:lang w:val="en-US"/>
        </w:rPr>
        <w:t>ramA</w:t>
      </w:r>
      <w:proofErr w:type="spellEnd"/>
      <w:r w:rsidRPr="009F3672">
        <w:rPr>
          <w:lang w:val="en-US"/>
        </w:rPr>
        <w:t xml:space="preserve"> and </w:t>
      </w:r>
      <w:proofErr w:type="spellStart"/>
      <w:r w:rsidRPr="009F3672">
        <w:rPr>
          <w:i/>
          <w:lang w:val="en-US"/>
        </w:rPr>
        <w:t>hilA</w:t>
      </w:r>
      <w:proofErr w:type="spellEnd"/>
      <w:r w:rsidRPr="009F3672">
        <w:rPr>
          <w:lang w:val="en-US"/>
        </w:rPr>
        <w:t xml:space="preserve">, the master activator of TTSS-1 genes) and phenotypic levels. Dependency </w:t>
      </w:r>
      <w:r>
        <w:rPr>
          <w:lang w:val="en-US"/>
        </w:rPr>
        <w:t xml:space="preserve">of these effects </w:t>
      </w:r>
      <w:r w:rsidRPr="009F3672">
        <w:rPr>
          <w:lang w:val="en-US"/>
        </w:rPr>
        <w:t xml:space="preserve">on </w:t>
      </w:r>
      <w:proofErr w:type="spellStart"/>
      <w:r w:rsidRPr="009F3672">
        <w:rPr>
          <w:i/>
          <w:lang w:val="en-US"/>
        </w:rPr>
        <w:t>ramRA</w:t>
      </w:r>
      <w:proofErr w:type="spellEnd"/>
      <w:r w:rsidRPr="009F3672">
        <w:rPr>
          <w:lang w:val="en-US"/>
        </w:rPr>
        <w:t xml:space="preserve"> was tested using experimental mutants of this locus. </w:t>
      </w:r>
    </w:p>
    <w:p w14:paraId="0FD37427" w14:textId="06E7E88D" w:rsidR="009F3672" w:rsidRPr="00367C21" w:rsidRDefault="009F3672" w:rsidP="009F3672">
      <w:pPr>
        <w:jc w:val="both"/>
        <w:rPr>
          <w:lang w:val="en-US"/>
        </w:rPr>
      </w:pPr>
      <w:r w:rsidRPr="009F3672">
        <w:rPr>
          <w:lang w:val="en-US"/>
        </w:rPr>
        <w:t xml:space="preserve">Individual bile salts repressed </w:t>
      </w:r>
      <w:proofErr w:type="spellStart"/>
      <w:r w:rsidRPr="009F3672">
        <w:rPr>
          <w:i/>
          <w:lang w:val="en-US"/>
        </w:rPr>
        <w:t>hilA</w:t>
      </w:r>
      <w:proofErr w:type="spellEnd"/>
      <w:r w:rsidRPr="009F3672">
        <w:rPr>
          <w:lang w:val="en-US"/>
        </w:rPr>
        <w:t xml:space="preserve"> expression and cell invasion</w:t>
      </w:r>
      <w:r w:rsidR="00F42869" w:rsidRPr="00F42869">
        <w:rPr>
          <w:lang w:val="en-US"/>
        </w:rPr>
        <w:t xml:space="preserve"> </w:t>
      </w:r>
      <w:r w:rsidR="00F42869" w:rsidRPr="009F3672">
        <w:rPr>
          <w:lang w:val="en-US"/>
        </w:rPr>
        <w:t>differentially</w:t>
      </w:r>
      <w:r w:rsidRPr="009F3672">
        <w:rPr>
          <w:lang w:val="en-US"/>
        </w:rPr>
        <w:t>, depending on their precise structure (</w:t>
      </w:r>
      <w:proofErr w:type="spellStart"/>
      <w:r w:rsidRPr="009F3672">
        <w:rPr>
          <w:lang w:val="en-US"/>
        </w:rPr>
        <w:t>hydroxylations</w:t>
      </w:r>
      <w:proofErr w:type="spellEnd"/>
      <w:r w:rsidRPr="009F3672">
        <w:rPr>
          <w:lang w:val="en-US"/>
        </w:rPr>
        <w:t>, conju</w:t>
      </w:r>
      <w:r w:rsidR="00F42869">
        <w:rPr>
          <w:lang w:val="en-US"/>
        </w:rPr>
        <w:t xml:space="preserve">gation to taurine or glycine). For example, </w:t>
      </w:r>
      <w:proofErr w:type="spellStart"/>
      <w:r w:rsidR="00F42869">
        <w:rPr>
          <w:lang w:val="en-US"/>
        </w:rPr>
        <w:t>c</w:t>
      </w:r>
      <w:r w:rsidRPr="009F3672">
        <w:rPr>
          <w:lang w:val="en-US"/>
        </w:rPr>
        <w:t>henodeoxychol</w:t>
      </w:r>
      <w:r w:rsidR="00DE0071">
        <w:rPr>
          <w:lang w:val="en-US"/>
        </w:rPr>
        <w:t>ic</w:t>
      </w:r>
      <w:proofErr w:type="spellEnd"/>
      <w:r w:rsidR="00DE0071">
        <w:rPr>
          <w:lang w:val="en-US"/>
        </w:rPr>
        <w:t xml:space="preserve"> acid</w:t>
      </w:r>
      <w:r w:rsidR="00F42869">
        <w:rPr>
          <w:lang w:val="en-US"/>
        </w:rPr>
        <w:t>-derived salts</w:t>
      </w:r>
      <w:r w:rsidRPr="009F3672">
        <w:rPr>
          <w:lang w:val="en-US"/>
        </w:rPr>
        <w:t xml:space="preserve"> rep</w:t>
      </w:r>
      <w:r w:rsidR="00DE0071">
        <w:rPr>
          <w:lang w:val="en-US"/>
        </w:rPr>
        <w:t xml:space="preserve">ressed invasion, whereas </w:t>
      </w:r>
      <w:proofErr w:type="spellStart"/>
      <w:r w:rsidR="00DE0071">
        <w:rPr>
          <w:lang w:val="en-US"/>
        </w:rPr>
        <w:t>cholic</w:t>
      </w:r>
      <w:proofErr w:type="spellEnd"/>
      <w:r w:rsidR="00DE0071">
        <w:rPr>
          <w:lang w:val="en-US"/>
        </w:rPr>
        <w:t xml:space="preserve"> acid-derived salts </w:t>
      </w:r>
      <w:r w:rsidR="008F00F9">
        <w:rPr>
          <w:lang w:val="en-US"/>
        </w:rPr>
        <w:t>did not. A</w:t>
      </w:r>
      <w:r w:rsidR="001A06B9">
        <w:rPr>
          <w:lang w:val="en-US"/>
        </w:rPr>
        <w:t>dditionally</w:t>
      </w:r>
      <w:r w:rsidR="00C22691">
        <w:rPr>
          <w:lang w:val="en-US"/>
        </w:rPr>
        <w:t xml:space="preserve">, </w:t>
      </w:r>
      <w:r w:rsidR="006505E5">
        <w:rPr>
          <w:lang w:val="en-US"/>
        </w:rPr>
        <w:t>although</w:t>
      </w:r>
      <w:r w:rsidRPr="009F3672">
        <w:rPr>
          <w:lang w:val="en-US"/>
        </w:rPr>
        <w:t xml:space="preserve"> bile increases </w:t>
      </w:r>
      <w:proofErr w:type="spellStart"/>
      <w:r w:rsidRPr="009F3672">
        <w:rPr>
          <w:i/>
          <w:lang w:val="en-US"/>
        </w:rPr>
        <w:t>ramA</w:t>
      </w:r>
      <w:proofErr w:type="spellEnd"/>
      <w:r w:rsidR="001A06B9">
        <w:rPr>
          <w:lang w:val="en-US"/>
        </w:rPr>
        <w:t xml:space="preserve"> expression and </w:t>
      </w:r>
      <w:proofErr w:type="spellStart"/>
      <w:r w:rsidRPr="009F3672">
        <w:rPr>
          <w:i/>
          <w:lang w:val="en-US"/>
        </w:rPr>
        <w:t>ramA</w:t>
      </w:r>
      <w:proofErr w:type="spellEnd"/>
      <w:r w:rsidRPr="009F3672">
        <w:rPr>
          <w:lang w:val="en-US"/>
        </w:rPr>
        <w:t xml:space="preserve"> overexpression dec</w:t>
      </w:r>
      <w:r w:rsidR="006505E5">
        <w:rPr>
          <w:lang w:val="en-US"/>
        </w:rPr>
        <w:t xml:space="preserve">reases TTSS-1 genes expression, </w:t>
      </w:r>
      <w:r w:rsidR="00367C21" w:rsidRPr="00367C21">
        <w:rPr>
          <w:lang w:val="en-US"/>
        </w:rPr>
        <w:t xml:space="preserve">results observed with the </w:t>
      </w:r>
      <w:proofErr w:type="spellStart"/>
      <w:r w:rsidR="00367C21" w:rsidRPr="00367C21">
        <w:rPr>
          <w:i/>
          <w:lang w:val="en-US"/>
        </w:rPr>
        <w:t>ramRA</w:t>
      </w:r>
      <w:proofErr w:type="spellEnd"/>
      <w:r w:rsidR="00367C21" w:rsidRPr="00367C21">
        <w:rPr>
          <w:lang w:val="en-US"/>
        </w:rPr>
        <w:t xml:space="preserve"> deletion mutant suggest that the </w:t>
      </w:r>
      <w:proofErr w:type="spellStart"/>
      <w:r w:rsidR="00367C21" w:rsidRPr="003F07D7">
        <w:rPr>
          <w:i/>
          <w:lang w:val="en-US"/>
        </w:rPr>
        <w:t>ramRA</w:t>
      </w:r>
      <w:proofErr w:type="spellEnd"/>
      <w:r w:rsidR="00367C21" w:rsidRPr="00367C21">
        <w:rPr>
          <w:lang w:val="en-US"/>
        </w:rPr>
        <w:t xml:space="preserve"> locus has no major role in the repression of cell invasion by bile.</w:t>
      </w:r>
    </w:p>
    <w:p w14:paraId="3E1BAB00" w14:textId="77777777" w:rsidR="00F42869" w:rsidRPr="00367C21" w:rsidRDefault="00F42869" w:rsidP="009F3672">
      <w:pPr>
        <w:jc w:val="both"/>
        <w:rPr>
          <w:lang w:val="en-US"/>
        </w:rPr>
      </w:pPr>
    </w:p>
    <w:sectPr w:rsidR="00F42869" w:rsidRPr="00367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7F"/>
    <w:rsid w:val="00004F52"/>
    <w:rsid w:val="000720B8"/>
    <w:rsid w:val="0007399F"/>
    <w:rsid w:val="00081388"/>
    <w:rsid w:val="000A76D2"/>
    <w:rsid w:val="000E5B33"/>
    <w:rsid w:val="0016146C"/>
    <w:rsid w:val="001A06B9"/>
    <w:rsid w:val="001D5916"/>
    <w:rsid w:val="00216583"/>
    <w:rsid w:val="00274B2A"/>
    <w:rsid w:val="00283E0A"/>
    <w:rsid w:val="00286520"/>
    <w:rsid w:val="00324E01"/>
    <w:rsid w:val="00367C21"/>
    <w:rsid w:val="003E6329"/>
    <w:rsid w:val="003F07D7"/>
    <w:rsid w:val="00455BD1"/>
    <w:rsid w:val="00456A1D"/>
    <w:rsid w:val="004C3BBB"/>
    <w:rsid w:val="004F47CD"/>
    <w:rsid w:val="00503A4F"/>
    <w:rsid w:val="00503D3B"/>
    <w:rsid w:val="005F05C3"/>
    <w:rsid w:val="005F3504"/>
    <w:rsid w:val="005F4BD1"/>
    <w:rsid w:val="006505E5"/>
    <w:rsid w:val="006827F2"/>
    <w:rsid w:val="006D4161"/>
    <w:rsid w:val="006D473C"/>
    <w:rsid w:val="00745471"/>
    <w:rsid w:val="007A5468"/>
    <w:rsid w:val="00832C54"/>
    <w:rsid w:val="008A4D06"/>
    <w:rsid w:val="008C0B21"/>
    <w:rsid w:val="008E7405"/>
    <w:rsid w:val="008F00F9"/>
    <w:rsid w:val="00976699"/>
    <w:rsid w:val="009C4634"/>
    <w:rsid w:val="009D5609"/>
    <w:rsid w:val="009E455F"/>
    <w:rsid w:val="009F3672"/>
    <w:rsid w:val="00A1266E"/>
    <w:rsid w:val="00A874BC"/>
    <w:rsid w:val="00B229F9"/>
    <w:rsid w:val="00B24C11"/>
    <w:rsid w:val="00B700C0"/>
    <w:rsid w:val="00BC0ECD"/>
    <w:rsid w:val="00BD1A7B"/>
    <w:rsid w:val="00BE5104"/>
    <w:rsid w:val="00BE55A0"/>
    <w:rsid w:val="00BF6789"/>
    <w:rsid w:val="00C22691"/>
    <w:rsid w:val="00C53362"/>
    <w:rsid w:val="00C57AD8"/>
    <w:rsid w:val="00D174B1"/>
    <w:rsid w:val="00D53D94"/>
    <w:rsid w:val="00D724F8"/>
    <w:rsid w:val="00D737BB"/>
    <w:rsid w:val="00D74185"/>
    <w:rsid w:val="00DB65A5"/>
    <w:rsid w:val="00DC30C9"/>
    <w:rsid w:val="00DD4EDD"/>
    <w:rsid w:val="00DE0071"/>
    <w:rsid w:val="00E0126D"/>
    <w:rsid w:val="00E03C1E"/>
    <w:rsid w:val="00E8597F"/>
    <w:rsid w:val="00F031C1"/>
    <w:rsid w:val="00F21E11"/>
    <w:rsid w:val="00F42547"/>
    <w:rsid w:val="00F42869"/>
    <w:rsid w:val="00F633F2"/>
    <w:rsid w:val="00FA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1A4BA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97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D53D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3D9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3D94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3D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3D94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3D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D94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97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D53D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3D9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3D94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3D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3D94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3D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D9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DB32-A09F-42CC-B002-3F7769A6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 Giraud</dc:creator>
  <cp:lastModifiedBy>Etienne Giraud</cp:lastModifiedBy>
  <cp:revision>3</cp:revision>
  <cp:lastPrinted>2015-03-10T10:55:00Z</cp:lastPrinted>
  <dcterms:created xsi:type="dcterms:W3CDTF">2015-03-16T09:04:00Z</dcterms:created>
  <dcterms:modified xsi:type="dcterms:W3CDTF">2015-03-16T14:34:00Z</dcterms:modified>
</cp:coreProperties>
</file>