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35" w:rsidRPr="004F68B8" w:rsidRDefault="00841435">
      <w:pPr>
        <w:pStyle w:val="JobimTitle"/>
        <w:spacing w:after="120"/>
        <w:rPr>
          <w:lang w:val="en-US"/>
        </w:rPr>
      </w:pPr>
      <w:r>
        <w:rPr>
          <w:lang w:val="en-US"/>
        </w:rPr>
        <w:t xml:space="preserve">Some statistical questions raised by a particular </w:t>
      </w:r>
      <w:proofErr w:type="spellStart"/>
      <w:r>
        <w:rPr>
          <w:lang w:val="en-US"/>
        </w:rPr>
        <w:t>RNAseq</w:t>
      </w:r>
      <w:proofErr w:type="spellEnd"/>
      <w:r>
        <w:rPr>
          <w:lang w:val="en-US"/>
        </w:rPr>
        <w:t xml:space="preserve"> study</w:t>
      </w:r>
    </w:p>
    <w:p w:rsidR="00841435" w:rsidRPr="00B01F81" w:rsidRDefault="00841435">
      <w:pPr>
        <w:pStyle w:val="JobimAuthors"/>
        <w:spacing w:before="360" w:after="60"/>
      </w:pPr>
      <w:r w:rsidRPr="00B01F81">
        <w:t>Magali SAN CRISTOBAL</w:t>
      </w:r>
      <w:r w:rsidRPr="00B01F81">
        <w:rPr>
          <w:vertAlign w:val="superscript"/>
        </w:rPr>
        <w:t>1,2,3,4,5,6</w:t>
      </w:r>
      <w:r>
        <w:rPr>
          <w:vertAlign w:val="superscript"/>
        </w:rPr>
        <w:t>,7,8</w:t>
      </w:r>
      <w:r w:rsidRPr="00B01F81">
        <w:t>, Emeline SAROT</w:t>
      </w:r>
      <w:r>
        <w:rPr>
          <w:vertAlign w:val="superscript"/>
        </w:rPr>
        <w:t>9</w:t>
      </w:r>
      <w:r w:rsidRPr="00B01F81">
        <w:t>, Delphine LABOURDETTE</w:t>
      </w:r>
      <w:r>
        <w:rPr>
          <w:vertAlign w:val="superscript"/>
        </w:rPr>
        <w:t>10,11,12,13,14,15</w:t>
      </w:r>
      <w:r w:rsidRPr="00B01F81">
        <w:t xml:space="preserve">, </w:t>
      </w:r>
      <w:r w:rsidR="00A260B6">
        <w:t>Sophie LAMARRE</w:t>
      </w:r>
      <w:r w:rsidR="00A260B6">
        <w:rPr>
          <w:vertAlign w:val="superscript"/>
        </w:rPr>
        <w:t>11,16</w:t>
      </w:r>
      <w:r w:rsidR="00A260B6">
        <w:t xml:space="preserve">, </w:t>
      </w:r>
      <w:r w:rsidRPr="00B01F81">
        <w:t>Stéphane PYRONNET</w:t>
      </w:r>
      <w:r>
        <w:rPr>
          <w:vertAlign w:val="superscript"/>
        </w:rPr>
        <w:t>9</w:t>
      </w:r>
      <w:r w:rsidRPr="00B01F81">
        <w:t xml:space="preserve"> and Sébastien DEJEAN</w:t>
      </w:r>
      <w:r>
        <w:rPr>
          <w:vertAlign w:val="superscript"/>
        </w:rPr>
        <w:t>7,8,16,17</w:t>
      </w:r>
    </w:p>
    <w:p w:rsidR="00841435" w:rsidRPr="002E731C" w:rsidRDefault="00841435">
      <w:pPr>
        <w:pStyle w:val="JobimAddress"/>
        <w:spacing w:before="60" w:after="0"/>
      </w:pPr>
      <w:r w:rsidRPr="002E731C">
        <w:rPr>
          <w:vertAlign w:val="superscript"/>
        </w:rPr>
        <w:t>1</w:t>
      </w:r>
      <w:r w:rsidRPr="002E731C">
        <w:t xml:space="preserve"> GENPHYSE, UMR1388 Génétique, Physiologie et Systèmes d’Elevage, INRA, </w:t>
      </w:r>
      <w:proofErr w:type="spellStart"/>
      <w:r w:rsidRPr="002E731C">
        <w:t>Auzeville</w:t>
      </w:r>
      <w:proofErr w:type="spellEnd"/>
      <w:r w:rsidRPr="002E731C">
        <w:t>, BP32627,</w:t>
      </w:r>
      <w:r>
        <w:t xml:space="preserve"> F-</w:t>
      </w:r>
      <w:r w:rsidRPr="002E731C">
        <w:t xml:space="preserve">31326, </w:t>
      </w:r>
      <w:proofErr w:type="spellStart"/>
      <w:r w:rsidRPr="002E731C">
        <w:t>Castanet</w:t>
      </w:r>
      <w:proofErr w:type="spellEnd"/>
      <w:r w:rsidRPr="002E731C">
        <w:t xml:space="preserve"> </w:t>
      </w:r>
      <w:proofErr w:type="spellStart"/>
      <w:r w:rsidRPr="002E731C">
        <w:t>Tolosan</w:t>
      </w:r>
      <w:proofErr w:type="spellEnd"/>
      <w:r w:rsidRPr="002E731C">
        <w:t>, Cedex, France</w:t>
      </w:r>
    </w:p>
    <w:p w:rsidR="00841435" w:rsidRPr="002E731C" w:rsidRDefault="00841435" w:rsidP="002E731C">
      <w:pPr>
        <w:pStyle w:val="JobimAddress"/>
        <w:spacing w:before="60" w:after="0"/>
      </w:pPr>
      <w:r w:rsidRPr="002E731C">
        <w:rPr>
          <w:vertAlign w:val="superscript"/>
        </w:rPr>
        <w:t>2</w:t>
      </w:r>
      <w:r w:rsidRPr="002E731C">
        <w:t xml:space="preserve"> GENPHYSE, UMR1388 Génétique, Physiologie et Systèmes d’Elevage,</w:t>
      </w:r>
      <w:r>
        <w:t xml:space="preserve"> ENSAT</w:t>
      </w:r>
      <w:r w:rsidRPr="002E731C">
        <w:t xml:space="preserve">, </w:t>
      </w:r>
      <w:proofErr w:type="spellStart"/>
      <w:r w:rsidRPr="002E731C">
        <w:t>Auzeville</w:t>
      </w:r>
      <w:proofErr w:type="spellEnd"/>
      <w:r w:rsidRPr="002E731C">
        <w:t xml:space="preserve">, BP32627, </w:t>
      </w:r>
      <w:r>
        <w:t>F-</w:t>
      </w:r>
      <w:r w:rsidRPr="002E731C">
        <w:t xml:space="preserve">31326, </w:t>
      </w:r>
      <w:proofErr w:type="spellStart"/>
      <w:r w:rsidRPr="002E731C">
        <w:t>Castanet</w:t>
      </w:r>
      <w:proofErr w:type="spellEnd"/>
      <w:r w:rsidRPr="002E731C">
        <w:t xml:space="preserve"> </w:t>
      </w:r>
      <w:proofErr w:type="spellStart"/>
      <w:r w:rsidRPr="002E731C">
        <w:t>Tolosan</w:t>
      </w:r>
      <w:proofErr w:type="spellEnd"/>
      <w:r w:rsidRPr="002E731C">
        <w:t>, Cedex, France</w:t>
      </w:r>
    </w:p>
    <w:p w:rsidR="00841435" w:rsidRDefault="00841435" w:rsidP="002E731C">
      <w:pPr>
        <w:pStyle w:val="JobimAddress"/>
        <w:spacing w:before="60" w:after="0"/>
      </w:pPr>
      <w:r>
        <w:rPr>
          <w:vertAlign w:val="superscript"/>
        </w:rPr>
        <w:t>3</w:t>
      </w:r>
      <w:r w:rsidRPr="002E731C">
        <w:t xml:space="preserve"> GENPHYSE, UMR1388 Génétique, Physiologie et Systèmes d’Elevage,</w:t>
      </w:r>
      <w:r>
        <w:t xml:space="preserve"> INPT</w:t>
      </w:r>
      <w:r w:rsidRPr="002E731C">
        <w:t xml:space="preserve">, </w:t>
      </w:r>
      <w:proofErr w:type="spellStart"/>
      <w:r w:rsidRPr="002E731C">
        <w:t>Auzeville</w:t>
      </w:r>
      <w:proofErr w:type="spellEnd"/>
      <w:r w:rsidRPr="002E731C">
        <w:t xml:space="preserve">, BP32627, </w:t>
      </w:r>
      <w:r>
        <w:t>F-</w:t>
      </w:r>
      <w:r w:rsidRPr="002E731C">
        <w:t xml:space="preserve">31326, </w:t>
      </w:r>
      <w:proofErr w:type="spellStart"/>
      <w:r w:rsidRPr="002E731C">
        <w:t>Castanet</w:t>
      </w:r>
      <w:proofErr w:type="spellEnd"/>
      <w:r w:rsidRPr="002E731C">
        <w:t xml:space="preserve"> </w:t>
      </w:r>
      <w:proofErr w:type="spellStart"/>
      <w:r w:rsidRPr="002E731C">
        <w:t>Tolosan</w:t>
      </w:r>
      <w:proofErr w:type="spellEnd"/>
      <w:r w:rsidRPr="002E731C">
        <w:t xml:space="preserve">, Cedex, </w:t>
      </w:r>
      <w:r>
        <w:t>France</w:t>
      </w:r>
    </w:p>
    <w:p w:rsidR="00841435" w:rsidRPr="002E731C" w:rsidRDefault="00841435" w:rsidP="00B01F81">
      <w:pPr>
        <w:pStyle w:val="JobimAddress"/>
        <w:spacing w:before="60" w:after="0"/>
      </w:pPr>
      <w:r>
        <w:rPr>
          <w:vertAlign w:val="superscript"/>
        </w:rPr>
        <w:t>4</w:t>
      </w:r>
      <w:r w:rsidRPr="002E731C">
        <w:t xml:space="preserve"> GENPHYSE, UMR1388 Génétique, Physiologie et Systèmes d’Elevage,</w:t>
      </w:r>
      <w:r>
        <w:t xml:space="preserve"> </w:t>
      </w:r>
      <w:r w:rsidRPr="002E731C">
        <w:t xml:space="preserve">Université de Toulouse, </w:t>
      </w:r>
      <w:proofErr w:type="spellStart"/>
      <w:r w:rsidRPr="002E731C">
        <w:t>Auzeville</w:t>
      </w:r>
      <w:proofErr w:type="spellEnd"/>
      <w:r w:rsidRPr="002E731C">
        <w:t xml:space="preserve">, BP32627, </w:t>
      </w:r>
      <w:r>
        <w:t>F-</w:t>
      </w:r>
      <w:r w:rsidRPr="002E731C">
        <w:t xml:space="preserve">31326, </w:t>
      </w:r>
      <w:proofErr w:type="spellStart"/>
      <w:r w:rsidRPr="002E731C">
        <w:t>Castanet</w:t>
      </w:r>
      <w:proofErr w:type="spellEnd"/>
      <w:r w:rsidRPr="002E731C">
        <w:t xml:space="preserve"> </w:t>
      </w:r>
      <w:proofErr w:type="spellStart"/>
      <w:r w:rsidRPr="002E731C">
        <w:t>Tolosan</w:t>
      </w:r>
      <w:proofErr w:type="spellEnd"/>
      <w:r w:rsidRPr="002E731C">
        <w:t>, Cedex, France</w:t>
      </w:r>
    </w:p>
    <w:p w:rsidR="00841435" w:rsidRPr="002E731C" w:rsidRDefault="00841435" w:rsidP="002E731C">
      <w:pPr>
        <w:pStyle w:val="JobimAddress"/>
        <w:spacing w:before="60" w:after="0"/>
      </w:pPr>
      <w:r>
        <w:rPr>
          <w:vertAlign w:val="superscript"/>
        </w:rPr>
        <w:t>5</w:t>
      </w:r>
      <w:r w:rsidRPr="002E731C">
        <w:t xml:space="preserve"> GENPHYSE, UMR1388 Génétique, Physiologie et Systèmes d’Elevage,</w:t>
      </w:r>
      <w:r>
        <w:t xml:space="preserve"> ENVT</w:t>
      </w:r>
      <w:r w:rsidRPr="002E731C">
        <w:t xml:space="preserve">, </w:t>
      </w:r>
      <w:proofErr w:type="spellStart"/>
      <w:r w:rsidRPr="002E731C">
        <w:t>Auzeville</w:t>
      </w:r>
      <w:proofErr w:type="spellEnd"/>
      <w:r w:rsidRPr="002E731C">
        <w:t xml:space="preserve">, BP32627, </w:t>
      </w:r>
      <w:r>
        <w:t>F-</w:t>
      </w:r>
      <w:r w:rsidRPr="002E731C">
        <w:t xml:space="preserve">31326, </w:t>
      </w:r>
      <w:proofErr w:type="spellStart"/>
      <w:r>
        <w:t>Castanet</w:t>
      </w:r>
      <w:proofErr w:type="spellEnd"/>
      <w:r>
        <w:t xml:space="preserve"> </w:t>
      </w:r>
      <w:proofErr w:type="spellStart"/>
      <w:r>
        <w:t>Tolosan</w:t>
      </w:r>
      <w:proofErr w:type="spellEnd"/>
      <w:r>
        <w:t>, Cedex, France</w:t>
      </w:r>
    </w:p>
    <w:p w:rsidR="00841435" w:rsidRDefault="00841435" w:rsidP="002E731C">
      <w:pPr>
        <w:pStyle w:val="JobimAddress"/>
        <w:spacing w:before="40" w:after="0"/>
      </w:pPr>
      <w:r>
        <w:rPr>
          <w:vertAlign w:val="superscript"/>
        </w:rPr>
        <w:t>6</w:t>
      </w:r>
      <w:r>
        <w:t xml:space="preserve"> GMM, Département de Génie Mathématiques et Modélisation, INSA, 31, Toulouse, France</w:t>
      </w:r>
    </w:p>
    <w:p w:rsidR="00841435" w:rsidRDefault="00841435" w:rsidP="002E731C">
      <w:pPr>
        <w:pStyle w:val="JobimAddress"/>
        <w:spacing w:before="40" w:after="0"/>
      </w:pPr>
      <w:r>
        <w:rPr>
          <w:vertAlign w:val="superscript"/>
        </w:rPr>
        <w:t>7</w:t>
      </w:r>
      <w:r>
        <w:t xml:space="preserve"> IMT, Institut de Mathématiques de Toulouse, Université Paul Sabatier, 31062, Toulouse, Cedex 9, France</w:t>
      </w:r>
    </w:p>
    <w:p w:rsidR="00841435" w:rsidRPr="002E731C" w:rsidRDefault="00841435" w:rsidP="002E731C">
      <w:pPr>
        <w:pStyle w:val="JobimAddress"/>
        <w:spacing w:before="40" w:after="0"/>
      </w:pPr>
      <w:r>
        <w:rPr>
          <w:vertAlign w:val="superscript"/>
        </w:rPr>
        <w:t>8</w:t>
      </w:r>
      <w:r>
        <w:t xml:space="preserve"> Plateforme </w:t>
      </w:r>
      <w:proofErr w:type="spellStart"/>
      <w:r>
        <w:t>Biostatistiques</w:t>
      </w:r>
      <w:proofErr w:type="spellEnd"/>
      <w:r>
        <w:t xml:space="preserve">, </w:t>
      </w:r>
      <w:proofErr w:type="spellStart"/>
      <w:r>
        <w:t>Génopole</w:t>
      </w:r>
      <w:proofErr w:type="spellEnd"/>
      <w:r>
        <w:t xml:space="preserve"> Toulouse, </w:t>
      </w:r>
      <w:r w:rsidRPr="002E731C">
        <w:t xml:space="preserve">31326, </w:t>
      </w:r>
      <w:proofErr w:type="spellStart"/>
      <w:r w:rsidRPr="002E731C">
        <w:t>Castanet</w:t>
      </w:r>
      <w:proofErr w:type="spellEnd"/>
      <w:r w:rsidRPr="002E731C">
        <w:t xml:space="preserve"> </w:t>
      </w:r>
      <w:proofErr w:type="spellStart"/>
      <w:r w:rsidRPr="002E731C">
        <w:t>Tolosan</w:t>
      </w:r>
      <w:proofErr w:type="spellEnd"/>
      <w:r w:rsidRPr="002E731C">
        <w:t xml:space="preserve">, Cedex, </w:t>
      </w:r>
      <w:r>
        <w:t>France</w:t>
      </w:r>
    </w:p>
    <w:p w:rsidR="00841435" w:rsidRPr="002E731C" w:rsidRDefault="00841435">
      <w:pPr>
        <w:pStyle w:val="JobimEmail"/>
        <w:spacing w:before="40" w:after="0"/>
      </w:pPr>
      <w:r w:rsidRPr="002E731C">
        <w:rPr>
          <w:rFonts w:ascii="Courier New" w:hAnsi="Courier New"/>
        </w:rPr>
        <w:t>magali.san-cristobal@toulouse.inra.fr</w:t>
      </w:r>
    </w:p>
    <w:p w:rsidR="00841435" w:rsidRDefault="00841435" w:rsidP="00B155A4">
      <w:pPr>
        <w:pStyle w:val="JobimAddress"/>
        <w:spacing w:before="40" w:after="0"/>
      </w:pPr>
      <w:r>
        <w:rPr>
          <w:vertAlign w:val="superscript"/>
        </w:rPr>
        <w:t xml:space="preserve">9 </w:t>
      </w:r>
      <w:r>
        <w:t xml:space="preserve">CRCT, INSERM U1037 Equipe 6, 1 avenue Jean </w:t>
      </w:r>
      <w:proofErr w:type="spellStart"/>
      <w:r>
        <w:t>Poulhès</w:t>
      </w:r>
      <w:proofErr w:type="spellEnd"/>
      <w:r>
        <w:t>, BP84225, 31432 Toulouse, Cedex 04, France</w:t>
      </w:r>
    </w:p>
    <w:p w:rsidR="00DA0A91" w:rsidRDefault="00841435" w:rsidP="00B155A4">
      <w:pPr>
        <w:pStyle w:val="JobimEmail"/>
        <w:spacing w:before="40" w:after="0"/>
      </w:pPr>
      <w:r>
        <w:rPr>
          <w:rFonts w:ascii="Courier New" w:hAnsi="Courier New"/>
        </w:rPr>
        <w:t>stephane.pyronnet@inserm.fr</w:t>
      </w:r>
      <w:r w:rsidR="00DA0A91" w:rsidRPr="00DA0A91">
        <w:t xml:space="preserve"> </w:t>
      </w:r>
    </w:p>
    <w:p w:rsidR="00841435" w:rsidRDefault="00DA0A91" w:rsidP="00B155A4">
      <w:pPr>
        <w:pStyle w:val="JobimEmail"/>
        <w:spacing w:before="40" w:after="0"/>
        <w:rPr>
          <w:rFonts w:ascii="Courier New" w:hAnsi="Courier New"/>
        </w:rPr>
      </w:pPr>
      <w:r w:rsidRPr="00DA0A91">
        <w:rPr>
          <w:rFonts w:ascii="Courier New" w:hAnsi="Courier New"/>
        </w:rPr>
        <w:t>emeline.sarot@inserm.fr</w:t>
      </w:r>
    </w:p>
    <w:p w:rsidR="00841435" w:rsidRDefault="00841435" w:rsidP="002E731C">
      <w:pPr>
        <w:pStyle w:val="JobimAddress"/>
        <w:spacing w:before="40" w:after="0"/>
      </w:pPr>
      <w:r>
        <w:rPr>
          <w:vertAlign w:val="superscript"/>
        </w:rPr>
        <w:t>10</w:t>
      </w:r>
      <w:r>
        <w:t xml:space="preserve"> LISBP, Université de Toulouse, 135 Avenue de </w:t>
      </w:r>
      <w:proofErr w:type="spellStart"/>
      <w:r>
        <w:t>Rangueil</w:t>
      </w:r>
      <w:proofErr w:type="spellEnd"/>
      <w:r>
        <w:t>, F-31077 Toulouse, France</w:t>
      </w:r>
    </w:p>
    <w:p w:rsidR="00841435" w:rsidRDefault="00841435" w:rsidP="00B01F81">
      <w:pPr>
        <w:pStyle w:val="JobimAddress"/>
        <w:spacing w:before="40" w:after="0"/>
      </w:pPr>
      <w:r>
        <w:rPr>
          <w:vertAlign w:val="superscript"/>
        </w:rPr>
        <w:t>11</w:t>
      </w:r>
      <w:r>
        <w:t xml:space="preserve"> LISBP, INSA, 135 Avenue de </w:t>
      </w:r>
      <w:proofErr w:type="spellStart"/>
      <w:r>
        <w:t>Rangueil</w:t>
      </w:r>
      <w:proofErr w:type="spellEnd"/>
      <w:r>
        <w:t>, F-31077 Toulouse, France</w:t>
      </w:r>
    </w:p>
    <w:p w:rsidR="00841435" w:rsidRDefault="00841435" w:rsidP="00B01F81">
      <w:pPr>
        <w:pStyle w:val="JobimAddress"/>
        <w:spacing w:before="40" w:after="0"/>
      </w:pPr>
      <w:r>
        <w:rPr>
          <w:vertAlign w:val="superscript"/>
        </w:rPr>
        <w:t>12</w:t>
      </w:r>
      <w:r>
        <w:t xml:space="preserve"> LISBP, UPS, INP, 135 Avenue de </w:t>
      </w:r>
      <w:proofErr w:type="spellStart"/>
      <w:r>
        <w:t>Rangueil</w:t>
      </w:r>
      <w:proofErr w:type="spellEnd"/>
      <w:r>
        <w:t>, F-31077 Toulouse, France</w:t>
      </w:r>
    </w:p>
    <w:p w:rsidR="00841435" w:rsidRDefault="00841435" w:rsidP="002E731C">
      <w:pPr>
        <w:pStyle w:val="JobimAddress"/>
        <w:spacing w:before="40" w:after="0"/>
      </w:pPr>
      <w:r>
        <w:rPr>
          <w:vertAlign w:val="superscript"/>
        </w:rPr>
        <w:t>13</w:t>
      </w:r>
      <w:r>
        <w:t xml:space="preserve"> LISBP, INP, 135 Avenue de </w:t>
      </w:r>
      <w:proofErr w:type="spellStart"/>
      <w:r>
        <w:t>Rangueil</w:t>
      </w:r>
      <w:proofErr w:type="spellEnd"/>
      <w:r>
        <w:t>, F-31077 Toulouse, France</w:t>
      </w:r>
    </w:p>
    <w:p w:rsidR="00841435" w:rsidRDefault="00841435" w:rsidP="002E731C">
      <w:pPr>
        <w:pStyle w:val="JobimAddress"/>
        <w:spacing w:before="40" w:after="0"/>
      </w:pPr>
      <w:r>
        <w:rPr>
          <w:vertAlign w:val="superscript"/>
        </w:rPr>
        <w:t xml:space="preserve">14 </w:t>
      </w:r>
      <w:r>
        <w:t>INRA, UMR792 Ingénierie des Systèmes Biologiques et des Procédés, F-31400 Toulouse, France</w:t>
      </w:r>
    </w:p>
    <w:p w:rsidR="00841435" w:rsidRDefault="00841435" w:rsidP="002E731C">
      <w:pPr>
        <w:pStyle w:val="JobimAddress"/>
        <w:spacing w:before="40" w:after="0"/>
      </w:pPr>
      <w:r>
        <w:rPr>
          <w:vertAlign w:val="superscript"/>
        </w:rPr>
        <w:t xml:space="preserve">15 </w:t>
      </w:r>
      <w:r>
        <w:t>CNRS, UMR5504, F-31400 Toulouse, France</w:t>
      </w:r>
    </w:p>
    <w:p w:rsidR="00841435" w:rsidRDefault="00841435" w:rsidP="00F454C0">
      <w:pPr>
        <w:pStyle w:val="JobimAddress"/>
        <w:spacing w:before="40" w:after="0"/>
        <w:rPr>
          <w:rFonts w:ascii="Courier New" w:hAnsi="Courier New"/>
        </w:rPr>
      </w:pPr>
      <w:r w:rsidRPr="002E731C">
        <w:rPr>
          <w:rFonts w:ascii="Courier New" w:hAnsi="Courier New"/>
        </w:rPr>
        <w:t>delphine.labourdette@insa-toulouse.fr</w:t>
      </w:r>
    </w:p>
    <w:p w:rsidR="00A260B6" w:rsidRDefault="00A260B6" w:rsidP="00A260B6">
      <w:pPr>
        <w:pStyle w:val="JobimAddress"/>
        <w:spacing w:before="40" w:after="0"/>
      </w:pPr>
      <w:r>
        <w:rPr>
          <w:vertAlign w:val="superscript"/>
        </w:rPr>
        <w:t>16</w:t>
      </w:r>
      <w:r>
        <w:t xml:space="preserve"> </w:t>
      </w:r>
      <w:r>
        <w:t xml:space="preserve">Plateforme </w:t>
      </w:r>
      <w:proofErr w:type="spellStart"/>
      <w:r>
        <w:t>GeT-biopuces</w:t>
      </w:r>
      <w:proofErr w:type="spellEnd"/>
      <w:r>
        <w:t xml:space="preserve">, F-31062, Toulouse, Cedex 9, </w:t>
      </w:r>
      <w:r>
        <w:t>France</w:t>
      </w:r>
    </w:p>
    <w:p w:rsidR="00A260B6" w:rsidRPr="00A260B6" w:rsidRDefault="00A260B6" w:rsidP="00A260B6">
      <w:pPr>
        <w:pStyle w:val="JobimAddress"/>
        <w:spacing w:before="40" w:after="0"/>
        <w:rPr>
          <w:rFonts w:ascii="Courier New" w:hAnsi="Courier New"/>
        </w:rPr>
      </w:pPr>
      <w:r>
        <w:rPr>
          <w:rFonts w:ascii="Courier New" w:hAnsi="Courier New"/>
        </w:rPr>
        <w:t>sophie</w:t>
      </w:r>
      <w:r w:rsidRPr="002E731C">
        <w:rPr>
          <w:rFonts w:ascii="Courier New" w:hAnsi="Courier New"/>
        </w:rPr>
        <w:t>.</w:t>
      </w:r>
      <w:r>
        <w:rPr>
          <w:rFonts w:ascii="Courier New" w:hAnsi="Courier New"/>
        </w:rPr>
        <w:t>lamarre</w:t>
      </w:r>
      <w:r w:rsidRPr="002E731C">
        <w:rPr>
          <w:rFonts w:ascii="Courier New" w:hAnsi="Courier New"/>
        </w:rPr>
        <w:t>@insa-toulouse.fr</w:t>
      </w:r>
    </w:p>
    <w:p w:rsidR="00841435" w:rsidRDefault="00A260B6" w:rsidP="00F454C0">
      <w:pPr>
        <w:pStyle w:val="JobimAddress"/>
        <w:spacing w:before="40" w:after="0"/>
      </w:pPr>
      <w:r>
        <w:rPr>
          <w:vertAlign w:val="superscript"/>
        </w:rPr>
        <w:t>17</w:t>
      </w:r>
      <w:r w:rsidR="00841435">
        <w:t xml:space="preserve"> UMR5219 CNRS, F-31062, Toulouse, Cedex 9, France</w:t>
      </w:r>
    </w:p>
    <w:p w:rsidR="00841435" w:rsidRDefault="00A260B6" w:rsidP="00F454C0">
      <w:pPr>
        <w:pStyle w:val="JobimAddress"/>
        <w:spacing w:before="40" w:after="0"/>
      </w:pPr>
      <w:r>
        <w:rPr>
          <w:vertAlign w:val="superscript"/>
        </w:rPr>
        <w:t>18</w:t>
      </w:r>
      <w:r w:rsidR="00841435">
        <w:t xml:space="preserve"> UMR5219, Université Paul Sabatier, F-31062, Toulouse, Cedex 9, France</w:t>
      </w:r>
    </w:p>
    <w:p w:rsidR="00841435" w:rsidRPr="0033308A" w:rsidRDefault="00841435" w:rsidP="00F454C0">
      <w:pPr>
        <w:pStyle w:val="JobimEmail"/>
        <w:spacing w:before="40" w:after="0"/>
      </w:pPr>
      <w:r w:rsidRPr="0033308A">
        <w:rPr>
          <w:rFonts w:ascii="Courier New" w:hAnsi="Courier New"/>
        </w:rPr>
        <w:t>sebastien.dejean@math.univ-toulouse.fr</w:t>
      </w:r>
    </w:p>
    <w:p w:rsidR="00841435" w:rsidRPr="00DA0A91" w:rsidRDefault="00DA0A91" w:rsidP="00DA0A91">
      <w:pPr>
        <w:pStyle w:val="JobimEmail"/>
        <w:spacing w:before="40" w:after="0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</w:t>
      </w:r>
      <w:r w:rsidRPr="00DA0A91">
        <w:rPr>
          <w:sz w:val="18"/>
          <w:szCs w:val="18"/>
          <w:lang w:val="en-US"/>
        </w:rPr>
        <w:t>: the affiliation format is (almost) the one required by our institutions</w:t>
      </w:r>
    </w:p>
    <w:p w:rsidR="00841435" w:rsidRPr="00DA0A91" w:rsidRDefault="00841435">
      <w:pPr>
        <w:pStyle w:val="JobimEmail"/>
        <w:spacing w:before="40" w:after="0"/>
        <w:rPr>
          <w:lang w:val="en-US"/>
        </w:rPr>
      </w:pPr>
    </w:p>
    <w:p w:rsidR="00841435" w:rsidRDefault="00841435">
      <w:pPr>
        <w:pStyle w:val="JobimSection"/>
        <w:tabs>
          <w:tab w:val="left" w:pos="794"/>
        </w:tabs>
        <w:spacing w:before="240" w:after="120"/>
        <w:ind w:left="397" w:hanging="397"/>
      </w:pPr>
      <w:proofErr w:type="spellStart"/>
      <w:r w:rsidRPr="00036A89">
        <w:rPr>
          <w:lang w:val="fr-FR"/>
        </w:rPr>
        <w:t>Introductio</w:t>
      </w:r>
      <w:proofErr w:type="spellEnd"/>
      <w:r>
        <w:t>n</w:t>
      </w:r>
    </w:p>
    <w:p w:rsidR="00841435" w:rsidRPr="004F68B8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"Everybody" is convinced that </w:t>
      </w:r>
      <w:proofErr w:type="spellStart"/>
      <w:r>
        <w:rPr>
          <w:lang w:val="en-US"/>
        </w:rPr>
        <w:t>RNAseq</w:t>
      </w:r>
      <w:proofErr w:type="spellEnd"/>
      <w:r>
        <w:rPr>
          <w:lang w:val="en-US"/>
        </w:rPr>
        <w:t xml:space="preserve"> is THE method for </w:t>
      </w:r>
      <w:proofErr w:type="spellStart"/>
      <w:r>
        <w:rPr>
          <w:lang w:val="en-US"/>
        </w:rPr>
        <w:t>transcriptomic</w:t>
      </w:r>
      <w:proofErr w:type="spellEnd"/>
      <w:r>
        <w:rPr>
          <w:lang w:val="en-US"/>
        </w:rPr>
        <w:t xml:space="preserve"> studies, that bioinformatics pipelines are easily applicable, and that the statistical analysis is a well-known pipeline as well. Of course this assertion is somehow caricatured and the purpose of the current presentation is to provide a thought-provoking example on a very interesting data set. </w:t>
      </w:r>
    </w:p>
    <w:p w:rsidR="00841435" w:rsidRDefault="00841435">
      <w:pPr>
        <w:pStyle w:val="JobimSection"/>
        <w:tabs>
          <w:tab w:val="left" w:pos="794"/>
        </w:tabs>
        <w:spacing w:before="240" w:after="120"/>
        <w:ind w:left="397" w:hanging="397"/>
      </w:pPr>
      <w:r>
        <w:t>Once upon a time …</w:t>
      </w:r>
    </w:p>
    <w:p w:rsidR="00841435" w:rsidRPr="009E37D4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>A brief overview of each step of the analysis is given below.</w:t>
      </w:r>
    </w:p>
    <w:p w:rsidR="00841435" w:rsidRDefault="00841435">
      <w:pPr>
        <w:pStyle w:val="JobimSubSection"/>
        <w:numPr>
          <w:ilvl w:val="1"/>
          <w:numId w:val="2"/>
        </w:numPr>
        <w:tabs>
          <w:tab w:val="left" w:pos="1020"/>
        </w:tabs>
        <w:spacing w:before="240" w:after="120"/>
        <w:ind w:left="510" w:hanging="510"/>
      </w:pPr>
      <w:r>
        <w:lastRenderedPageBreak/>
        <w:t>Summary of the biological question</w:t>
      </w:r>
    </w:p>
    <w:p w:rsidR="00841435" w:rsidRDefault="00841435" w:rsidP="000822C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A protein of interest, let's call it PROT, is suspected to inhibit mRNA translation into protein. This hypothesis has been explored by </w:t>
      </w:r>
      <w:proofErr w:type="spellStart"/>
      <w:r>
        <w:rPr>
          <w:lang w:val="en-US"/>
        </w:rPr>
        <w:t>RNAseq</w:t>
      </w:r>
      <w:proofErr w:type="spellEnd"/>
      <w:r>
        <w:rPr>
          <w:lang w:val="en-US"/>
        </w:rPr>
        <w:t xml:space="preserve"> analysis of the relative distribution of mRNAs into translated vs untranslated pools (</w:t>
      </w:r>
      <w:proofErr w:type="spellStart"/>
      <w:r>
        <w:rPr>
          <w:lang w:val="en-US"/>
        </w:rPr>
        <w:t>polysome</w:t>
      </w:r>
      <w:proofErr w:type="spellEnd"/>
      <w:r>
        <w:rPr>
          <w:lang w:val="en-US"/>
        </w:rPr>
        <w:t xml:space="preserve"> profile) in the presence or absence of PROT.</w:t>
      </w:r>
    </w:p>
    <w:p w:rsidR="00841435" w:rsidRDefault="00841435" w:rsidP="000822C5">
      <w:pPr>
        <w:pStyle w:val="JobimSubSection"/>
        <w:numPr>
          <w:ilvl w:val="1"/>
          <w:numId w:val="2"/>
        </w:numPr>
        <w:tabs>
          <w:tab w:val="left" w:pos="1020"/>
        </w:tabs>
        <w:spacing w:before="240" w:after="120"/>
        <w:ind w:left="510" w:hanging="510"/>
      </w:pPr>
      <w:r>
        <w:t>Design</w:t>
      </w:r>
    </w:p>
    <w:p w:rsidR="00841435" w:rsidRDefault="00841435" w:rsidP="000822C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To this end, extracts from cells expressing (+) or not (-) PROT were separated in 2 fractions: the L fraction containing mRNA molecules not engaged in translation, and the H fraction containing translated mRNAs. Five biological replicates were done thus giving a total of 20 samples (5xL- 5xL+, 5xH- and 5xH+). Each sample was NG-sequenced with a </w:t>
      </w:r>
      <w:proofErr w:type="spellStart"/>
      <w:r>
        <w:rPr>
          <w:lang w:val="en-US"/>
        </w:rPr>
        <w:t>HighSeq</w:t>
      </w:r>
      <w:proofErr w:type="spellEnd"/>
      <w:r>
        <w:rPr>
          <w:lang w:val="en-US"/>
        </w:rPr>
        <w:t xml:space="preserve"> technology.</w:t>
      </w:r>
    </w:p>
    <w:p w:rsidR="00841435" w:rsidRDefault="00841435" w:rsidP="009563ED">
      <w:pPr>
        <w:pStyle w:val="JobimSubSection"/>
        <w:numPr>
          <w:ilvl w:val="1"/>
          <w:numId w:val="2"/>
        </w:numPr>
        <w:tabs>
          <w:tab w:val="left" w:pos="1020"/>
        </w:tabs>
        <w:spacing w:before="240" w:after="120"/>
        <w:ind w:left="510" w:hanging="510"/>
      </w:pPr>
      <w:r>
        <w:t>Bioinformatics</w:t>
      </w:r>
    </w:p>
    <w:p w:rsidR="00841435" w:rsidRPr="009563ED" w:rsidRDefault="00841435">
      <w:pPr>
        <w:pStyle w:val="JobimNormal"/>
        <w:widowControl/>
        <w:spacing w:after="120"/>
        <w:ind w:firstLine="340"/>
        <w:rPr>
          <w:lang w:val="en-US"/>
        </w:rPr>
      </w:pPr>
      <w:r w:rsidRPr="009563ED">
        <w:rPr>
          <w:lang w:val="en-US"/>
        </w:rPr>
        <w:t xml:space="preserve">The spliced-mapping has been done </w:t>
      </w:r>
      <w:r>
        <w:rPr>
          <w:lang w:val="en-US"/>
        </w:rPr>
        <w:t xml:space="preserve">(twice, because of updates in the annotation and in the packages, and by the way the two bioinformatics analyses gave very different results, but that is another story…) </w:t>
      </w:r>
      <w:r w:rsidRPr="009563ED">
        <w:rPr>
          <w:lang w:val="en-US"/>
        </w:rPr>
        <w:t xml:space="preserve">with Tophat2 </w:t>
      </w:r>
      <w:r>
        <w:rPr>
          <w:lang w:val="en-US"/>
        </w:rPr>
        <w:t xml:space="preserve">[1] </w:t>
      </w:r>
      <w:r w:rsidRPr="009563ED">
        <w:rPr>
          <w:lang w:val="en-US"/>
        </w:rPr>
        <w:t>and the Homo_sapien</w:t>
      </w:r>
      <w:r>
        <w:rPr>
          <w:lang w:val="en-US"/>
        </w:rPr>
        <w:t>s.GRCh37.71 as reference genome,</w:t>
      </w:r>
      <w:r w:rsidRPr="009563ED">
        <w:rPr>
          <w:lang w:val="en-US"/>
        </w:rPr>
        <w:t xml:space="preserve"> the raw counts with </w:t>
      </w:r>
      <w:proofErr w:type="spellStart"/>
      <w:r w:rsidRPr="009563ED">
        <w:rPr>
          <w:lang w:val="en-US"/>
        </w:rPr>
        <w:t>htseq</w:t>
      </w:r>
      <w:proofErr w:type="spellEnd"/>
      <w:r w:rsidRPr="009563ED">
        <w:rPr>
          <w:lang w:val="en-US"/>
        </w:rPr>
        <w:t>-count</w:t>
      </w:r>
      <w:r>
        <w:rPr>
          <w:lang w:val="en-US"/>
        </w:rPr>
        <w:t xml:space="preserve"> [2]</w:t>
      </w:r>
      <w:r w:rsidRPr="009563ED">
        <w:rPr>
          <w:lang w:val="en-US"/>
        </w:rPr>
        <w:t>.</w:t>
      </w:r>
    </w:p>
    <w:p w:rsidR="00841435" w:rsidRDefault="00841435">
      <w:pPr>
        <w:pStyle w:val="JobimSubSection"/>
        <w:numPr>
          <w:ilvl w:val="1"/>
          <w:numId w:val="2"/>
        </w:numPr>
        <w:tabs>
          <w:tab w:val="left" w:pos="1020"/>
        </w:tabs>
        <w:spacing w:before="240" w:after="120"/>
        <w:ind w:left="510" w:hanging="510"/>
      </w:pPr>
      <w:r>
        <w:t>Statistical analysis with commonly used tools</w:t>
      </w:r>
    </w:p>
    <w:p w:rsidR="00841435" w:rsidRPr="004F68B8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The R-package </w:t>
      </w:r>
      <w:proofErr w:type="spellStart"/>
      <w:r>
        <w:rPr>
          <w:lang w:val="en-US"/>
        </w:rPr>
        <w:t>DESeq</w:t>
      </w:r>
      <w:proofErr w:type="spellEnd"/>
      <w:r>
        <w:rPr>
          <w:lang w:val="en-US"/>
        </w:rPr>
        <w:t xml:space="preserve"> [3] was used to normalize the data and to perform the differential analysis, taking account of 2 factors: fraction and treatment. Multiple testing was corrected with the well-known </w:t>
      </w:r>
      <w:proofErr w:type="spellStart"/>
      <w:r>
        <w:rPr>
          <w:lang w:val="en-US"/>
        </w:rPr>
        <w:t>Benjamini</w:t>
      </w:r>
      <w:proofErr w:type="spellEnd"/>
      <w:r>
        <w:rPr>
          <w:lang w:val="en-US"/>
        </w:rPr>
        <w:t>-Hochberg procedure.</w:t>
      </w:r>
    </w:p>
    <w:p w:rsidR="00841435" w:rsidRDefault="00841435" w:rsidP="00CA0AF5">
      <w:pPr>
        <w:pStyle w:val="JobimSubSection"/>
        <w:numPr>
          <w:ilvl w:val="1"/>
          <w:numId w:val="2"/>
        </w:numPr>
        <w:tabs>
          <w:tab w:val="left" w:pos="1020"/>
        </w:tabs>
        <w:spacing w:before="240" w:after="120"/>
        <w:ind w:left="510" w:hanging="510"/>
      </w:pPr>
      <w:r>
        <w:t>Another differential analysis</w:t>
      </w:r>
      <w:r w:rsidRPr="00CA0AF5">
        <w:t>.</w:t>
      </w:r>
    </w:p>
    <w:p w:rsidR="00841435" w:rsidRDefault="00841435" w:rsidP="00CA0AF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The fact that the 2 fractions of a given replicate were indeed paired was then taken into account in a new differential analysis, involving a different model from the </w:t>
      </w:r>
      <w:proofErr w:type="spellStart"/>
      <w:r>
        <w:rPr>
          <w:lang w:val="en-US"/>
        </w:rPr>
        <w:t>DESeq</w:t>
      </w:r>
      <w:proofErr w:type="spellEnd"/>
      <w:r>
        <w:rPr>
          <w:lang w:val="en-US"/>
        </w:rPr>
        <w:t xml:space="preserve"> package. </w:t>
      </w:r>
    </w:p>
    <w:p w:rsidR="00841435" w:rsidRDefault="00841435" w:rsidP="00137E01">
      <w:pPr>
        <w:pStyle w:val="JobimSubSection"/>
        <w:numPr>
          <w:ilvl w:val="1"/>
          <w:numId w:val="2"/>
        </w:numPr>
        <w:tabs>
          <w:tab w:val="left" w:pos="1020"/>
        </w:tabs>
        <w:spacing w:before="240" w:after="120"/>
        <w:ind w:left="510" w:hanging="510"/>
      </w:pPr>
      <w:r>
        <w:t>Biological functional analysis</w:t>
      </w:r>
      <w:r w:rsidRPr="00CA0AF5">
        <w:t>.</w:t>
      </w:r>
    </w:p>
    <w:p w:rsidR="00841435" w:rsidRDefault="00841435" w:rsidP="00137E01">
      <w:pPr>
        <w:pStyle w:val="JobimNormal"/>
        <w:widowControl/>
        <w:tabs>
          <w:tab w:val="clear" w:pos="720"/>
          <w:tab w:val="left" w:pos="397"/>
        </w:tabs>
        <w:spacing w:after="120"/>
        <w:ind w:firstLine="340"/>
        <w:rPr>
          <w:lang w:val="en-US"/>
        </w:rPr>
      </w:pPr>
      <w:r>
        <w:rPr>
          <w:lang w:val="en-US"/>
        </w:rPr>
        <w:t xml:space="preserve">The R-package </w:t>
      </w:r>
      <w:proofErr w:type="spellStart"/>
      <w:r>
        <w:rPr>
          <w:lang w:val="en-US"/>
        </w:rPr>
        <w:t>goseq</w:t>
      </w:r>
      <w:proofErr w:type="spellEnd"/>
      <w:r>
        <w:rPr>
          <w:lang w:val="en-US"/>
        </w:rPr>
        <w:t xml:space="preserve"> [4] was used to provide biological interpretation of the above results, via Gene Ontology terms and KEGG pathways.</w:t>
      </w:r>
      <w:r>
        <w:rPr>
          <w:lang w:val="en-US"/>
        </w:rPr>
        <w:tab/>
      </w:r>
    </w:p>
    <w:p w:rsidR="00DA0A91" w:rsidRPr="004F68B8" w:rsidRDefault="00DA0A91" w:rsidP="00137E01">
      <w:pPr>
        <w:pStyle w:val="JobimNormal"/>
        <w:widowControl/>
        <w:tabs>
          <w:tab w:val="clear" w:pos="720"/>
          <w:tab w:val="left" w:pos="397"/>
        </w:tabs>
        <w:spacing w:after="120"/>
        <w:ind w:firstLine="340"/>
        <w:rPr>
          <w:lang w:val="en-US"/>
        </w:rPr>
      </w:pPr>
    </w:p>
    <w:p w:rsidR="00841435" w:rsidRDefault="00841435">
      <w:pPr>
        <w:pStyle w:val="JobimSection"/>
        <w:tabs>
          <w:tab w:val="left" w:pos="794"/>
        </w:tabs>
        <w:spacing w:before="240" w:after="120"/>
        <w:ind w:left="397" w:hanging="397"/>
      </w:pPr>
      <w:r>
        <w:t>Suspense …</w:t>
      </w:r>
    </w:p>
    <w:p w:rsidR="00841435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>You will have to attend the meeting to know the results of the above mentioned statistical treatments. Then you will discover how puzzling things can be!</w:t>
      </w:r>
    </w:p>
    <w:p w:rsidR="00841435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We cannot resist, however, giving you a teasing: the commonly used tools (2.3) did not reveal any differentially expressed gene, but taking into account the particularity of the experimental design (2.4), preliminary results seem to sketch a relevant biological panorama. </w:t>
      </w:r>
    </w:p>
    <w:p w:rsidR="00841435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  </w:t>
      </w:r>
    </w:p>
    <w:p w:rsidR="00841435" w:rsidRPr="004F68B8" w:rsidRDefault="00841435">
      <w:pPr>
        <w:pStyle w:val="JobimNormal"/>
        <w:widowControl/>
        <w:spacing w:after="120"/>
        <w:ind w:firstLine="340"/>
        <w:rPr>
          <w:lang w:val="en-US"/>
        </w:rPr>
      </w:pPr>
    </w:p>
    <w:p w:rsidR="00841435" w:rsidRDefault="00841435">
      <w:pPr>
        <w:pStyle w:val="JobimUnnumberedSection"/>
        <w:spacing w:before="240" w:after="120"/>
      </w:pPr>
      <w:r>
        <w:t>Acknowledgements</w:t>
      </w:r>
    </w:p>
    <w:p w:rsidR="00841435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t xml:space="preserve">This work is a typical work involving a top biological question by a top biological team, in collaboration with a top bioinformatics treatment of a top bioinformatics team, and with a top statistical treatment by a top statistical team, all of them in </w:t>
      </w:r>
      <w:proofErr w:type="spellStart"/>
      <w:r>
        <w:rPr>
          <w:lang w:val="en-US"/>
        </w:rPr>
        <w:t>Génopole</w:t>
      </w:r>
      <w:proofErr w:type="spellEnd"/>
      <w:r>
        <w:rPr>
          <w:lang w:val="en-US"/>
        </w:rPr>
        <w:t xml:space="preserve"> Toulouse and its various </w:t>
      </w:r>
      <w:proofErr w:type="spellStart"/>
      <w:r>
        <w:rPr>
          <w:lang w:val="en-US"/>
        </w:rPr>
        <w:t>Plateformes</w:t>
      </w:r>
      <w:proofErr w:type="spellEnd"/>
      <w:r>
        <w:rPr>
          <w:lang w:val="en-US"/>
        </w:rPr>
        <w:t>.</w:t>
      </w:r>
    </w:p>
    <w:p w:rsidR="00841435" w:rsidRDefault="00841435">
      <w:pPr>
        <w:pStyle w:val="JobimNormal"/>
        <w:widowControl/>
        <w:spacing w:after="120"/>
        <w:ind w:firstLine="340"/>
        <w:rPr>
          <w:lang w:val="en-US"/>
        </w:rPr>
      </w:pPr>
      <w:r>
        <w:rPr>
          <w:lang w:val="en-US"/>
        </w:rPr>
        <w:lastRenderedPageBreak/>
        <w:t xml:space="preserve">This marvelous dataset is motivating a lot of clever persons, among them </w:t>
      </w:r>
      <w:proofErr w:type="spellStart"/>
      <w:r>
        <w:rPr>
          <w:lang w:val="en-US"/>
        </w:rPr>
        <w:t>Bayéman</w:t>
      </w:r>
      <w:proofErr w:type="spellEnd"/>
      <w:r>
        <w:rPr>
          <w:lang w:val="en-US"/>
        </w:rPr>
        <w:t xml:space="preserve"> Kami LAWIN, </w:t>
      </w:r>
      <w:bookmarkStart w:id="0" w:name="_GoBack"/>
      <w:bookmarkEnd w:id="0"/>
      <w:proofErr w:type="spellStart"/>
      <w:r>
        <w:rPr>
          <w:lang w:val="en-US"/>
        </w:rPr>
        <w:t>Matthieu</w:t>
      </w:r>
      <w:proofErr w:type="spellEnd"/>
      <w:r>
        <w:rPr>
          <w:lang w:val="en-US"/>
        </w:rPr>
        <w:t xml:space="preserve"> VIGNES … each working or having worked on a particular point. We will focus on a particular point of the story here, in order to give the other participants of this great Workshop the opportunity to speak a little bit as well.</w:t>
      </w:r>
    </w:p>
    <w:p w:rsidR="00841435" w:rsidRPr="004F68B8" w:rsidRDefault="00841435">
      <w:pPr>
        <w:pStyle w:val="JobimNormal"/>
        <w:widowControl/>
        <w:spacing w:after="120"/>
        <w:ind w:firstLine="340"/>
        <w:rPr>
          <w:lang w:val="en-US"/>
        </w:rPr>
      </w:pPr>
    </w:p>
    <w:p w:rsidR="00841435" w:rsidRDefault="00841435">
      <w:pPr>
        <w:pStyle w:val="JobimUnnumberedSection"/>
        <w:spacing w:before="240" w:after="120"/>
      </w:pPr>
      <w:r>
        <w:t>References</w:t>
      </w:r>
    </w:p>
    <w:p w:rsidR="00841435" w:rsidRPr="009563ED" w:rsidRDefault="00841435" w:rsidP="009563ED">
      <w:pPr>
        <w:pStyle w:val="JobimBibliography"/>
        <w:rPr>
          <w:lang w:val="en-US"/>
        </w:rPr>
      </w:pPr>
      <w:r w:rsidRPr="009563ED">
        <w:rPr>
          <w:lang w:val="en-US"/>
        </w:rPr>
        <w:t xml:space="preserve">Kim D, </w:t>
      </w:r>
      <w:proofErr w:type="spellStart"/>
      <w:r w:rsidRPr="009563ED">
        <w:rPr>
          <w:lang w:val="en-US"/>
        </w:rPr>
        <w:t>Pertea</w:t>
      </w:r>
      <w:proofErr w:type="spellEnd"/>
      <w:r w:rsidRPr="009563ED">
        <w:rPr>
          <w:lang w:val="en-US"/>
        </w:rPr>
        <w:t xml:space="preserve"> G, </w:t>
      </w:r>
      <w:proofErr w:type="spellStart"/>
      <w:r w:rsidRPr="009563ED">
        <w:rPr>
          <w:lang w:val="en-US"/>
        </w:rPr>
        <w:t>Trapnell</w:t>
      </w:r>
      <w:proofErr w:type="spellEnd"/>
      <w:r w:rsidRPr="009563ED">
        <w:rPr>
          <w:lang w:val="en-US"/>
        </w:rPr>
        <w:t xml:space="preserve"> C, Pimentel H, Kelley R, </w:t>
      </w:r>
      <w:proofErr w:type="spellStart"/>
      <w:r w:rsidRPr="009563ED">
        <w:rPr>
          <w:lang w:val="en-US"/>
        </w:rPr>
        <w:t>Salzberg</w:t>
      </w:r>
      <w:proofErr w:type="spellEnd"/>
      <w:r w:rsidRPr="009563ED">
        <w:rPr>
          <w:lang w:val="en-US"/>
        </w:rPr>
        <w:t xml:space="preserve"> SL. TopHat2: accurate alignment of </w:t>
      </w:r>
      <w:proofErr w:type="spellStart"/>
      <w:r w:rsidRPr="009563ED">
        <w:rPr>
          <w:lang w:val="en-US"/>
        </w:rPr>
        <w:t>transcriptomes</w:t>
      </w:r>
      <w:proofErr w:type="spellEnd"/>
      <w:r w:rsidRPr="009563ED">
        <w:rPr>
          <w:lang w:val="en-US"/>
        </w:rPr>
        <w:t xml:space="preserve"> in the presence of insertions, deletions and gene fusions. . Genome Biology 2011, 14:R36</w:t>
      </w:r>
    </w:p>
    <w:p w:rsidR="00841435" w:rsidRDefault="00841435" w:rsidP="009563ED">
      <w:pPr>
        <w:pStyle w:val="JobimBibliography"/>
        <w:rPr>
          <w:lang w:val="en-US"/>
        </w:rPr>
      </w:pPr>
      <w:r w:rsidRPr="009563ED">
        <w:rPr>
          <w:lang w:val="en-US"/>
        </w:rPr>
        <w:t xml:space="preserve">S Anders, T P </w:t>
      </w:r>
      <w:proofErr w:type="spellStart"/>
      <w:r w:rsidRPr="009563ED">
        <w:rPr>
          <w:lang w:val="en-US"/>
        </w:rPr>
        <w:t>Pyl</w:t>
      </w:r>
      <w:proofErr w:type="spellEnd"/>
      <w:r w:rsidRPr="009563ED">
        <w:rPr>
          <w:lang w:val="en-US"/>
        </w:rPr>
        <w:t xml:space="preserve">, W Huber: </w:t>
      </w:r>
      <w:proofErr w:type="spellStart"/>
      <w:r w:rsidRPr="009563ED">
        <w:rPr>
          <w:lang w:val="en-US"/>
        </w:rPr>
        <w:t>HTSeq</w:t>
      </w:r>
      <w:proofErr w:type="spellEnd"/>
      <w:r w:rsidRPr="009563ED">
        <w:rPr>
          <w:lang w:val="en-US"/>
        </w:rPr>
        <w:t xml:space="preserve"> — A Python framework to work with high-throughput sequencing data. </w:t>
      </w:r>
      <w:proofErr w:type="spellStart"/>
      <w:proofErr w:type="gramStart"/>
      <w:r w:rsidRPr="009563ED">
        <w:rPr>
          <w:lang w:val="en-US"/>
        </w:rPr>
        <w:t>bioRxiv</w:t>
      </w:r>
      <w:proofErr w:type="spellEnd"/>
      <w:proofErr w:type="gramEnd"/>
      <w:r w:rsidRPr="009563ED">
        <w:rPr>
          <w:lang w:val="en-US"/>
        </w:rPr>
        <w:t xml:space="preserve"> 2014. </w:t>
      </w:r>
      <w:proofErr w:type="spellStart"/>
      <w:r w:rsidRPr="009563ED">
        <w:rPr>
          <w:lang w:val="en-US"/>
        </w:rPr>
        <w:t>doi</w:t>
      </w:r>
      <w:proofErr w:type="spellEnd"/>
      <w:r w:rsidRPr="009563ED">
        <w:rPr>
          <w:lang w:val="en-US"/>
        </w:rPr>
        <w:t>: 10.1101/002824</w:t>
      </w:r>
    </w:p>
    <w:p w:rsidR="00841435" w:rsidRPr="005C2AF4" w:rsidRDefault="00841435" w:rsidP="009563ED">
      <w:pPr>
        <w:pStyle w:val="JobimBibliography"/>
        <w:rPr>
          <w:lang w:val="en-US"/>
        </w:rPr>
      </w:pPr>
      <w:r w:rsidRPr="005C2AF4">
        <w:rPr>
          <w:lang w:val="en-US"/>
        </w:rPr>
        <w:t>Anders</w:t>
      </w:r>
      <w:r>
        <w:rPr>
          <w:lang w:val="en-US"/>
        </w:rPr>
        <w:t>, S.</w:t>
      </w:r>
      <w:r w:rsidRPr="005C2AF4">
        <w:rPr>
          <w:lang w:val="en-US"/>
        </w:rPr>
        <w:t xml:space="preserve"> and Huber</w:t>
      </w:r>
      <w:r>
        <w:rPr>
          <w:lang w:val="en-US"/>
        </w:rPr>
        <w:t>, W. (2010)</w:t>
      </w:r>
      <w:r w:rsidRPr="005C2AF4">
        <w:rPr>
          <w:lang w:val="en-US"/>
        </w:rPr>
        <w:t xml:space="preserve"> Differential expression</w:t>
      </w:r>
      <w:r>
        <w:rPr>
          <w:lang w:val="en-US"/>
        </w:rPr>
        <w:t xml:space="preserve"> </w:t>
      </w:r>
      <w:r w:rsidRPr="005C2AF4">
        <w:rPr>
          <w:lang w:val="en-US"/>
        </w:rPr>
        <w:t>analysis for sequence count data. Genome Biology 11:R106</w:t>
      </w:r>
    </w:p>
    <w:p w:rsidR="00841435" w:rsidRPr="005C2AF4" w:rsidRDefault="00841435" w:rsidP="005C2AF4">
      <w:pPr>
        <w:pStyle w:val="JobimBibliography"/>
        <w:rPr>
          <w:lang w:val="en-US"/>
        </w:rPr>
      </w:pPr>
      <w:r w:rsidRPr="005C2AF4">
        <w:rPr>
          <w:lang w:val="en-US"/>
        </w:rPr>
        <w:t xml:space="preserve">Young, M.D., </w:t>
      </w:r>
      <w:smartTag w:uri="urn:schemas-microsoft-com:office:smarttags" w:element="place">
        <w:smartTag w:uri="urn:schemas-microsoft-com:office:smarttags" w:element="City">
          <w:r w:rsidRPr="005C2AF4">
            <w:rPr>
              <w:lang w:val="en-US"/>
            </w:rPr>
            <w:t>Wakefield</w:t>
          </w:r>
        </w:smartTag>
      </w:smartTag>
      <w:r w:rsidRPr="005C2AF4">
        <w:rPr>
          <w:lang w:val="en-US"/>
        </w:rPr>
        <w:t xml:space="preserve">, M.J., Smyth, G.K., </w:t>
      </w:r>
      <w:proofErr w:type="spellStart"/>
      <w:r w:rsidRPr="005C2AF4">
        <w:rPr>
          <w:lang w:val="en-US"/>
        </w:rPr>
        <w:t>Oshlack</w:t>
      </w:r>
      <w:proofErr w:type="spellEnd"/>
      <w:r w:rsidRPr="005C2AF4">
        <w:rPr>
          <w:lang w:val="en-US"/>
        </w:rPr>
        <w:t>, A.</w:t>
      </w:r>
      <w:r>
        <w:rPr>
          <w:lang w:val="en-US"/>
        </w:rPr>
        <w:t xml:space="preserve"> (2010)</w:t>
      </w:r>
      <w:r w:rsidRPr="005C2AF4">
        <w:rPr>
          <w:lang w:val="en-US"/>
        </w:rPr>
        <w:t xml:space="preserve"> Gene ontology analysis for RNA-</w:t>
      </w:r>
      <w:proofErr w:type="spellStart"/>
      <w:r w:rsidRPr="005C2AF4">
        <w:rPr>
          <w:lang w:val="en-US"/>
        </w:rPr>
        <w:t>seq</w:t>
      </w:r>
      <w:proofErr w:type="spellEnd"/>
      <w:r w:rsidRPr="005C2AF4">
        <w:rPr>
          <w:lang w:val="en-US"/>
        </w:rPr>
        <w:t xml:space="preserve">: accounting for </w:t>
      </w:r>
      <w:r>
        <w:rPr>
          <w:lang w:val="en-US"/>
        </w:rPr>
        <w:t>selection bias, Genome Biology, 11, 2</w:t>
      </w:r>
      <w:r w:rsidRPr="005C2AF4">
        <w:rPr>
          <w:lang w:val="en-US"/>
        </w:rPr>
        <w:t>, R14</w:t>
      </w:r>
    </w:p>
    <w:sectPr w:rsidR="00841435" w:rsidRPr="005C2AF4" w:rsidSect="0036336A">
      <w:pgSz w:w="11906" w:h="16838"/>
      <w:pgMar w:top="1417" w:right="1134" w:bottom="141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;˜q˜•˜M˜m•p˜S P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C5"/>
    <w:multiLevelType w:val="multilevel"/>
    <w:tmpl w:val="E3F4AD28"/>
    <w:lvl w:ilvl="0">
      <w:start w:val="1"/>
      <w:numFmt w:val="decimal"/>
      <w:pStyle w:val="JobimFigure"/>
      <w:lvlText w:val="Figure %1."/>
      <w:lvlJc w:val="center"/>
      <w:pPr>
        <w:ind w:left="720" w:hanging="360"/>
      </w:pPr>
      <w:rPr>
        <w:rFonts w:cs="Times New Roman"/>
        <w:b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D66C9C"/>
    <w:multiLevelType w:val="multilevel"/>
    <w:tmpl w:val="E612D1B8"/>
    <w:lvl w:ilvl="0">
      <w:start w:val="1"/>
      <w:numFmt w:val="decimal"/>
      <w:pStyle w:val="JobimSection"/>
      <w:lvlText w:val="%1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>
    <w:nsid w:val="2A7D2F0D"/>
    <w:multiLevelType w:val="multilevel"/>
    <w:tmpl w:val="A5D43CBE"/>
    <w:lvl w:ilvl="0">
      <w:start w:val="1"/>
      <w:numFmt w:val="decimal"/>
      <w:pStyle w:val="JobimBibliography"/>
      <w:lvlText w:val="[%1]"/>
      <w:lvlJc w:val="left"/>
      <w:pPr>
        <w:ind w:left="757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102C96"/>
    <w:multiLevelType w:val="multilevel"/>
    <w:tmpl w:val="6846B59E"/>
    <w:lvl w:ilvl="0">
      <w:start w:val="1"/>
      <w:numFmt w:val="decimal"/>
      <w:pStyle w:val="JobimTable"/>
      <w:lvlText w:val="Tab. %1."/>
      <w:lvlJc w:val="center"/>
      <w:pPr>
        <w:ind w:left="720" w:hanging="360"/>
      </w:pPr>
      <w:rPr>
        <w:rFonts w:cs="Times New Roman"/>
        <w:b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EB160A"/>
    <w:multiLevelType w:val="multilevel"/>
    <w:tmpl w:val="864800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A905F11"/>
    <w:multiLevelType w:val="multilevel"/>
    <w:tmpl w:val="A81CCD26"/>
    <w:lvl w:ilvl="0">
      <w:start w:val="1"/>
      <w:numFmt w:val="decimal"/>
      <w:lvlText w:val="Table %1."/>
      <w:lvlJc w:val="center"/>
      <w:pPr>
        <w:ind w:left="720" w:hanging="360"/>
      </w:pPr>
      <w:rPr>
        <w:rFonts w:cs="Times New Roman"/>
        <w:b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9E"/>
    <w:rsid w:val="00036A89"/>
    <w:rsid w:val="00051C05"/>
    <w:rsid w:val="000822C5"/>
    <w:rsid w:val="00085E96"/>
    <w:rsid w:val="00137E01"/>
    <w:rsid w:val="00192EF0"/>
    <w:rsid w:val="001E1D1A"/>
    <w:rsid w:val="00240083"/>
    <w:rsid w:val="00274E9E"/>
    <w:rsid w:val="002D3DF2"/>
    <w:rsid w:val="002E731C"/>
    <w:rsid w:val="0033308A"/>
    <w:rsid w:val="0036336A"/>
    <w:rsid w:val="004E033E"/>
    <w:rsid w:val="004F68B8"/>
    <w:rsid w:val="00584C08"/>
    <w:rsid w:val="005C2AF4"/>
    <w:rsid w:val="00781FFE"/>
    <w:rsid w:val="007F2439"/>
    <w:rsid w:val="00841435"/>
    <w:rsid w:val="008F795D"/>
    <w:rsid w:val="009563ED"/>
    <w:rsid w:val="00990590"/>
    <w:rsid w:val="009936AA"/>
    <w:rsid w:val="009E37D4"/>
    <w:rsid w:val="00A260B6"/>
    <w:rsid w:val="00A53DC9"/>
    <w:rsid w:val="00B01F81"/>
    <w:rsid w:val="00B155A4"/>
    <w:rsid w:val="00B45F98"/>
    <w:rsid w:val="00B6790B"/>
    <w:rsid w:val="00BD6E24"/>
    <w:rsid w:val="00C92BC5"/>
    <w:rsid w:val="00CA0AF5"/>
    <w:rsid w:val="00D20E90"/>
    <w:rsid w:val="00D33B96"/>
    <w:rsid w:val="00DA0A91"/>
    <w:rsid w:val="00E47427"/>
    <w:rsid w:val="00E67C5F"/>
    <w:rsid w:val="00EF6118"/>
    <w:rsid w:val="00F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6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36336A"/>
    <w:pPr>
      <w:widowControl w:val="0"/>
      <w:tabs>
        <w:tab w:val="left" w:pos="720"/>
      </w:tabs>
      <w:suppressAutoHyphens/>
      <w:autoSpaceDE w:val="0"/>
      <w:spacing w:after="200" w:line="276" w:lineRule="auto"/>
    </w:pPr>
    <w:rPr>
      <w:rFonts w:ascii="Times New Roman;˜q˜•˜M˜m•p˜S Pr" w:hAnsi="Times New Roman;˜q˜•˜M˜m•p˜S Pr" w:cs="Times New Roman;˜q˜•˜M˜m•p˜S Pr"/>
      <w:sz w:val="24"/>
      <w:szCs w:val="24"/>
      <w:lang w:eastAsia="zh-CN"/>
    </w:rPr>
  </w:style>
  <w:style w:type="character" w:customStyle="1" w:styleId="WW8Num3z0">
    <w:name w:val="WW8Num3z0"/>
    <w:uiPriority w:val="99"/>
    <w:rsid w:val="0036336A"/>
    <w:rPr>
      <w:b/>
      <w:sz w:val="20"/>
    </w:rPr>
  </w:style>
  <w:style w:type="character" w:customStyle="1" w:styleId="WW8Num4z0">
    <w:name w:val="WW8Num4z0"/>
    <w:uiPriority w:val="99"/>
    <w:rsid w:val="0036336A"/>
    <w:rPr>
      <w:b/>
      <w:sz w:val="20"/>
    </w:rPr>
  </w:style>
  <w:style w:type="character" w:customStyle="1" w:styleId="WW8Num7z0">
    <w:name w:val="WW8Num7z0"/>
    <w:uiPriority w:val="99"/>
    <w:rsid w:val="0036336A"/>
    <w:rPr>
      <w:b/>
    </w:rPr>
  </w:style>
  <w:style w:type="character" w:customStyle="1" w:styleId="WW8Num8z0">
    <w:name w:val="WW8Num8z0"/>
    <w:uiPriority w:val="99"/>
    <w:rsid w:val="0036336A"/>
    <w:rPr>
      <w:b/>
    </w:rPr>
  </w:style>
  <w:style w:type="character" w:customStyle="1" w:styleId="WW8Num9z0">
    <w:name w:val="WW8Num9z0"/>
    <w:uiPriority w:val="99"/>
    <w:rsid w:val="0036336A"/>
    <w:rPr>
      <w:b/>
    </w:rPr>
  </w:style>
  <w:style w:type="character" w:customStyle="1" w:styleId="WW8Num11z0">
    <w:name w:val="WW8Num11z0"/>
    <w:uiPriority w:val="99"/>
    <w:rsid w:val="0036336A"/>
    <w:rPr>
      <w:rFonts w:ascii="Helvetica" w:hAnsi="Helvetica"/>
      <w:b/>
    </w:rPr>
  </w:style>
  <w:style w:type="character" w:customStyle="1" w:styleId="WW8Num12z0">
    <w:name w:val="WW8Num12z0"/>
    <w:uiPriority w:val="99"/>
    <w:rsid w:val="0036336A"/>
    <w:rPr>
      <w:rFonts w:ascii="Helvetica" w:hAnsi="Helvetica"/>
      <w:b/>
    </w:rPr>
  </w:style>
  <w:style w:type="character" w:customStyle="1" w:styleId="WW8Num13z0">
    <w:name w:val="WW8Num13z0"/>
    <w:uiPriority w:val="99"/>
    <w:rsid w:val="0036336A"/>
    <w:rPr>
      <w:rFonts w:ascii="Helvetica" w:hAnsi="Helvetica"/>
      <w:b/>
    </w:rPr>
  </w:style>
  <w:style w:type="character" w:customStyle="1" w:styleId="WW8Num14z0">
    <w:name w:val="WW8Num14z0"/>
    <w:uiPriority w:val="99"/>
    <w:rsid w:val="0036336A"/>
    <w:rPr>
      <w:b/>
    </w:rPr>
  </w:style>
  <w:style w:type="character" w:customStyle="1" w:styleId="WW8Num15z0">
    <w:name w:val="WW8Num15z0"/>
    <w:uiPriority w:val="99"/>
    <w:rsid w:val="0036336A"/>
    <w:rPr>
      <w:b/>
    </w:rPr>
  </w:style>
  <w:style w:type="character" w:customStyle="1" w:styleId="WW8Num17z0">
    <w:name w:val="WW8Num17z0"/>
    <w:uiPriority w:val="99"/>
    <w:rsid w:val="0036336A"/>
    <w:rPr>
      <w:rFonts w:ascii="Helvetica" w:hAnsi="Helvetica"/>
      <w:b/>
    </w:rPr>
  </w:style>
  <w:style w:type="character" w:customStyle="1" w:styleId="Caractresdenotedebasdepage">
    <w:name w:val="Caractères de note de bas de page"/>
    <w:uiPriority w:val="99"/>
    <w:rsid w:val="0036336A"/>
  </w:style>
  <w:style w:type="character" w:customStyle="1" w:styleId="Marquenotebasdepage">
    <w:name w:val="Marque note bas de page"/>
    <w:basedOn w:val="Policepardfaut"/>
    <w:uiPriority w:val="99"/>
    <w:rsid w:val="0036336A"/>
    <w:rPr>
      <w:rFonts w:cs="Times New Roman;˜q˜•˜M˜m•p˜S Pr"/>
      <w:vertAlign w:val="superscript"/>
    </w:rPr>
  </w:style>
  <w:style w:type="character" w:customStyle="1" w:styleId="JobimAbstractKeywordsLabel">
    <w:name w:val="Jobim Abstract/Keywords Label"/>
    <w:uiPriority w:val="99"/>
    <w:rsid w:val="0036336A"/>
    <w:rPr>
      <w:rFonts w:ascii="Helvetica" w:hAnsi="Helvetica"/>
      <w:b/>
      <w:sz w:val="22"/>
      <w:shd w:val="clear" w:color="auto" w:fill="auto"/>
    </w:rPr>
  </w:style>
  <w:style w:type="character" w:customStyle="1" w:styleId="LienInternet">
    <w:name w:val="Lien Internet"/>
    <w:basedOn w:val="Policepardfaut"/>
    <w:uiPriority w:val="99"/>
    <w:rsid w:val="0036336A"/>
    <w:rPr>
      <w:rFonts w:cs="Times New Roman;˜q˜•˜M˜m•p˜S Pr"/>
      <w:color w:val="000080"/>
      <w:u w:val="single"/>
      <w:lang w:val="fr-FR"/>
    </w:rPr>
  </w:style>
  <w:style w:type="character" w:customStyle="1" w:styleId="JobimLabelsRsumMotsCls">
    <w:name w:val="Jobim Labels Résumé/MotsClés"/>
    <w:basedOn w:val="JobimAbstractKeywordsLabel"/>
    <w:uiPriority w:val="99"/>
    <w:rsid w:val="0036336A"/>
    <w:rPr>
      <w:rFonts w:ascii="Helvetica" w:hAnsi="Helvetica" w:cs="Times New Roman;˜q˜•˜M˜m•p˜S Pr"/>
      <w:b/>
      <w:sz w:val="20"/>
      <w:shd w:val="clear" w:color="auto" w:fill="auto"/>
    </w:rPr>
  </w:style>
  <w:style w:type="character" w:customStyle="1" w:styleId="Caractresdenumrotation">
    <w:name w:val="Caractères de numérotation"/>
    <w:uiPriority w:val="99"/>
    <w:rsid w:val="0036336A"/>
  </w:style>
  <w:style w:type="character" w:customStyle="1" w:styleId="JobimCaptionLabel">
    <w:name w:val="Jobim Caption Label"/>
    <w:uiPriority w:val="99"/>
    <w:rsid w:val="0036336A"/>
    <w:rPr>
      <w:b/>
      <w:sz w:val="20"/>
      <w:shd w:val="clear" w:color="auto" w:fill="auto"/>
    </w:rPr>
  </w:style>
  <w:style w:type="character" w:customStyle="1" w:styleId="Caractresdenotedefin">
    <w:name w:val="Caractères de note de fin"/>
    <w:basedOn w:val="Policepardfaut"/>
    <w:uiPriority w:val="99"/>
    <w:rsid w:val="0036336A"/>
    <w:rPr>
      <w:rFonts w:cs="Times New Roman;˜q˜•˜M˜m•p˜S Pr"/>
      <w:vertAlign w:val="superscript"/>
    </w:rPr>
  </w:style>
  <w:style w:type="character" w:customStyle="1" w:styleId="WW-Caractresdenotedefin">
    <w:name w:val="WW-Caractères de note de fin"/>
    <w:uiPriority w:val="99"/>
    <w:rsid w:val="0036336A"/>
  </w:style>
  <w:style w:type="character" w:customStyle="1" w:styleId="CorpsdetexteCar">
    <w:name w:val="Corps de texte Car"/>
    <w:basedOn w:val="Policepardfaut"/>
    <w:uiPriority w:val="99"/>
    <w:rsid w:val="0036336A"/>
    <w:rPr>
      <w:rFonts w:cs="Times New Roman;˜q˜•˜M˜m•p˜S Pr"/>
      <w:sz w:val="24"/>
      <w:lang w:val="fr-FR"/>
    </w:rPr>
  </w:style>
  <w:style w:type="character" w:customStyle="1" w:styleId="En-tteCar">
    <w:name w:val="En-tête Car"/>
    <w:basedOn w:val="Policepardfaut"/>
    <w:uiPriority w:val="99"/>
    <w:rsid w:val="0036336A"/>
    <w:rPr>
      <w:rFonts w:cs="Times New Roman;˜q˜•˜M˜m•p˜S Pr"/>
      <w:sz w:val="24"/>
      <w:lang w:val="fr-FR"/>
    </w:rPr>
  </w:style>
  <w:style w:type="character" w:customStyle="1" w:styleId="PieddepageCar">
    <w:name w:val="Pied de page Car"/>
    <w:basedOn w:val="Policepardfaut"/>
    <w:uiPriority w:val="99"/>
    <w:rsid w:val="0036336A"/>
    <w:rPr>
      <w:rFonts w:cs="Times New Roman;˜q˜•˜M˜m•p˜S Pr"/>
      <w:sz w:val="24"/>
      <w:lang w:val="fr-FR"/>
    </w:rPr>
  </w:style>
  <w:style w:type="character" w:customStyle="1" w:styleId="NotedebasdepageCar">
    <w:name w:val="Note de bas de page Car"/>
    <w:basedOn w:val="Policepardfaut"/>
    <w:uiPriority w:val="99"/>
    <w:rsid w:val="0036336A"/>
    <w:rPr>
      <w:rFonts w:cs="Times New Roman;˜q˜•˜M˜m•p˜S Pr"/>
      <w:lang w:val="fr-FR"/>
    </w:rPr>
  </w:style>
  <w:style w:type="character" w:customStyle="1" w:styleId="TextedebullesCar">
    <w:name w:val="Texte de bulles Car"/>
    <w:basedOn w:val="Policepardfaut"/>
    <w:uiPriority w:val="99"/>
    <w:rsid w:val="0036336A"/>
    <w:rPr>
      <w:rFonts w:ascii="Tahoma" w:hAnsi="Tahoma" w:cs="Tahoma"/>
      <w:sz w:val="16"/>
      <w:lang w:val="fr-FR"/>
    </w:rPr>
  </w:style>
  <w:style w:type="character" w:customStyle="1" w:styleId="Appeldenote">
    <w:name w:val="Appel de note"/>
    <w:uiPriority w:val="99"/>
    <w:rsid w:val="0036336A"/>
    <w:rPr>
      <w:vertAlign w:val="superscript"/>
    </w:rPr>
  </w:style>
  <w:style w:type="paragraph" w:styleId="Titre">
    <w:name w:val="Title"/>
    <w:basedOn w:val="Standard"/>
    <w:next w:val="Corpsdetexte"/>
    <w:link w:val="TitreCar"/>
    <w:uiPriority w:val="99"/>
    <w:qFormat/>
    <w:rsid w:val="0036336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E14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1"/>
    <w:uiPriority w:val="99"/>
    <w:rsid w:val="0036336A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6E1493"/>
  </w:style>
  <w:style w:type="paragraph" w:styleId="Liste">
    <w:name w:val="List"/>
    <w:basedOn w:val="Corpsdetexte"/>
    <w:uiPriority w:val="99"/>
    <w:rsid w:val="0036336A"/>
    <w:rPr>
      <w:rFonts w:cs="Tahoma"/>
    </w:rPr>
  </w:style>
  <w:style w:type="paragraph" w:styleId="Lgende">
    <w:name w:val="caption"/>
    <w:basedOn w:val="Standard"/>
    <w:uiPriority w:val="99"/>
    <w:qFormat/>
    <w:rsid w:val="0036336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uiPriority w:val="99"/>
    <w:rsid w:val="0036336A"/>
    <w:pPr>
      <w:suppressLineNumbers/>
    </w:pPr>
    <w:rPr>
      <w:rFonts w:cs="Tahoma"/>
    </w:rPr>
  </w:style>
  <w:style w:type="paragraph" w:customStyle="1" w:styleId="Titre1">
    <w:name w:val="Titre1"/>
    <w:basedOn w:val="Standard"/>
    <w:next w:val="Corpsdetexte"/>
    <w:uiPriority w:val="99"/>
    <w:rsid w:val="0036336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Standard"/>
    <w:uiPriority w:val="99"/>
    <w:rsid w:val="0036336A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Standard"/>
    <w:link w:val="En-tteCar1"/>
    <w:uiPriority w:val="99"/>
    <w:rsid w:val="0036336A"/>
    <w:pPr>
      <w:suppressLineNumbers/>
      <w:tabs>
        <w:tab w:val="center" w:pos="4320"/>
        <w:tab w:val="right" w:pos="8640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6E1493"/>
  </w:style>
  <w:style w:type="paragraph" w:styleId="Pieddepage">
    <w:name w:val="footer"/>
    <w:basedOn w:val="Standard"/>
    <w:link w:val="PieddepageCar1"/>
    <w:uiPriority w:val="99"/>
    <w:rsid w:val="0036336A"/>
    <w:pPr>
      <w:suppressLineNumbers/>
      <w:tabs>
        <w:tab w:val="center" w:pos="4320"/>
        <w:tab w:val="right" w:pos="8640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6E1493"/>
  </w:style>
  <w:style w:type="paragraph" w:customStyle="1" w:styleId="Contenudetableau">
    <w:name w:val="Contenu de tableau"/>
    <w:basedOn w:val="Standard"/>
    <w:uiPriority w:val="99"/>
    <w:rsid w:val="0036336A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6336A"/>
    <w:pPr>
      <w:jc w:val="center"/>
    </w:pPr>
    <w:rPr>
      <w:b/>
      <w:bCs/>
    </w:rPr>
  </w:style>
  <w:style w:type="paragraph" w:styleId="Notedebasdepage">
    <w:name w:val="footnote text"/>
    <w:basedOn w:val="Standard"/>
    <w:link w:val="NotedebasdepageCar1"/>
    <w:uiPriority w:val="99"/>
    <w:rsid w:val="0036336A"/>
    <w:pPr>
      <w:suppressLineNumbers/>
      <w:spacing w:after="0"/>
      <w:ind w:left="283" w:hanging="283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6E1493"/>
    <w:rPr>
      <w:sz w:val="20"/>
      <w:szCs w:val="20"/>
    </w:rPr>
  </w:style>
  <w:style w:type="paragraph" w:customStyle="1" w:styleId="JobimTitle">
    <w:name w:val="Jobim Title"/>
    <w:next w:val="JobimSubTitle"/>
    <w:uiPriority w:val="99"/>
    <w:rsid w:val="0036336A"/>
    <w:pPr>
      <w:widowControl w:val="0"/>
      <w:tabs>
        <w:tab w:val="left" w:pos="720"/>
      </w:tabs>
      <w:suppressAutoHyphens/>
      <w:autoSpaceDE w:val="0"/>
      <w:spacing w:after="85" w:line="276" w:lineRule="auto"/>
      <w:jc w:val="center"/>
    </w:pPr>
    <w:rPr>
      <w:rFonts w:ascii="Helvetica" w:hAnsi="Helvetica" w:cs="Times New Roman;˜q˜•˜M˜m•p˜S Pr"/>
      <w:b/>
      <w:sz w:val="28"/>
      <w:szCs w:val="24"/>
      <w:lang w:eastAsia="zh-CN"/>
    </w:rPr>
  </w:style>
  <w:style w:type="paragraph" w:customStyle="1" w:styleId="JobimSubTitle">
    <w:name w:val="Jobim SubTitle"/>
    <w:basedOn w:val="JobimTitle"/>
    <w:uiPriority w:val="99"/>
    <w:rsid w:val="0036336A"/>
    <w:rPr>
      <w:sz w:val="24"/>
    </w:rPr>
  </w:style>
  <w:style w:type="paragraph" w:customStyle="1" w:styleId="JobimAuthors">
    <w:name w:val="Jobim Authors"/>
    <w:uiPriority w:val="99"/>
    <w:rsid w:val="0036336A"/>
    <w:pPr>
      <w:widowControl w:val="0"/>
      <w:tabs>
        <w:tab w:val="left" w:pos="720"/>
      </w:tabs>
      <w:suppressAutoHyphens/>
      <w:autoSpaceDE w:val="0"/>
      <w:spacing w:before="369" w:after="113" w:line="276" w:lineRule="auto"/>
      <w:jc w:val="center"/>
    </w:pPr>
    <w:rPr>
      <w:rFonts w:ascii="Times New Roman;˜q˜•˜M˜m•p˜S Pr" w:hAnsi="Times New Roman;˜q˜•˜M˜m•p˜S Pr" w:cs="Times New Roman;˜q˜•˜M˜m•p˜S Pr"/>
      <w:szCs w:val="24"/>
      <w:lang w:eastAsia="zh-CN"/>
    </w:rPr>
  </w:style>
  <w:style w:type="paragraph" w:customStyle="1" w:styleId="JobimAddress">
    <w:name w:val="Jobim Address"/>
    <w:uiPriority w:val="99"/>
    <w:rsid w:val="0036336A"/>
    <w:pPr>
      <w:widowControl w:val="0"/>
      <w:tabs>
        <w:tab w:val="left" w:pos="720"/>
      </w:tabs>
      <w:suppressAutoHyphens/>
      <w:autoSpaceDE w:val="0"/>
      <w:spacing w:after="200" w:line="276" w:lineRule="auto"/>
      <w:jc w:val="center"/>
    </w:pPr>
    <w:rPr>
      <w:rFonts w:ascii="Times New Roman;˜q˜•˜M˜m•p˜S Pr" w:hAnsi="Times New Roman;˜q˜•˜M˜m•p˜S Pr" w:cs="Times New Roman;˜q˜•˜M˜m•p˜S Pr"/>
      <w:sz w:val="20"/>
      <w:szCs w:val="24"/>
      <w:lang w:eastAsia="zh-CN"/>
    </w:rPr>
  </w:style>
  <w:style w:type="paragraph" w:customStyle="1" w:styleId="JobimEmail">
    <w:name w:val="Jobim Email"/>
    <w:uiPriority w:val="99"/>
    <w:rsid w:val="0036336A"/>
    <w:pPr>
      <w:widowControl w:val="0"/>
      <w:tabs>
        <w:tab w:val="left" w:pos="720"/>
      </w:tabs>
      <w:suppressAutoHyphens/>
      <w:autoSpaceDE w:val="0"/>
      <w:spacing w:after="200" w:line="276" w:lineRule="auto"/>
      <w:jc w:val="center"/>
    </w:pPr>
    <w:rPr>
      <w:rFonts w:ascii="Courier" w:hAnsi="Courier" w:cs="Times New Roman;˜q˜•˜M˜m•p˜S Pr"/>
      <w:sz w:val="20"/>
      <w:szCs w:val="24"/>
      <w:lang w:eastAsia="zh-CN"/>
    </w:rPr>
  </w:style>
  <w:style w:type="paragraph" w:customStyle="1" w:styleId="JobimNormal">
    <w:name w:val="Jobim Normal"/>
    <w:uiPriority w:val="99"/>
    <w:rsid w:val="0036336A"/>
    <w:pPr>
      <w:widowControl w:val="0"/>
      <w:tabs>
        <w:tab w:val="left" w:pos="720"/>
      </w:tabs>
      <w:suppressAutoHyphens/>
      <w:autoSpaceDE w:val="0"/>
      <w:spacing w:after="113" w:line="276" w:lineRule="auto"/>
      <w:ind w:firstLine="227"/>
      <w:jc w:val="both"/>
    </w:pPr>
    <w:rPr>
      <w:rFonts w:ascii="Times New Roman;˜q˜•˜M˜m•p˜S Pr" w:hAnsi="Times New Roman;˜q˜•˜M˜m•p˜S Pr" w:cs="Times New Roman;˜q˜•˜M˜m•p˜S Pr"/>
      <w:szCs w:val="24"/>
      <w:lang w:eastAsia="zh-CN"/>
    </w:rPr>
  </w:style>
  <w:style w:type="paragraph" w:customStyle="1" w:styleId="JobimKeywords">
    <w:name w:val="Jobim Keywords"/>
    <w:next w:val="JobimNormal"/>
    <w:uiPriority w:val="99"/>
    <w:rsid w:val="0036336A"/>
    <w:pPr>
      <w:widowControl w:val="0"/>
      <w:tabs>
        <w:tab w:val="left" w:pos="1287"/>
      </w:tabs>
      <w:suppressAutoHyphens/>
      <w:autoSpaceDE w:val="0"/>
      <w:spacing w:before="142" w:after="227" w:line="276" w:lineRule="auto"/>
      <w:ind w:left="567" w:right="567"/>
      <w:jc w:val="both"/>
    </w:pPr>
    <w:rPr>
      <w:rFonts w:ascii="Times New Roman;˜q˜•˜M˜m•p˜S Pr" w:hAnsi="Times New Roman;˜q˜•˜M˜m•p˜S Pr" w:cs="Times New Roman;˜q˜•˜M˜m•p˜S Pr"/>
      <w:szCs w:val="24"/>
      <w:lang w:eastAsia="zh-CN"/>
    </w:rPr>
  </w:style>
  <w:style w:type="paragraph" w:customStyle="1" w:styleId="JobimAbstract">
    <w:name w:val="Jobim Abstract"/>
    <w:next w:val="JobimAbstractNext"/>
    <w:uiPriority w:val="99"/>
    <w:rsid w:val="0036336A"/>
    <w:pPr>
      <w:widowControl w:val="0"/>
      <w:tabs>
        <w:tab w:val="left" w:pos="1287"/>
      </w:tabs>
      <w:suppressAutoHyphens/>
      <w:autoSpaceDE w:val="0"/>
      <w:spacing w:before="454" w:line="276" w:lineRule="auto"/>
      <w:ind w:left="567" w:right="567"/>
      <w:jc w:val="both"/>
    </w:pPr>
    <w:rPr>
      <w:rFonts w:ascii="Times New Roman;˜q˜•˜M˜m•p˜S Pr" w:hAnsi="Times New Roman;˜q˜•˜M˜m•p˜S Pr" w:cs="Times New Roman;˜q˜•˜M˜m•p˜S Pr"/>
      <w:i/>
      <w:szCs w:val="24"/>
      <w:lang w:eastAsia="zh-CN"/>
    </w:rPr>
  </w:style>
  <w:style w:type="paragraph" w:customStyle="1" w:styleId="JobimAbstractNext">
    <w:name w:val="Jobim Abstract Next"/>
    <w:basedOn w:val="JobimAbstract"/>
    <w:uiPriority w:val="99"/>
    <w:rsid w:val="0036336A"/>
    <w:pPr>
      <w:spacing w:before="0"/>
    </w:pPr>
  </w:style>
  <w:style w:type="paragraph" w:customStyle="1" w:styleId="JobimTitre">
    <w:name w:val="Jobim Titre"/>
    <w:basedOn w:val="JobimTitle"/>
    <w:next w:val="JobimSousTitre"/>
    <w:uiPriority w:val="99"/>
    <w:rsid w:val="0036336A"/>
    <w:rPr>
      <w:color w:val="000080"/>
      <w:sz w:val="24"/>
    </w:rPr>
  </w:style>
  <w:style w:type="paragraph" w:customStyle="1" w:styleId="JobimSousTitre">
    <w:name w:val="Jobim SousTitre"/>
    <w:basedOn w:val="JobimTitre"/>
    <w:uiPriority w:val="99"/>
    <w:rsid w:val="0036336A"/>
    <w:rPr>
      <w:sz w:val="22"/>
    </w:rPr>
  </w:style>
  <w:style w:type="paragraph" w:customStyle="1" w:styleId="JobimRsum">
    <w:name w:val="Jobim Résumé"/>
    <w:basedOn w:val="JobimAbstract"/>
    <w:next w:val="JobimRsumSuite"/>
    <w:uiPriority w:val="99"/>
    <w:rsid w:val="0036336A"/>
    <w:rPr>
      <w:color w:val="000080"/>
      <w:sz w:val="20"/>
    </w:rPr>
  </w:style>
  <w:style w:type="paragraph" w:customStyle="1" w:styleId="JobimRsumSuite">
    <w:name w:val="Jobim Résumé Suite"/>
    <w:basedOn w:val="JobimRsum"/>
    <w:uiPriority w:val="99"/>
    <w:rsid w:val="0036336A"/>
    <w:pPr>
      <w:spacing w:before="0"/>
    </w:pPr>
  </w:style>
  <w:style w:type="paragraph" w:customStyle="1" w:styleId="JobimMotsCls">
    <w:name w:val="Jobim MotsClés"/>
    <w:basedOn w:val="JobimKeywords"/>
    <w:uiPriority w:val="99"/>
    <w:rsid w:val="0036336A"/>
    <w:rPr>
      <w:color w:val="000080"/>
      <w:sz w:val="20"/>
    </w:rPr>
  </w:style>
  <w:style w:type="paragraph" w:customStyle="1" w:styleId="JobimSection">
    <w:name w:val="Jobim Section"/>
    <w:next w:val="JobimNormal"/>
    <w:uiPriority w:val="99"/>
    <w:rsid w:val="0036336A"/>
    <w:pPr>
      <w:keepNext/>
      <w:widowControl w:val="0"/>
      <w:numPr>
        <w:numId w:val="2"/>
      </w:numPr>
      <w:tabs>
        <w:tab w:val="left" w:pos="397"/>
      </w:tabs>
      <w:suppressAutoHyphens/>
      <w:autoSpaceDE w:val="0"/>
      <w:spacing w:before="227" w:after="113" w:line="276" w:lineRule="auto"/>
    </w:pPr>
    <w:rPr>
      <w:rFonts w:ascii="Helvetica" w:hAnsi="Helvetica" w:cs="Times New Roman;˜q˜•˜M˜m•p˜S Pr"/>
      <w:b/>
      <w:sz w:val="24"/>
      <w:szCs w:val="24"/>
      <w:lang w:val="en-US" w:eastAsia="zh-CN"/>
    </w:rPr>
  </w:style>
  <w:style w:type="paragraph" w:customStyle="1" w:styleId="JobimSubSection">
    <w:name w:val="Jobim SubSection"/>
    <w:basedOn w:val="JobimSection"/>
    <w:next w:val="JobimNormal"/>
    <w:uiPriority w:val="99"/>
    <w:rsid w:val="0036336A"/>
    <w:rPr>
      <w:sz w:val="22"/>
    </w:rPr>
  </w:style>
  <w:style w:type="paragraph" w:customStyle="1" w:styleId="JobimUnnumberedSection">
    <w:name w:val="Jobim Unnumbered Section"/>
    <w:basedOn w:val="JobimSection"/>
    <w:next w:val="JobimNormal"/>
    <w:uiPriority w:val="99"/>
    <w:rsid w:val="0036336A"/>
    <w:pPr>
      <w:spacing w:before="0" w:after="0"/>
      <w:ind w:left="0" w:firstLine="0"/>
    </w:pPr>
  </w:style>
  <w:style w:type="paragraph" w:customStyle="1" w:styleId="JobimBibliography">
    <w:name w:val="Jobim Bibliography"/>
    <w:uiPriority w:val="99"/>
    <w:rsid w:val="0036336A"/>
    <w:pPr>
      <w:widowControl w:val="0"/>
      <w:numPr>
        <w:numId w:val="4"/>
      </w:numPr>
      <w:tabs>
        <w:tab w:val="left" w:pos="794"/>
      </w:tabs>
      <w:suppressAutoHyphens/>
      <w:autoSpaceDE w:val="0"/>
      <w:spacing w:line="276" w:lineRule="auto"/>
      <w:ind w:left="397" w:hanging="397"/>
      <w:jc w:val="both"/>
    </w:pPr>
    <w:rPr>
      <w:rFonts w:ascii="Times New Roman;˜q˜•˜M˜m•p˜S Pr" w:hAnsi="Times New Roman;˜q˜•˜M˜m•p˜S Pr" w:cs="Times New Roman;˜q˜•˜M˜m•p˜S Pr"/>
      <w:sz w:val="20"/>
      <w:szCs w:val="24"/>
      <w:lang w:eastAsia="zh-CN"/>
    </w:rPr>
  </w:style>
  <w:style w:type="paragraph" w:customStyle="1" w:styleId="JobimCaption">
    <w:name w:val="Jobim Caption"/>
    <w:next w:val="JobimNormal"/>
    <w:uiPriority w:val="99"/>
    <w:rsid w:val="0036336A"/>
    <w:pPr>
      <w:widowControl w:val="0"/>
      <w:tabs>
        <w:tab w:val="left" w:pos="720"/>
      </w:tabs>
      <w:suppressAutoHyphens/>
      <w:autoSpaceDE w:val="0"/>
      <w:spacing w:before="113" w:after="227" w:line="276" w:lineRule="auto"/>
      <w:jc w:val="center"/>
    </w:pPr>
    <w:rPr>
      <w:rFonts w:ascii="Times New Roman;˜q˜•˜M˜m•p˜S Pr" w:hAnsi="Times New Roman;˜q˜•˜M˜m•p˜S Pr" w:cs="Times New Roman;˜q˜•˜M˜m•p˜S Pr"/>
      <w:sz w:val="20"/>
      <w:szCs w:val="24"/>
      <w:lang w:eastAsia="zh-CN"/>
    </w:rPr>
  </w:style>
  <w:style w:type="paragraph" w:customStyle="1" w:styleId="JobimFigure">
    <w:name w:val="Jobim Figure"/>
    <w:basedOn w:val="JobimCaption"/>
    <w:next w:val="JobimNormal"/>
    <w:uiPriority w:val="99"/>
    <w:rsid w:val="0036336A"/>
    <w:pPr>
      <w:numPr>
        <w:numId w:val="3"/>
      </w:numPr>
      <w:tabs>
        <w:tab w:val="left" w:pos="851"/>
      </w:tabs>
      <w:spacing w:before="240" w:after="240"/>
    </w:pPr>
  </w:style>
  <w:style w:type="paragraph" w:customStyle="1" w:styleId="JobimTable">
    <w:name w:val="Jobim Table"/>
    <w:basedOn w:val="JobimCaption"/>
    <w:next w:val="JobimNormal"/>
    <w:uiPriority w:val="99"/>
    <w:rsid w:val="0036336A"/>
    <w:pPr>
      <w:numPr>
        <w:numId w:val="1"/>
      </w:numPr>
      <w:spacing w:before="0" w:after="0"/>
    </w:pPr>
  </w:style>
  <w:style w:type="paragraph" w:customStyle="1" w:styleId="JobimTableContent">
    <w:name w:val="Jobim Table Content"/>
    <w:uiPriority w:val="99"/>
    <w:rsid w:val="0036336A"/>
    <w:pPr>
      <w:widowControl w:val="0"/>
      <w:tabs>
        <w:tab w:val="left" w:pos="720"/>
      </w:tabs>
      <w:suppressAutoHyphens/>
      <w:autoSpaceDE w:val="0"/>
      <w:spacing w:after="200" w:line="276" w:lineRule="auto"/>
    </w:pPr>
    <w:rPr>
      <w:rFonts w:ascii="Times New Roman;˜q˜•˜M˜m•p˜S Pr" w:hAnsi="Times New Roman;˜q˜•˜M˜m•p˜S Pr" w:cs="Times New Roman;˜q˜•˜M˜m•p˜S Pr"/>
      <w:sz w:val="20"/>
      <w:szCs w:val="24"/>
      <w:lang w:val="en-GB" w:eastAsia="zh-CN"/>
    </w:rPr>
  </w:style>
  <w:style w:type="paragraph" w:customStyle="1" w:styleId="Contenuducadre">
    <w:name w:val="Contenu du cadre"/>
    <w:basedOn w:val="Corpsdetexte"/>
    <w:uiPriority w:val="99"/>
    <w:rsid w:val="0036336A"/>
  </w:style>
  <w:style w:type="paragraph" w:styleId="Textedebulles">
    <w:name w:val="Balloon Text"/>
    <w:basedOn w:val="Standard"/>
    <w:link w:val="TextedebullesCar1"/>
    <w:uiPriority w:val="99"/>
    <w:rsid w:val="0036336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E149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C688A030.dotm</Template>
  <TotalTime>33</TotalTime>
  <Pages>3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for the final version of jobim proceedings -- RTF version</vt:lpstr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final version of jobim proceedings -- RTF version</dc:title>
  <dc:subject>Session</dc:subject>
  <dc:creator>Prénom Nom | Prénom Nom | Prénom Nom</dc:creator>
  <cp:keywords>Some keywords important relevant.</cp:keywords>
  <dc:description/>
  <cp:lastModifiedBy>Magali San Cristobal</cp:lastModifiedBy>
  <cp:revision>5</cp:revision>
  <cp:lastPrinted>2011-02-07T23:08:00Z</cp:lastPrinted>
  <dcterms:created xsi:type="dcterms:W3CDTF">2014-04-18T12:59:00Z</dcterms:created>
  <dcterms:modified xsi:type="dcterms:W3CDTF">2014-04-18T14:23:00Z</dcterms:modified>
</cp:coreProperties>
</file>