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CD940" w14:textId="2119593E" w:rsidR="00B0027B" w:rsidRPr="006E1272" w:rsidRDefault="009B37C4" w:rsidP="00214186">
      <w:pPr>
        <w:pStyle w:val="Titre1"/>
        <w:spacing w:before="0" w:after="0" w:line="276" w:lineRule="auto"/>
        <w:jc w:val="both"/>
        <w:rPr>
          <w:rFonts w:cs="Arial"/>
          <w:sz w:val="24"/>
          <w:szCs w:val="24"/>
          <w:lang w:val="fr-FR"/>
        </w:rPr>
      </w:pPr>
      <w:r w:rsidRPr="006E1272">
        <w:rPr>
          <w:rFonts w:cs="Arial"/>
          <w:sz w:val="24"/>
          <w:szCs w:val="24"/>
          <w:lang w:val="fr-FR"/>
        </w:rPr>
        <w:t xml:space="preserve">Comparative </w:t>
      </w:r>
      <w:proofErr w:type="spellStart"/>
      <w:r w:rsidR="00DA2F35" w:rsidRPr="006E1272">
        <w:rPr>
          <w:rFonts w:cs="Arial"/>
          <w:sz w:val="24"/>
          <w:szCs w:val="24"/>
          <w:lang w:val="fr-FR"/>
        </w:rPr>
        <w:t>pathogenic</w:t>
      </w:r>
      <w:proofErr w:type="spellEnd"/>
      <w:r w:rsidR="00DA2F35" w:rsidRPr="006E1272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6E1272">
        <w:rPr>
          <w:rFonts w:cs="Arial"/>
          <w:sz w:val="24"/>
          <w:szCs w:val="24"/>
          <w:lang w:val="fr-FR"/>
        </w:rPr>
        <w:t>effects</w:t>
      </w:r>
      <w:proofErr w:type="spellEnd"/>
      <w:r w:rsidRPr="006E1272">
        <w:rPr>
          <w:rFonts w:cs="Arial"/>
          <w:sz w:val="24"/>
          <w:szCs w:val="24"/>
          <w:lang w:val="fr-FR"/>
        </w:rPr>
        <w:t xml:space="preserve"> of </w:t>
      </w:r>
      <w:r w:rsidR="00B0027B" w:rsidRPr="006E1272">
        <w:rPr>
          <w:rFonts w:cs="Arial"/>
          <w:sz w:val="24"/>
          <w:szCs w:val="24"/>
          <w:lang w:val="fr-FR"/>
        </w:rPr>
        <w:t xml:space="preserve">distinct </w:t>
      </w:r>
      <w:proofErr w:type="spellStart"/>
      <w:r w:rsidRPr="006E1272">
        <w:rPr>
          <w:rFonts w:cs="Arial"/>
          <w:i/>
          <w:sz w:val="24"/>
          <w:szCs w:val="24"/>
          <w:lang w:val="fr-FR"/>
        </w:rPr>
        <w:t>Grapevine</w:t>
      </w:r>
      <w:proofErr w:type="spellEnd"/>
      <w:r w:rsidRPr="006E1272">
        <w:rPr>
          <w:rFonts w:cs="Arial"/>
          <w:i/>
          <w:sz w:val="24"/>
          <w:szCs w:val="24"/>
          <w:lang w:val="fr-FR"/>
        </w:rPr>
        <w:t xml:space="preserve"> </w:t>
      </w:r>
      <w:proofErr w:type="spellStart"/>
      <w:r w:rsidRPr="006E1272">
        <w:rPr>
          <w:rFonts w:cs="Arial"/>
          <w:i/>
          <w:sz w:val="24"/>
          <w:szCs w:val="24"/>
          <w:lang w:val="fr-FR"/>
        </w:rPr>
        <w:t>fanleaf</w:t>
      </w:r>
      <w:proofErr w:type="spellEnd"/>
      <w:r w:rsidRPr="006E1272">
        <w:rPr>
          <w:rFonts w:cs="Arial"/>
          <w:i/>
          <w:sz w:val="24"/>
          <w:szCs w:val="24"/>
          <w:lang w:val="fr-FR"/>
        </w:rPr>
        <w:t xml:space="preserve"> virus</w:t>
      </w:r>
      <w:r w:rsidRPr="006E1272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B0027B" w:rsidRPr="006E1272">
        <w:rPr>
          <w:rFonts w:cs="Arial"/>
          <w:sz w:val="24"/>
          <w:szCs w:val="24"/>
          <w:lang w:val="fr-FR"/>
        </w:rPr>
        <w:t>strains</w:t>
      </w:r>
      <w:proofErr w:type="spellEnd"/>
      <w:r w:rsidR="00B0027B" w:rsidRPr="006E1272">
        <w:rPr>
          <w:rFonts w:cs="Arial"/>
          <w:sz w:val="24"/>
          <w:szCs w:val="24"/>
          <w:lang w:val="fr-FR"/>
        </w:rPr>
        <w:t xml:space="preserve"> </w:t>
      </w:r>
      <w:r w:rsidRPr="006E1272">
        <w:rPr>
          <w:rFonts w:cs="Arial"/>
          <w:sz w:val="24"/>
          <w:szCs w:val="24"/>
          <w:lang w:val="fr-FR"/>
        </w:rPr>
        <w:t xml:space="preserve">on </w:t>
      </w:r>
      <w:r w:rsidR="00DA2F35" w:rsidRPr="006E1272">
        <w:rPr>
          <w:rFonts w:cs="Arial"/>
          <w:i/>
          <w:sz w:val="24"/>
          <w:szCs w:val="24"/>
          <w:lang w:val="fr-FR"/>
        </w:rPr>
        <w:t xml:space="preserve">Vitis </w:t>
      </w:r>
      <w:proofErr w:type="spellStart"/>
      <w:r w:rsidR="00DA2F35" w:rsidRPr="006E1272">
        <w:rPr>
          <w:rFonts w:cs="Arial"/>
          <w:i/>
          <w:sz w:val="24"/>
          <w:szCs w:val="24"/>
          <w:lang w:val="fr-FR"/>
        </w:rPr>
        <w:t>vinifera</w:t>
      </w:r>
      <w:proofErr w:type="spellEnd"/>
      <w:r w:rsidR="00DA2F35" w:rsidRPr="006E1272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DA2F35" w:rsidRPr="006E1272">
        <w:rPr>
          <w:rFonts w:cs="Arial"/>
          <w:sz w:val="24"/>
          <w:szCs w:val="24"/>
          <w:lang w:val="fr-FR"/>
        </w:rPr>
        <w:t>cvs</w:t>
      </w:r>
      <w:proofErr w:type="spellEnd"/>
      <w:r w:rsidR="00DA2F35" w:rsidRPr="006E1272">
        <w:rPr>
          <w:rFonts w:cs="Arial"/>
          <w:sz w:val="24"/>
          <w:szCs w:val="24"/>
          <w:lang w:val="fr-FR"/>
        </w:rPr>
        <w:t xml:space="preserve"> Gewurztraminer and Chardonnay</w:t>
      </w:r>
      <w:r w:rsidRPr="006E1272">
        <w:rPr>
          <w:rFonts w:cs="Arial"/>
          <w:sz w:val="24"/>
          <w:szCs w:val="24"/>
          <w:lang w:val="fr-FR"/>
        </w:rPr>
        <w:t>.</w:t>
      </w:r>
      <w:r w:rsidR="00214186" w:rsidRPr="006E1272">
        <w:rPr>
          <w:rFonts w:cs="Arial"/>
          <w:sz w:val="24"/>
          <w:szCs w:val="24"/>
          <w:lang w:val="fr-FR"/>
        </w:rPr>
        <w:t xml:space="preserve"> </w:t>
      </w:r>
    </w:p>
    <w:p w14:paraId="1C875740" w14:textId="77777777" w:rsidR="00116D3C" w:rsidRPr="00451E08" w:rsidRDefault="00116D3C" w:rsidP="00214186">
      <w:pPr>
        <w:pStyle w:val="Titre1"/>
        <w:spacing w:before="0" w:after="0" w:line="276" w:lineRule="auto"/>
        <w:jc w:val="both"/>
        <w:rPr>
          <w:rFonts w:cs="Arial"/>
          <w:sz w:val="20"/>
          <w:szCs w:val="20"/>
          <w:lang w:val="fr-FR"/>
        </w:rPr>
      </w:pPr>
    </w:p>
    <w:p w14:paraId="0F2AF46A" w14:textId="3FFEFCD8" w:rsidR="00FF5050" w:rsidRPr="005A6725" w:rsidRDefault="00FF5050" w:rsidP="00BE3D2E">
      <w:pPr>
        <w:pStyle w:val="Titre2"/>
        <w:spacing w:before="0" w:after="0" w:line="276" w:lineRule="auto"/>
        <w:jc w:val="both"/>
        <w:rPr>
          <w:rFonts w:cs="Arial"/>
          <w:i w:val="0"/>
          <w:sz w:val="20"/>
          <w:szCs w:val="20"/>
          <w:lang w:val="fr-FR"/>
        </w:rPr>
      </w:pPr>
      <w:r w:rsidRPr="00973D65">
        <w:rPr>
          <w:rFonts w:cs="Arial"/>
          <w:i w:val="0"/>
          <w:sz w:val="20"/>
          <w:szCs w:val="20"/>
          <w:u w:val="single"/>
          <w:lang w:val="fr-FR"/>
        </w:rPr>
        <w:t>Emmanuelle Vigne</w:t>
      </w:r>
      <w:r w:rsidR="007D2686" w:rsidRPr="007D2686">
        <w:rPr>
          <w:rFonts w:cs="Arial"/>
          <w:i w:val="0"/>
          <w:sz w:val="20"/>
          <w:szCs w:val="20"/>
          <w:u w:val="single"/>
          <w:vertAlign w:val="superscript"/>
          <w:lang w:val="fr-FR"/>
        </w:rPr>
        <w:t>1</w:t>
      </w:r>
      <w:r w:rsidR="00BE3D2E">
        <w:rPr>
          <w:rFonts w:cs="Arial"/>
          <w:i w:val="0"/>
          <w:sz w:val="20"/>
          <w:szCs w:val="20"/>
          <w:u w:val="single"/>
          <w:vertAlign w:val="superscript"/>
          <w:lang w:val="fr-FR"/>
        </w:rPr>
        <w:t>*</w:t>
      </w:r>
      <w:r w:rsidRPr="00973D65">
        <w:rPr>
          <w:rFonts w:cs="Arial"/>
          <w:i w:val="0"/>
          <w:sz w:val="20"/>
          <w:szCs w:val="20"/>
          <w:lang w:val="fr-FR"/>
        </w:rPr>
        <w:t>, Véronique Komar</w:t>
      </w:r>
      <w:r w:rsidR="007D2686" w:rsidRPr="007D2686">
        <w:rPr>
          <w:rFonts w:cs="Arial"/>
          <w:i w:val="0"/>
          <w:sz w:val="20"/>
          <w:szCs w:val="20"/>
          <w:vertAlign w:val="superscript"/>
          <w:lang w:val="fr-FR"/>
        </w:rPr>
        <w:t>1</w:t>
      </w:r>
      <w:r w:rsidRPr="00973D65">
        <w:rPr>
          <w:rFonts w:cs="Arial"/>
          <w:i w:val="0"/>
          <w:sz w:val="20"/>
          <w:szCs w:val="20"/>
          <w:lang w:val="fr-FR"/>
        </w:rPr>
        <w:t xml:space="preserve">, </w:t>
      </w:r>
      <w:r w:rsidR="00214186">
        <w:rPr>
          <w:rFonts w:cs="Arial"/>
          <w:i w:val="0"/>
          <w:sz w:val="20"/>
          <w:szCs w:val="20"/>
          <w:lang w:val="fr-FR"/>
        </w:rPr>
        <w:t>Mélanie Tannières</w:t>
      </w:r>
      <w:r w:rsidR="00214186" w:rsidRPr="00214186">
        <w:rPr>
          <w:rFonts w:cs="Arial"/>
          <w:i w:val="0"/>
          <w:sz w:val="20"/>
          <w:szCs w:val="20"/>
          <w:vertAlign w:val="superscript"/>
          <w:lang w:val="fr-FR"/>
        </w:rPr>
        <w:t>1</w:t>
      </w:r>
      <w:r w:rsidRPr="00973D65">
        <w:rPr>
          <w:rFonts w:cs="Arial"/>
          <w:i w:val="0"/>
          <w:sz w:val="20"/>
          <w:szCs w:val="20"/>
          <w:lang w:val="fr-FR"/>
        </w:rPr>
        <w:t>, Gérard Demangeat</w:t>
      </w:r>
      <w:r w:rsidR="007D2686" w:rsidRPr="007D2686">
        <w:rPr>
          <w:rFonts w:cs="Arial"/>
          <w:i w:val="0"/>
          <w:sz w:val="20"/>
          <w:szCs w:val="20"/>
          <w:vertAlign w:val="superscript"/>
          <w:lang w:val="fr-FR"/>
        </w:rPr>
        <w:t>1</w:t>
      </w:r>
      <w:r w:rsidRPr="00973D65">
        <w:rPr>
          <w:rFonts w:cs="Arial"/>
          <w:i w:val="0"/>
          <w:sz w:val="20"/>
          <w:szCs w:val="20"/>
          <w:lang w:val="fr-FR"/>
        </w:rPr>
        <w:t xml:space="preserve">, </w:t>
      </w:r>
      <w:r w:rsidR="008B7878">
        <w:rPr>
          <w:rFonts w:cs="Arial"/>
          <w:i w:val="0"/>
          <w:sz w:val="20"/>
          <w:szCs w:val="20"/>
          <w:lang w:val="fr-FR"/>
        </w:rPr>
        <w:t>Eric Duchêne</w:t>
      </w:r>
      <w:r w:rsidR="008B7878" w:rsidRPr="008B7878">
        <w:rPr>
          <w:rFonts w:cs="Arial"/>
          <w:i w:val="0"/>
          <w:sz w:val="20"/>
          <w:szCs w:val="20"/>
          <w:vertAlign w:val="superscript"/>
          <w:lang w:val="fr-FR"/>
        </w:rPr>
        <w:t>1</w:t>
      </w:r>
      <w:r w:rsidR="008B7878">
        <w:rPr>
          <w:rFonts w:cs="Arial"/>
          <w:i w:val="0"/>
          <w:sz w:val="20"/>
          <w:szCs w:val="20"/>
          <w:lang w:val="fr-FR"/>
        </w:rPr>
        <w:t xml:space="preserve">, </w:t>
      </w:r>
      <w:r w:rsidRPr="00973D65">
        <w:rPr>
          <w:rFonts w:cs="Arial"/>
          <w:i w:val="0"/>
          <w:sz w:val="20"/>
          <w:szCs w:val="20"/>
          <w:lang w:val="fr-FR"/>
        </w:rPr>
        <w:t>Damien Steyer</w:t>
      </w:r>
      <w:r w:rsidR="007D2686" w:rsidRPr="007D2686">
        <w:rPr>
          <w:rFonts w:cs="Arial"/>
          <w:i w:val="0"/>
          <w:sz w:val="20"/>
          <w:szCs w:val="20"/>
          <w:vertAlign w:val="superscript"/>
          <w:lang w:val="fr-FR"/>
        </w:rPr>
        <w:t>2</w:t>
      </w:r>
      <w:r w:rsidRPr="00973D65">
        <w:rPr>
          <w:rFonts w:cs="Arial"/>
          <w:i w:val="0"/>
          <w:sz w:val="20"/>
          <w:szCs w:val="20"/>
          <w:lang w:val="fr-FR"/>
        </w:rPr>
        <w:t>, Grégory Lemarquis</w:t>
      </w:r>
      <w:r w:rsidR="007D2686" w:rsidRPr="007D2686">
        <w:rPr>
          <w:rFonts w:cs="Arial"/>
          <w:i w:val="0"/>
          <w:sz w:val="20"/>
          <w:szCs w:val="20"/>
          <w:vertAlign w:val="superscript"/>
          <w:lang w:val="fr-FR"/>
        </w:rPr>
        <w:t>3</w:t>
      </w:r>
      <w:r w:rsidRPr="00973D65">
        <w:rPr>
          <w:rFonts w:cs="Arial"/>
          <w:i w:val="0"/>
          <w:sz w:val="20"/>
          <w:szCs w:val="20"/>
          <w:lang w:val="fr-FR"/>
        </w:rPr>
        <w:t xml:space="preserve">, </w:t>
      </w:r>
      <w:r w:rsidR="00451E08" w:rsidRPr="00DF7DD6">
        <w:rPr>
          <w:rFonts w:cs="Arial"/>
          <w:i w:val="0"/>
          <w:sz w:val="20"/>
          <w:szCs w:val="20"/>
          <w:lang w:val="fr-FR"/>
        </w:rPr>
        <w:t>Christophe Ritzenthaler</w:t>
      </w:r>
      <w:r w:rsidR="00451E08" w:rsidRPr="00DF7DD6">
        <w:rPr>
          <w:rFonts w:cs="Arial"/>
          <w:i w:val="0"/>
          <w:sz w:val="20"/>
          <w:szCs w:val="20"/>
          <w:vertAlign w:val="superscript"/>
          <w:lang w:val="fr-FR"/>
        </w:rPr>
        <w:t>4</w:t>
      </w:r>
      <w:r w:rsidR="00451E08" w:rsidRPr="00DF7DD6">
        <w:rPr>
          <w:rFonts w:cs="Arial"/>
          <w:i w:val="0"/>
          <w:sz w:val="20"/>
          <w:szCs w:val="20"/>
          <w:lang w:val="fr-FR"/>
        </w:rPr>
        <w:t xml:space="preserve"> </w:t>
      </w:r>
      <w:r w:rsidR="00116D3C">
        <w:rPr>
          <w:rFonts w:cs="Arial"/>
          <w:i w:val="0"/>
          <w:sz w:val="20"/>
          <w:szCs w:val="20"/>
          <w:lang w:val="fr-FR"/>
        </w:rPr>
        <w:t>and</w:t>
      </w:r>
      <w:r w:rsidR="007D2686">
        <w:rPr>
          <w:rFonts w:cs="Arial"/>
          <w:i w:val="0"/>
          <w:sz w:val="20"/>
          <w:szCs w:val="20"/>
          <w:lang w:val="fr-FR"/>
        </w:rPr>
        <w:t xml:space="preserve"> Olivier Lemaire</w:t>
      </w:r>
      <w:r w:rsidR="007D2686" w:rsidRPr="007D2686">
        <w:rPr>
          <w:rFonts w:cs="Arial"/>
          <w:i w:val="0"/>
          <w:sz w:val="20"/>
          <w:szCs w:val="20"/>
          <w:vertAlign w:val="superscript"/>
          <w:lang w:val="fr-FR"/>
        </w:rPr>
        <w:t>1</w:t>
      </w:r>
      <w:r w:rsidR="005A6725">
        <w:rPr>
          <w:rFonts w:cs="Arial"/>
          <w:i w:val="0"/>
          <w:sz w:val="20"/>
          <w:szCs w:val="20"/>
          <w:lang w:val="fr-FR"/>
        </w:rPr>
        <w:t>.</w:t>
      </w:r>
    </w:p>
    <w:p w14:paraId="7DEF48E4" w14:textId="77777777" w:rsidR="00BE3D2E" w:rsidRPr="00BE3D2E" w:rsidRDefault="00BE3D2E" w:rsidP="00BE3D2E">
      <w:pPr>
        <w:spacing w:after="0"/>
        <w:rPr>
          <w:lang w:eastAsia="fr-FR"/>
        </w:rPr>
      </w:pPr>
    </w:p>
    <w:p w14:paraId="5FCC507B" w14:textId="77777777" w:rsidR="007D2686" w:rsidRPr="00BE3D2E" w:rsidRDefault="007D2686" w:rsidP="00BE3D2E">
      <w:pPr>
        <w:spacing w:after="0"/>
        <w:ind w:left="84" w:hanging="84"/>
        <w:jc w:val="both"/>
        <w:rPr>
          <w:rFonts w:ascii="Arial" w:eastAsia="Calibri" w:hAnsi="Arial" w:cs="Arial"/>
          <w:sz w:val="20"/>
          <w:szCs w:val="20"/>
        </w:rPr>
      </w:pPr>
      <w:r w:rsidRPr="00BE3D2E">
        <w:rPr>
          <w:rFonts w:ascii="Arial" w:eastAsia="Calibri" w:hAnsi="Arial" w:cs="Arial"/>
          <w:sz w:val="20"/>
          <w:szCs w:val="20"/>
          <w:vertAlign w:val="superscript"/>
        </w:rPr>
        <w:t>1</w:t>
      </w:r>
      <w:r w:rsidRPr="00BE3D2E">
        <w:rPr>
          <w:rFonts w:ascii="Arial" w:eastAsia="Calibri" w:hAnsi="Arial" w:cs="Arial"/>
          <w:sz w:val="20"/>
          <w:szCs w:val="20"/>
        </w:rPr>
        <w:t>UMR ‘Santé de la Vi</w:t>
      </w:r>
      <w:r w:rsidR="00ED569D">
        <w:rPr>
          <w:rFonts w:ascii="Arial" w:eastAsia="Calibri" w:hAnsi="Arial" w:cs="Arial"/>
          <w:sz w:val="20"/>
          <w:szCs w:val="20"/>
        </w:rPr>
        <w:t>gne et Qualité du Vin’, INRA / Université de Strasbourg</w:t>
      </w:r>
      <w:r w:rsidRPr="00BE3D2E">
        <w:rPr>
          <w:rFonts w:ascii="Arial" w:eastAsia="Calibri" w:hAnsi="Arial" w:cs="Arial"/>
          <w:sz w:val="20"/>
          <w:szCs w:val="20"/>
        </w:rPr>
        <w:t xml:space="preserve">, 28 rue de </w:t>
      </w:r>
      <w:proofErr w:type="spellStart"/>
      <w:r w:rsidRPr="00BE3D2E">
        <w:rPr>
          <w:rFonts w:ascii="Arial" w:eastAsia="Calibri" w:hAnsi="Arial" w:cs="Arial"/>
          <w:sz w:val="20"/>
          <w:szCs w:val="20"/>
        </w:rPr>
        <w:t>Herrlisheim</w:t>
      </w:r>
      <w:proofErr w:type="spellEnd"/>
      <w:r w:rsidRPr="00BE3D2E">
        <w:rPr>
          <w:rFonts w:ascii="Arial" w:eastAsia="Calibri" w:hAnsi="Arial" w:cs="Arial"/>
          <w:sz w:val="20"/>
          <w:szCs w:val="20"/>
        </w:rPr>
        <w:t>, 68000 Colmar, France.</w:t>
      </w:r>
    </w:p>
    <w:p w14:paraId="3C38700D" w14:textId="77777777" w:rsidR="00BE3D2E" w:rsidRPr="00BE3D2E" w:rsidRDefault="00BE3D2E" w:rsidP="00BE3D2E">
      <w:pPr>
        <w:spacing w:after="0"/>
        <w:ind w:left="84" w:hanging="84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BE3D2E">
        <w:rPr>
          <w:rFonts w:ascii="Arial" w:eastAsia="Calibri" w:hAnsi="Arial" w:cs="Arial"/>
          <w:sz w:val="20"/>
          <w:szCs w:val="20"/>
          <w:lang w:val="en-US"/>
        </w:rPr>
        <w:t>* Corresponding author: emmanuelle.vigne@colmar.inra.fr</w:t>
      </w:r>
    </w:p>
    <w:p w14:paraId="5C2F75BE" w14:textId="77777777" w:rsidR="007D2686" w:rsidRPr="00BE3D2E" w:rsidRDefault="007D2686" w:rsidP="00BE3D2E">
      <w:pPr>
        <w:spacing w:after="0"/>
        <w:ind w:left="84" w:hanging="84"/>
        <w:jc w:val="both"/>
        <w:rPr>
          <w:rFonts w:ascii="Arial" w:eastAsia="Calibri" w:hAnsi="Arial" w:cs="Arial"/>
          <w:sz w:val="20"/>
          <w:szCs w:val="20"/>
        </w:rPr>
      </w:pPr>
      <w:r w:rsidRPr="00BE3D2E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BE3D2E">
        <w:rPr>
          <w:rFonts w:ascii="Arial" w:eastAsia="Calibri" w:hAnsi="Arial" w:cs="Arial"/>
          <w:sz w:val="20"/>
          <w:szCs w:val="20"/>
        </w:rPr>
        <w:t>Twistaroma,</w:t>
      </w:r>
      <w:r w:rsidR="00BE3D2E" w:rsidRPr="00BE3D2E">
        <w:rPr>
          <w:rFonts w:ascii="Arial" w:eastAsia="Calibri" w:hAnsi="Arial" w:cs="Arial"/>
          <w:sz w:val="20"/>
          <w:szCs w:val="20"/>
        </w:rPr>
        <w:t xml:space="preserve"> </w:t>
      </w:r>
      <w:r w:rsidRPr="00BE3D2E">
        <w:rPr>
          <w:rFonts w:ascii="Arial" w:eastAsia="Calibri" w:hAnsi="Arial" w:cs="Arial"/>
          <w:sz w:val="20"/>
          <w:szCs w:val="20"/>
        </w:rPr>
        <w:t xml:space="preserve">28 rue de </w:t>
      </w:r>
      <w:proofErr w:type="spellStart"/>
      <w:r w:rsidRPr="00BE3D2E">
        <w:rPr>
          <w:rFonts w:ascii="Arial" w:eastAsia="Calibri" w:hAnsi="Arial" w:cs="Arial"/>
          <w:sz w:val="20"/>
          <w:szCs w:val="20"/>
        </w:rPr>
        <w:t>Herrlisheim</w:t>
      </w:r>
      <w:proofErr w:type="spellEnd"/>
      <w:r w:rsidRPr="00BE3D2E">
        <w:rPr>
          <w:rFonts w:ascii="Arial" w:eastAsia="Calibri" w:hAnsi="Arial" w:cs="Arial"/>
          <w:sz w:val="20"/>
          <w:szCs w:val="20"/>
        </w:rPr>
        <w:t>, 68000 Colmar, France.</w:t>
      </w:r>
    </w:p>
    <w:p w14:paraId="23C4DDC1" w14:textId="320F1042" w:rsidR="007D2686" w:rsidRDefault="001A2D54" w:rsidP="00BE3D2E">
      <w:pPr>
        <w:spacing w:after="0"/>
        <w:ind w:left="84" w:hanging="84"/>
        <w:jc w:val="both"/>
        <w:rPr>
          <w:rFonts w:ascii="Arial" w:eastAsia="Calibri" w:hAnsi="Arial" w:cs="Arial"/>
          <w:sz w:val="20"/>
          <w:szCs w:val="20"/>
        </w:rPr>
      </w:pPr>
      <w:r w:rsidRPr="00BE3D2E">
        <w:rPr>
          <w:rFonts w:ascii="Arial" w:eastAsia="Calibri" w:hAnsi="Arial" w:cs="Arial"/>
          <w:sz w:val="20"/>
          <w:szCs w:val="20"/>
          <w:vertAlign w:val="superscript"/>
        </w:rPr>
        <w:t>3</w:t>
      </w:r>
      <w:r>
        <w:rPr>
          <w:rFonts w:ascii="Arial" w:eastAsia="Calibri" w:hAnsi="Arial" w:cs="Arial"/>
          <w:sz w:val="20"/>
          <w:szCs w:val="20"/>
        </w:rPr>
        <w:t>Unité Expérimentale</w:t>
      </w:r>
      <w:r w:rsidR="007D2686" w:rsidRPr="00BE3D2E">
        <w:rPr>
          <w:rFonts w:ascii="Arial" w:eastAsia="Calibri" w:hAnsi="Arial" w:cs="Arial"/>
          <w:sz w:val="20"/>
          <w:szCs w:val="20"/>
        </w:rPr>
        <w:t xml:space="preserve">, plateforme de micro-vinification INRA/IFV, 28 rue de </w:t>
      </w:r>
      <w:proofErr w:type="spellStart"/>
      <w:r w:rsidR="007D2686" w:rsidRPr="00BE3D2E">
        <w:rPr>
          <w:rFonts w:ascii="Arial" w:eastAsia="Calibri" w:hAnsi="Arial" w:cs="Arial"/>
          <w:sz w:val="20"/>
          <w:szCs w:val="20"/>
        </w:rPr>
        <w:t>Herrlisheim</w:t>
      </w:r>
      <w:proofErr w:type="spellEnd"/>
      <w:r w:rsidR="007D2686" w:rsidRPr="00BE3D2E">
        <w:rPr>
          <w:rFonts w:ascii="Arial" w:eastAsia="Calibri" w:hAnsi="Arial" w:cs="Arial"/>
          <w:sz w:val="20"/>
          <w:szCs w:val="20"/>
        </w:rPr>
        <w:t>, 68000 Colmar, France.</w:t>
      </w:r>
    </w:p>
    <w:p w14:paraId="60666F30" w14:textId="695AB307" w:rsidR="00451E08" w:rsidRPr="00BE3D2E" w:rsidRDefault="00451E08" w:rsidP="00BE3D2E">
      <w:pPr>
        <w:spacing w:after="0"/>
        <w:ind w:left="84" w:hanging="84"/>
        <w:jc w:val="both"/>
        <w:rPr>
          <w:rFonts w:ascii="Arial" w:eastAsia="Calibri" w:hAnsi="Arial" w:cs="Arial"/>
          <w:sz w:val="20"/>
          <w:szCs w:val="20"/>
        </w:rPr>
      </w:pPr>
      <w:r w:rsidRPr="00451E08">
        <w:rPr>
          <w:rFonts w:ascii="Arial" w:eastAsia="Calibri" w:hAnsi="Arial" w:cs="Arial"/>
          <w:sz w:val="20"/>
          <w:szCs w:val="20"/>
          <w:vertAlign w:val="superscript"/>
        </w:rPr>
        <w:t>4</w:t>
      </w:r>
      <w:r w:rsidRPr="00451E08">
        <w:rPr>
          <w:rFonts w:ascii="Arial" w:eastAsia="Calibri" w:hAnsi="Arial" w:cs="Arial"/>
          <w:sz w:val="20"/>
          <w:szCs w:val="20"/>
        </w:rPr>
        <w:t>Institut de Biologie Moléculaire des Plantes du CNRS, Université de Strasbourg, 12 rue du Général Zimmer, 67084 Strasbourg, France.</w:t>
      </w:r>
    </w:p>
    <w:p w14:paraId="7AFAA7F5" w14:textId="77777777" w:rsidR="00BE3D2E" w:rsidRPr="00B817FA" w:rsidRDefault="00BE3D2E" w:rsidP="00641AF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D0A61AE" w14:textId="77777777" w:rsidR="00123EEC" w:rsidRPr="00123EEC" w:rsidRDefault="00123EEC" w:rsidP="00BE3D2E">
      <w:pPr>
        <w:pStyle w:val="Titre1"/>
        <w:spacing w:before="0" w:after="0" w:line="276" w:lineRule="auto"/>
        <w:jc w:val="both"/>
        <w:rPr>
          <w:rFonts w:cs="Arial"/>
          <w:sz w:val="20"/>
          <w:szCs w:val="20"/>
        </w:rPr>
      </w:pPr>
      <w:r w:rsidRPr="00123EEC">
        <w:rPr>
          <w:rFonts w:cs="Arial"/>
          <w:sz w:val="20"/>
          <w:szCs w:val="20"/>
        </w:rPr>
        <w:t xml:space="preserve">Introduction </w:t>
      </w:r>
    </w:p>
    <w:p w14:paraId="12523DD6" w14:textId="21E9B7D3" w:rsidR="00FA24AD" w:rsidRDefault="00123EEC" w:rsidP="00B817F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23EEC">
        <w:rPr>
          <w:rFonts w:ascii="Arial" w:hAnsi="Arial" w:cs="Arial"/>
          <w:i/>
          <w:sz w:val="20"/>
          <w:szCs w:val="20"/>
          <w:lang w:val="en-US"/>
        </w:rPr>
        <w:t xml:space="preserve">Grapevine </w:t>
      </w:r>
      <w:proofErr w:type="spellStart"/>
      <w:r w:rsidRPr="00123EEC">
        <w:rPr>
          <w:rFonts w:ascii="Arial" w:hAnsi="Arial" w:cs="Arial"/>
          <w:i/>
          <w:sz w:val="20"/>
          <w:szCs w:val="20"/>
          <w:lang w:val="en-US"/>
        </w:rPr>
        <w:t>fanleaf</w:t>
      </w:r>
      <w:proofErr w:type="spellEnd"/>
      <w:r w:rsidRPr="00123EEC">
        <w:rPr>
          <w:rFonts w:ascii="Arial" w:hAnsi="Arial" w:cs="Arial"/>
          <w:i/>
          <w:sz w:val="20"/>
          <w:szCs w:val="20"/>
          <w:lang w:val="en-US"/>
        </w:rPr>
        <w:t xml:space="preserve"> virus</w:t>
      </w:r>
      <w:r w:rsidRPr="00123EEC">
        <w:rPr>
          <w:rFonts w:ascii="Arial" w:hAnsi="Arial" w:cs="Arial"/>
          <w:sz w:val="20"/>
          <w:szCs w:val="20"/>
          <w:lang w:val="en-US"/>
        </w:rPr>
        <w:t xml:space="preserve"> </w:t>
      </w:r>
      <w:r w:rsidR="009B37C4">
        <w:rPr>
          <w:rFonts w:ascii="Arial" w:hAnsi="Arial" w:cs="Arial"/>
          <w:sz w:val="20"/>
          <w:szCs w:val="20"/>
          <w:lang w:val="en-US"/>
        </w:rPr>
        <w:t xml:space="preserve">(GFLV) </w:t>
      </w:r>
      <w:r w:rsidRPr="00123EEC">
        <w:rPr>
          <w:rFonts w:ascii="Arial" w:hAnsi="Arial" w:cs="Arial"/>
          <w:sz w:val="20"/>
          <w:szCs w:val="20"/>
          <w:lang w:val="en-US"/>
        </w:rPr>
        <w:t xml:space="preserve">is the </w:t>
      </w:r>
      <w:r>
        <w:rPr>
          <w:rFonts w:ascii="Arial" w:hAnsi="Arial" w:cs="Arial"/>
          <w:sz w:val="20"/>
          <w:szCs w:val="20"/>
          <w:lang w:val="en-US"/>
        </w:rPr>
        <w:t xml:space="preserve">main etiological agent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fanlea</w:t>
      </w:r>
      <w:r w:rsidRPr="00123EEC">
        <w:rPr>
          <w:rFonts w:ascii="Arial" w:hAnsi="Arial" w:cs="Arial"/>
          <w:sz w:val="20"/>
          <w:szCs w:val="20"/>
          <w:lang w:val="en-US"/>
        </w:rPr>
        <w:t>f</w:t>
      </w:r>
      <w:proofErr w:type="spellEnd"/>
      <w:r w:rsidRPr="00123EEC">
        <w:rPr>
          <w:rFonts w:ascii="Arial" w:hAnsi="Arial" w:cs="Arial"/>
          <w:sz w:val="20"/>
          <w:szCs w:val="20"/>
          <w:lang w:val="en-US"/>
        </w:rPr>
        <w:t xml:space="preserve"> disease</w:t>
      </w:r>
      <w:r w:rsidR="00B0027B">
        <w:rPr>
          <w:rFonts w:ascii="Arial" w:hAnsi="Arial" w:cs="Arial"/>
          <w:sz w:val="20"/>
          <w:szCs w:val="20"/>
          <w:lang w:val="en-US"/>
        </w:rPr>
        <w:t xml:space="preserve">, one </w:t>
      </w:r>
      <w:r w:rsidRPr="00123EEC">
        <w:rPr>
          <w:rFonts w:ascii="Arial" w:hAnsi="Arial" w:cs="Arial"/>
          <w:sz w:val="20"/>
          <w:szCs w:val="20"/>
          <w:lang w:val="en-US"/>
        </w:rPr>
        <w:t>the most severe and widespread virus di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123EEC">
        <w:rPr>
          <w:rFonts w:ascii="Arial" w:hAnsi="Arial" w:cs="Arial"/>
          <w:sz w:val="20"/>
          <w:szCs w:val="20"/>
          <w:lang w:val="en-US"/>
        </w:rPr>
        <w:t>eases</w:t>
      </w:r>
      <w:r>
        <w:rPr>
          <w:rFonts w:ascii="Arial" w:hAnsi="Arial" w:cs="Arial"/>
          <w:sz w:val="20"/>
          <w:szCs w:val="20"/>
          <w:lang w:val="en-US"/>
        </w:rPr>
        <w:t xml:space="preserve"> of grapevine</w:t>
      </w:r>
      <w:r w:rsidR="00973A9F">
        <w:rPr>
          <w:rFonts w:ascii="Arial" w:hAnsi="Arial" w:cs="Arial"/>
          <w:sz w:val="20"/>
          <w:szCs w:val="20"/>
          <w:lang w:val="en-US"/>
        </w:rPr>
        <w:t>, worldwide</w:t>
      </w:r>
      <w:r w:rsidR="00ED569D">
        <w:rPr>
          <w:rFonts w:ascii="Arial" w:hAnsi="Arial" w:cs="Arial"/>
          <w:sz w:val="20"/>
          <w:szCs w:val="20"/>
          <w:lang w:val="en-US"/>
        </w:rPr>
        <w:t>.</w:t>
      </w:r>
      <w:r w:rsidR="009B37C4">
        <w:rPr>
          <w:rFonts w:ascii="Arial" w:hAnsi="Arial" w:cs="Arial"/>
          <w:sz w:val="20"/>
          <w:szCs w:val="20"/>
          <w:lang w:val="en-US"/>
        </w:rPr>
        <w:t xml:space="preserve"> </w:t>
      </w:r>
      <w:r w:rsidR="00B0027B">
        <w:rPr>
          <w:rFonts w:ascii="Arial" w:hAnsi="Arial" w:cs="Arial"/>
          <w:sz w:val="20"/>
          <w:szCs w:val="20"/>
          <w:lang w:val="en-US"/>
        </w:rPr>
        <w:t xml:space="preserve">This virus causes serious economic losses </w:t>
      </w:r>
      <w:r w:rsidR="009B37C4">
        <w:rPr>
          <w:rFonts w:ascii="Arial" w:hAnsi="Arial" w:cs="Arial"/>
          <w:sz w:val="20"/>
          <w:szCs w:val="20"/>
          <w:lang w:val="en-US"/>
        </w:rPr>
        <w:t>(up to 80%</w:t>
      </w:r>
      <w:r w:rsidR="00B0027B">
        <w:rPr>
          <w:rFonts w:ascii="Arial" w:hAnsi="Arial" w:cs="Arial"/>
          <w:sz w:val="20"/>
          <w:szCs w:val="20"/>
          <w:lang w:val="en-US"/>
        </w:rPr>
        <w:t xml:space="preserve"> yield reduction</w:t>
      </w:r>
      <w:r w:rsidR="009B37C4">
        <w:rPr>
          <w:rFonts w:ascii="Arial" w:hAnsi="Arial" w:cs="Arial"/>
          <w:sz w:val="20"/>
          <w:szCs w:val="20"/>
          <w:lang w:val="en-US"/>
        </w:rPr>
        <w:t>)</w:t>
      </w:r>
      <w:r w:rsidR="00C07D07">
        <w:rPr>
          <w:rFonts w:ascii="Arial" w:hAnsi="Arial" w:cs="Arial"/>
          <w:sz w:val="20"/>
          <w:szCs w:val="20"/>
          <w:lang w:val="en-US"/>
        </w:rPr>
        <w:t xml:space="preserve"> and </w:t>
      </w:r>
      <w:r w:rsidR="00B0027B">
        <w:rPr>
          <w:rFonts w:ascii="Arial" w:hAnsi="Arial" w:cs="Arial"/>
          <w:sz w:val="20"/>
          <w:szCs w:val="20"/>
          <w:lang w:val="en-US"/>
        </w:rPr>
        <w:t xml:space="preserve">reduces </w:t>
      </w:r>
      <w:r w:rsidR="00C07D07">
        <w:rPr>
          <w:rFonts w:ascii="Arial" w:hAnsi="Arial" w:cs="Arial"/>
          <w:sz w:val="20"/>
          <w:szCs w:val="20"/>
          <w:lang w:val="en-US"/>
        </w:rPr>
        <w:t>the productive life</w:t>
      </w:r>
      <w:r w:rsidR="001A2D54">
        <w:rPr>
          <w:rFonts w:ascii="Arial" w:hAnsi="Arial" w:cs="Arial"/>
          <w:sz w:val="20"/>
          <w:szCs w:val="20"/>
          <w:lang w:val="en-US"/>
        </w:rPr>
        <w:t>span</w:t>
      </w:r>
      <w:r w:rsidR="00C07D07">
        <w:rPr>
          <w:rFonts w:ascii="Arial" w:hAnsi="Arial" w:cs="Arial"/>
          <w:sz w:val="20"/>
          <w:szCs w:val="20"/>
          <w:lang w:val="en-US"/>
        </w:rPr>
        <w:t xml:space="preserve"> of vineyards </w:t>
      </w:r>
      <w:r w:rsidR="00C07D07" w:rsidRPr="00123EEC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C07D07" w:rsidRPr="00123EEC">
        <w:rPr>
          <w:rFonts w:ascii="Arial" w:hAnsi="Arial" w:cs="Arial"/>
          <w:sz w:val="20"/>
          <w:szCs w:val="20"/>
          <w:lang w:val="en-US"/>
        </w:rPr>
        <w:t>Andret</w:t>
      </w:r>
      <w:proofErr w:type="spellEnd"/>
      <w:r w:rsidR="00C07D07" w:rsidRPr="00123EEC">
        <w:rPr>
          <w:rFonts w:ascii="Arial" w:hAnsi="Arial" w:cs="Arial"/>
          <w:sz w:val="20"/>
          <w:szCs w:val="20"/>
          <w:lang w:val="en-US"/>
        </w:rPr>
        <w:t xml:space="preserve">-Link </w:t>
      </w:r>
      <w:r w:rsidR="00C07D07" w:rsidRPr="00E06BFE">
        <w:rPr>
          <w:rFonts w:ascii="Arial" w:hAnsi="Arial" w:cs="Arial"/>
          <w:i/>
          <w:sz w:val="20"/>
          <w:szCs w:val="20"/>
          <w:lang w:val="en-US"/>
        </w:rPr>
        <w:t>et al.</w:t>
      </w:r>
      <w:r w:rsidR="00ED569D">
        <w:rPr>
          <w:rFonts w:ascii="Arial" w:hAnsi="Arial" w:cs="Arial"/>
          <w:sz w:val="20"/>
          <w:szCs w:val="20"/>
          <w:lang w:val="en-US"/>
        </w:rPr>
        <w:t>,</w:t>
      </w:r>
      <w:r w:rsidR="00C07D07" w:rsidRPr="00123EEC">
        <w:rPr>
          <w:rFonts w:ascii="Arial" w:hAnsi="Arial" w:cs="Arial"/>
          <w:sz w:val="20"/>
          <w:szCs w:val="20"/>
          <w:lang w:val="en-US"/>
        </w:rPr>
        <w:t xml:space="preserve"> 2004)</w:t>
      </w:r>
      <w:r w:rsidR="00C07D07">
        <w:rPr>
          <w:rFonts w:ascii="Arial" w:hAnsi="Arial" w:cs="Arial"/>
          <w:sz w:val="20"/>
          <w:szCs w:val="20"/>
          <w:lang w:val="en-US"/>
        </w:rPr>
        <w:t xml:space="preserve">. </w:t>
      </w:r>
      <w:r w:rsidR="00B0027B">
        <w:rPr>
          <w:rFonts w:ascii="Arial" w:hAnsi="Arial" w:cs="Arial"/>
          <w:sz w:val="20"/>
          <w:szCs w:val="20"/>
          <w:lang w:val="en-US"/>
        </w:rPr>
        <w:t>Symptoms consist</w:t>
      </w:r>
      <w:r w:rsidR="00C07D07">
        <w:rPr>
          <w:rFonts w:ascii="Arial" w:hAnsi="Arial" w:cs="Arial"/>
          <w:sz w:val="20"/>
          <w:szCs w:val="20"/>
          <w:lang w:val="en-US"/>
        </w:rPr>
        <w:t xml:space="preserve"> </w:t>
      </w:r>
      <w:r w:rsidR="00B0027B">
        <w:rPr>
          <w:rFonts w:ascii="Arial" w:hAnsi="Arial" w:cs="Arial"/>
          <w:sz w:val="20"/>
          <w:szCs w:val="20"/>
          <w:lang w:val="en-US"/>
        </w:rPr>
        <w:t xml:space="preserve">of a progressive </w:t>
      </w:r>
      <w:r w:rsidR="001C52B0">
        <w:rPr>
          <w:rFonts w:ascii="Arial" w:hAnsi="Arial" w:cs="Arial"/>
          <w:sz w:val="20"/>
          <w:szCs w:val="20"/>
          <w:lang w:val="en-US"/>
        </w:rPr>
        <w:t xml:space="preserve">degeneration </w:t>
      </w:r>
      <w:r w:rsidR="00B0027B">
        <w:rPr>
          <w:rFonts w:ascii="Arial" w:hAnsi="Arial" w:cs="Arial"/>
          <w:sz w:val="20"/>
          <w:szCs w:val="20"/>
          <w:lang w:val="en-US"/>
        </w:rPr>
        <w:t xml:space="preserve">with </w:t>
      </w:r>
      <w:r w:rsidR="001A2D54">
        <w:rPr>
          <w:rFonts w:ascii="Arial" w:hAnsi="Arial" w:cs="Arial"/>
          <w:sz w:val="20"/>
          <w:szCs w:val="20"/>
          <w:lang w:val="en-US"/>
        </w:rPr>
        <w:t xml:space="preserve">variable </w:t>
      </w:r>
      <w:r w:rsidR="001C52B0">
        <w:rPr>
          <w:rFonts w:ascii="Arial" w:hAnsi="Arial" w:cs="Arial"/>
          <w:sz w:val="20"/>
          <w:szCs w:val="20"/>
          <w:lang w:val="en-US"/>
        </w:rPr>
        <w:t xml:space="preserve">symptoms </w:t>
      </w:r>
      <w:r w:rsidR="00451E08">
        <w:rPr>
          <w:rFonts w:ascii="Arial" w:hAnsi="Arial" w:cs="Arial"/>
          <w:sz w:val="20"/>
          <w:szCs w:val="20"/>
          <w:lang w:val="en-US"/>
        </w:rPr>
        <w:t xml:space="preserve">affecting </w:t>
      </w:r>
      <w:r w:rsidR="001C52B0">
        <w:rPr>
          <w:rFonts w:ascii="Arial" w:hAnsi="Arial" w:cs="Arial"/>
          <w:sz w:val="20"/>
          <w:szCs w:val="20"/>
          <w:lang w:val="en-US"/>
        </w:rPr>
        <w:t xml:space="preserve">leaves </w:t>
      </w:r>
      <w:r w:rsidR="00C07D07">
        <w:rPr>
          <w:rFonts w:ascii="Arial" w:hAnsi="Arial" w:cs="Arial"/>
          <w:sz w:val="20"/>
          <w:szCs w:val="20"/>
          <w:lang w:val="en-US"/>
        </w:rPr>
        <w:t>(yellow mosaic, d</w:t>
      </w:r>
      <w:r w:rsidR="00B0027B">
        <w:rPr>
          <w:rFonts w:ascii="Arial" w:hAnsi="Arial" w:cs="Arial"/>
          <w:sz w:val="20"/>
          <w:szCs w:val="20"/>
          <w:lang w:val="en-US"/>
        </w:rPr>
        <w:t>eformation, vein clearing</w:t>
      </w:r>
      <w:r w:rsidR="00C07D07">
        <w:rPr>
          <w:rFonts w:ascii="Arial" w:hAnsi="Arial" w:cs="Arial"/>
          <w:sz w:val="20"/>
          <w:szCs w:val="20"/>
          <w:lang w:val="en-US"/>
        </w:rPr>
        <w:t>)</w:t>
      </w:r>
      <w:r w:rsidR="001C52B0">
        <w:rPr>
          <w:rFonts w:ascii="Arial" w:hAnsi="Arial" w:cs="Arial"/>
          <w:sz w:val="20"/>
          <w:szCs w:val="20"/>
          <w:lang w:val="en-US"/>
        </w:rPr>
        <w:t>, canes (</w:t>
      </w:r>
      <w:r w:rsidR="006D6F78">
        <w:rPr>
          <w:rFonts w:ascii="Arial" w:hAnsi="Arial" w:cs="Arial"/>
          <w:sz w:val="20"/>
          <w:szCs w:val="20"/>
          <w:lang w:val="en-US"/>
        </w:rPr>
        <w:t>short internodes</w:t>
      </w:r>
      <w:r w:rsidR="001C52B0">
        <w:rPr>
          <w:rFonts w:ascii="Arial" w:hAnsi="Arial" w:cs="Arial"/>
          <w:sz w:val="20"/>
          <w:szCs w:val="20"/>
          <w:lang w:val="en-US"/>
        </w:rPr>
        <w:t>)</w:t>
      </w:r>
      <w:r w:rsidR="006D6F78">
        <w:rPr>
          <w:rFonts w:ascii="Arial" w:hAnsi="Arial" w:cs="Arial"/>
          <w:sz w:val="20"/>
          <w:szCs w:val="20"/>
          <w:lang w:val="en-US"/>
        </w:rPr>
        <w:t xml:space="preserve"> and </w:t>
      </w:r>
      <w:r w:rsidR="000707CC">
        <w:rPr>
          <w:rFonts w:ascii="Arial" w:hAnsi="Arial" w:cs="Arial"/>
          <w:sz w:val="20"/>
          <w:szCs w:val="20"/>
          <w:lang w:val="en-US"/>
        </w:rPr>
        <w:t>clusters (</w:t>
      </w:r>
      <w:r w:rsidR="00AE11B3">
        <w:rPr>
          <w:rFonts w:ascii="Arial" w:hAnsi="Arial" w:cs="Arial"/>
          <w:sz w:val="20"/>
          <w:szCs w:val="20"/>
          <w:lang w:val="en-US"/>
        </w:rPr>
        <w:t>flower abortion</w:t>
      </w:r>
      <w:r w:rsidR="000707CC">
        <w:rPr>
          <w:rFonts w:ascii="Arial" w:hAnsi="Arial" w:cs="Arial"/>
          <w:sz w:val="20"/>
          <w:szCs w:val="20"/>
          <w:lang w:val="en-US"/>
        </w:rPr>
        <w:t xml:space="preserve">, </w:t>
      </w:r>
      <w:r w:rsidR="00241A29">
        <w:rPr>
          <w:rFonts w:ascii="Arial" w:hAnsi="Arial" w:cs="Arial"/>
          <w:sz w:val="20"/>
          <w:szCs w:val="20"/>
          <w:lang w:val="en-US"/>
        </w:rPr>
        <w:t>ripeness disturbance</w:t>
      </w:r>
      <w:r w:rsidR="001C52B0">
        <w:rPr>
          <w:rFonts w:ascii="Arial" w:hAnsi="Arial" w:cs="Arial"/>
          <w:sz w:val="20"/>
          <w:szCs w:val="20"/>
          <w:lang w:val="en-US"/>
        </w:rPr>
        <w:t>).</w:t>
      </w:r>
      <w:r w:rsidR="000707CC">
        <w:rPr>
          <w:rFonts w:ascii="Arial" w:hAnsi="Arial" w:cs="Arial"/>
          <w:sz w:val="20"/>
          <w:szCs w:val="20"/>
          <w:lang w:val="en-US"/>
        </w:rPr>
        <w:t xml:space="preserve"> </w:t>
      </w:r>
      <w:r w:rsidR="00B0027B">
        <w:rPr>
          <w:rFonts w:ascii="Arial" w:hAnsi="Arial" w:cs="Arial"/>
          <w:sz w:val="20"/>
          <w:szCs w:val="20"/>
          <w:lang w:val="en-US"/>
        </w:rPr>
        <w:t>Disease s</w:t>
      </w:r>
      <w:r w:rsidR="000707CC">
        <w:rPr>
          <w:rFonts w:ascii="Arial" w:hAnsi="Arial" w:cs="Arial"/>
          <w:sz w:val="20"/>
          <w:szCs w:val="20"/>
          <w:lang w:val="en-US"/>
        </w:rPr>
        <w:t>ymptom</w:t>
      </w:r>
      <w:r w:rsidR="00B0027B">
        <w:rPr>
          <w:rFonts w:ascii="Arial" w:hAnsi="Arial" w:cs="Arial"/>
          <w:sz w:val="20"/>
          <w:szCs w:val="20"/>
          <w:lang w:val="en-US"/>
        </w:rPr>
        <w:t xml:space="preserve"> expression </w:t>
      </w:r>
      <w:r w:rsidR="000707CC">
        <w:rPr>
          <w:rFonts w:ascii="Arial" w:hAnsi="Arial" w:cs="Arial"/>
          <w:sz w:val="20"/>
          <w:szCs w:val="20"/>
          <w:lang w:val="en-US"/>
        </w:rPr>
        <w:t>depend</w:t>
      </w:r>
      <w:r w:rsidR="00B0027B">
        <w:rPr>
          <w:rFonts w:ascii="Arial" w:hAnsi="Arial" w:cs="Arial"/>
          <w:sz w:val="20"/>
          <w:szCs w:val="20"/>
          <w:lang w:val="en-US"/>
        </w:rPr>
        <w:t>s</w:t>
      </w:r>
      <w:r w:rsidR="000707CC">
        <w:rPr>
          <w:rFonts w:ascii="Arial" w:hAnsi="Arial" w:cs="Arial"/>
          <w:sz w:val="20"/>
          <w:szCs w:val="20"/>
          <w:lang w:val="en-US"/>
        </w:rPr>
        <w:t xml:space="preserve"> on the </w:t>
      </w:r>
      <w:r w:rsidR="00B0027B">
        <w:rPr>
          <w:rFonts w:ascii="Arial" w:hAnsi="Arial" w:cs="Arial"/>
          <w:sz w:val="20"/>
          <w:szCs w:val="20"/>
          <w:lang w:val="en-US"/>
        </w:rPr>
        <w:t xml:space="preserve">virus </w:t>
      </w:r>
      <w:r w:rsidR="000707CC">
        <w:rPr>
          <w:rFonts w:ascii="Arial" w:hAnsi="Arial" w:cs="Arial"/>
          <w:sz w:val="20"/>
          <w:szCs w:val="20"/>
          <w:lang w:val="en-US"/>
        </w:rPr>
        <w:t xml:space="preserve">isolate, </w:t>
      </w:r>
      <w:r w:rsidR="000707CC" w:rsidRPr="000707CC">
        <w:rPr>
          <w:rFonts w:ascii="Arial" w:hAnsi="Arial" w:cs="Arial"/>
          <w:sz w:val="20"/>
          <w:szCs w:val="20"/>
          <w:lang w:val="en-US"/>
        </w:rPr>
        <w:t>the susceptibility of the variety</w:t>
      </w:r>
      <w:r w:rsidR="00B0027B">
        <w:rPr>
          <w:rFonts w:ascii="Arial" w:hAnsi="Arial" w:cs="Arial"/>
          <w:sz w:val="20"/>
          <w:szCs w:val="20"/>
          <w:lang w:val="en-US"/>
        </w:rPr>
        <w:t>/rootstock combination</w:t>
      </w:r>
      <w:r w:rsidR="000707CC" w:rsidRPr="000707CC">
        <w:rPr>
          <w:rFonts w:ascii="Arial" w:hAnsi="Arial" w:cs="Arial"/>
          <w:sz w:val="20"/>
          <w:szCs w:val="20"/>
          <w:lang w:val="en-US"/>
        </w:rPr>
        <w:t>, and environmental</w:t>
      </w:r>
      <w:r w:rsidR="000707CC">
        <w:rPr>
          <w:rFonts w:ascii="Arial" w:hAnsi="Arial" w:cs="Arial"/>
          <w:sz w:val="20"/>
          <w:szCs w:val="20"/>
          <w:lang w:val="en-US"/>
        </w:rPr>
        <w:t xml:space="preserve"> factors.</w:t>
      </w:r>
    </w:p>
    <w:p w14:paraId="781AE453" w14:textId="2AC9DBC2" w:rsidR="005A6725" w:rsidRDefault="00276FBD" w:rsidP="00B817F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GFLV has a bi</w:t>
      </w:r>
      <w:r w:rsidR="00FA24AD">
        <w:rPr>
          <w:rFonts w:ascii="Arial" w:hAnsi="Arial" w:cs="Arial"/>
          <w:sz w:val="20"/>
          <w:szCs w:val="20"/>
          <w:lang w:val="en-US"/>
        </w:rPr>
        <w:t>partite RNA genome</w:t>
      </w:r>
      <w:r>
        <w:rPr>
          <w:rFonts w:ascii="Arial" w:hAnsi="Arial" w:cs="Arial"/>
          <w:sz w:val="20"/>
          <w:szCs w:val="20"/>
          <w:lang w:val="en-US"/>
        </w:rPr>
        <w:t xml:space="preserve"> (RNA1 and RNA2)</w:t>
      </w:r>
      <w:r w:rsidR="00FA24AD">
        <w:rPr>
          <w:rFonts w:ascii="Arial" w:hAnsi="Arial" w:cs="Arial"/>
          <w:sz w:val="20"/>
          <w:szCs w:val="20"/>
          <w:lang w:val="en-US"/>
        </w:rPr>
        <w:t xml:space="preserve"> and is transmitted by the </w:t>
      </w:r>
      <w:proofErr w:type="spellStart"/>
      <w:r w:rsidR="00FA24AD">
        <w:rPr>
          <w:rFonts w:ascii="Arial" w:hAnsi="Arial" w:cs="Arial"/>
          <w:sz w:val="20"/>
          <w:szCs w:val="20"/>
          <w:lang w:val="en-US"/>
        </w:rPr>
        <w:t>ectoparasitic</w:t>
      </w:r>
      <w:proofErr w:type="spellEnd"/>
      <w:r w:rsidR="00FA24AD">
        <w:rPr>
          <w:rFonts w:ascii="Arial" w:hAnsi="Arial" w:cs="Arial"/>
          <w:sz w:val="20"/>
          <w:szCs w:val="20"/>
          <w:lang w:val="en-US"/>
        </w:rPr>
        <w:t xml:space="preserve"> nematode, </w:t>
      </w:r>
      <w:proofErr w:type="spellStart"/>
      <w:r w:rsidR="00FA24AD" w:rsidRPr="004A6F6E">
        <w:rPr>
          <w:rFonts w:ascii="Arial" w:hAnsi="Arial" w:cs="Arial"/>
          <w:i/>
          <w:sz w:val="20"/>
          <w:szCs w:val="20"/>
          <w:lang w:val="en-US"/>
        </w:rPr>
        <w:t>Xiphinema</w:t>
      </w:r>
      <w:proofErr w:type="spellEnd"/>
      <w:r w:rsidR="00FA24AD" w:rsidRPr="004A6F6E">
        <w:rPr>
          <w:rFonts w:ascii="Arial" w:hAnsi="Arial" w:cs="Arial"/>
          <w:i/>
          <w:sz w:val="20"/>
          <w:szCs w:val="20"/>
          <w:lang w:val="en-US"/>
        </w:rPr>
        <w:t xml:space="preserve"> index</w:t>
      </w:r>
      <w:r w:rsidR="00FA24AD">
        <w:rPr>
          <w:rFonts w:ascii="Arial" w:hAnsi="Arial" w:cs="Arial"/>
          <w:sz w:val="20"/>
          <w:szCs w:val="20"/>
          <w:lang w:val="en-US"/>
        </w:rPr>
        <w:t xml:space="preserve">. </w:t>
      </w:r>
      <w:r w:rsidR="00B0027B">
        <w:rPr>
          <w:rFonts w:ascii="Arial" w:hAnsi="Arial" w:cs="Arial"/>
          <w:sz w:val="20"/>
          <w:szCs w:val="20"/>
          <w:lang w:val="en-US"/>
        </w:rPr>
        <w:t xml:space="preserve">In recent years, the structure and genetic variability of GFLV populations </w:t>
      </w:r>
      <w:r w:rsidR="003E7074">
        <w:rPr>
          <w:rFonts w:ascii="Arial" w:hAnsi="Arial" w:cs="Arial"/>
          <w:sz w:val="20"/>
          <w:szCs w:val="20"/>
          <w:lang w:val="en-US"/>
        </w:rPr>
        <w:t xml:space="preserve">have been </w:t>
      </w:r>
      <w:r w:rsidR="00B0027B">
        <w:rPr>
          <w:rFonts w:ascii="Arial" w:hAnsi="Arial" w:cs="Arial"/>
          <w:sz w:val="20"/>
          <w:szCs w:val="20"/>
          <w:lang w:val="en-US"/>
        </w:rPr>
        <w:t xml:space="preserve">elucidated </w:t>
      </w:r>
      <w:r w:rsidR="00FA24AD">
        <w:rPr>
          <w:rFonts w:ascii="Arial" w:hAnsi="Arial" w:cs="Arial"/>
          <w:sz w:val="20"/>
          <w:szCs w:val="20"/>
          <w:lang w:val="en-US"/>
        </w:rPr>
        <w:t xml:space="preserve">in several grape-growing regions </w:t>
      </w:r>
      <w:r w:rsidR="008B7878">
        <w:rPr>
          <w:rFonts w:ascii="Arial" w:hAnsi="Arial" w:cs="Arial"/>
          <w:sz w:val="20"/>
          <w:szCs w:val="20"/>
          <w:lang w:val="en-US"/>
        </w:rPr>
        <w:t>(</w:t>
      </w:r>
      <w:r w:rsidR="00D05262">
        <w:rPr>
          <w:rFonts w:ascii="Arial" w:hAnsi="Arial" w:cs="Arial"/>
          <w:sz w:val="20"/>
          <w:szCs w:val="20"/>
          <w:lang w:val="en-US"/>
        </w:rPr>
        <w:t xml:space="preserve">Liebenberg </w:t>
      </w:r>
      <w:r w:rsidR="00E70DBD" w:rsidRPr="00E06BFE">
        <w:rPr>
          <w:rFonts w:ascii="Arial" w:hAnsi="Arial" w:cs="Arial"/>
          <w:i/>
          <w:sz w:val="20"/>
          <w:szCs w:val="20"/>
          <w:lang w:val="en-US"/>
        </w:rPr>
        <w:t>et al.</w:t>
      </w:r>
      <w:r w:rsidR="00ED569D">
        <w:rPr>
          <w:rFonts w:ascii="Arial" w:hAnsi="Arial" w:cs="Arial"/>
          <w:sz w:val="20"/>
          <w:szCs w:val="20"/>
          <w:lang w:val="en-US"/>
        </w:rPr>
        <w:t>,</w:t>
      </w:r>
      <w:r w:rsidR="00E70DBD">
        <w:rPr>
          <w:rFonts w:ascii="Arial" w:hAnsi="Arial" w:cs="Arial"/>
          <w:sz w:val="20"/>
          <w:szCs w:val="20"/>
          <w:lang w:val="en-US"/>
        </w:rPr>
        <w:t xml:space="preserve"> 2009, </w:t>
      </w:r>
      <w:r w:rsidR="008B7878">
        <w:rPr>
          <w:rFonts w:ascii="Arial" w:hAnsi="Arial" w:cs="Arial"/>
          <w:sz w:val="20"/>
          <w:szCs w:val="20"/>
          <w:lang w:val="en-US"/>
        </w:rPr>
        <w:t xml:space="preserve">Oliver </w:t>
      </w:r>
      <w:r w:rsidR="008B7878" w:rsidRPr="00E06BFE">
        <w:rPr>
          <w:rFonts w:ascii="Arial" w:hAnsi="Arial" w:cs="Arial"/>
          <w:i/>
          <w:sz w:val="20"/>
          <w:szCs w:val="20"/>
          <w:lang w:val="en-US"/>
        </w:rPr>
        <w:t>et al.</w:t>
      </w:r>
      <w:r w:rsidR="00ED569D">
        <w:rPr>
          <w:rFonts w:ascii="Arial" w:hAnsi="Arial" w:cs="Arial"/>
          <w:sz w:val="20"/>
          <w:szCs w:val="20"/>
          <w:lang w:val="en-US"/>
        </w:rPr>
        <w:t>,</w:t>
      </w:r>
      <w:r w:rsidR="008B7878">
        <w:rPr>
          <w:rFonts w:ascii="Arial" w:hAnsi="Arial" w:cs="Arial"/>
          <w:sz w:val="20"/>
          <w:szCs w:val="20"/>
          <w:lang w:val="en-US"/>
        </w:rPr>
        <w:t xml:space="preserve"> 2010, </w:t>
      </w:r>
      <w:proofErr w:type="spellStart"/>
      <w:r w:rsidR="00D60C94">
        <w:rPr>
          <w:rFonts w:ascii="Arial" w:hAnsi="Arial" w:cs="Arial"/>
          <w:sz w:val="20"/>
          <w:szCs w:val="20"/>
          <w:lang w:val="en-US"/>
        </w:rPr>
        <w:t>Palomares-Rius</w:t>
      </w:r>
      <w:proofErr w:type="spellEnd"/>
      <w:r w:rsidR="00D60C94">
        <w:rPr>
          <w:rFonts w:ascii="Arial" w:hAnsi="Arial" w:cs="Arial"/>
          <w:sz w:val="20"/>
          <w:szCs w:val="20"/>
          <w:lang w:val="en-US"/>
        </w:rPr>
        <w:t xml:space="preserve"> </w:t>
      </w:r>
      <w:r w:rsidR="00D60C94" w:rsidRPr="00E06BFE">
        <w:rPr>
          <w:rFonts w:ascii="Arial" w:hAnsi="Arial" w:cs="Arial"/>
          <w:i/>
          <w:sz w:val="20"/>
          <w:szCs w:val="20"/>
          <w:lang w:val="en-US"/>
        </w:rPr>
        <w:t>et al.</w:t>
      </w:r>
      <w:r w:rsidR="00ED569D">
        <w:rPr>
          <w:rFonts w:ascii="Arial" w:hAnsi="Arial" w:cs="Arial"/>
          <w:sz w:val="20"/>
          <w:szCs w:val="20"/>
          <w:lang w:val="en-US"/>
        </w:rPr>
        <w:t>,</w:t>
      </w:r>
      <w:r w:rsidR="00D60C94">
        <w:rPr>
          <w:rFonts w:ascii="Arial" w:hAnsi="Arial" w:cs="Arial"/>
          <w:sz w:val="20"/>
          <w:szCs w:val="20"/>
          <w:lang w:val="en-US"/>
        </w:rPr>
        <w:t xml:space="preserve"> 2012, </w:t>
      </w:r>
      <w:proofErr w:type="spellStart"/>
      <w:r w:rsidR="008B7878">
        <w:rPr>
          <w:rFonts w:ascii="Arial" w:hAnsi="Arial" w:cs="Arial"/>
          <w:sz w:val="20"/>
          <w:szCs w:val="20"/>
          <w:lang w:val="en-US"/>
        </w:rPr>
        <w:t>Vigne</w:t>
      </w:r>
      <w:proofErr w:type="spellEnd"/>
      <w:r w:rsidR="008B7878">
        <w:rPr>
          <w:rFonts w:ascii="Arial" w:hAnsi="Arial" w:cs="Arial"/>
          <w:sz w:val="20"/>
          <w:szCs w:val="20"/>
          <w:lang w:val="en-US"/>
        </w:rPr>
        <w:t xml:space="preserve"> </w:t>
      </w:r>
      <w:r w:rsidR="008B7878" w:rsidRPr="00E06BFE">
        <w:rPr>
          <w:rFonts w:ascii="Arial" w:hAnsi="Arial" w:cs="Arial"/>
          <w:i/>
          <w:sz w:val="20"/>
          <w:szCs w:val="20"/>
          <w:lang w:val="en-US"/>
        </w:rPr>
        <w:t>et al.</w:t>
      </w:r>
      <w:r w:rsidR="00ED569D">
        <w:rPr>
          <w:rFonts w:ascii="Arial" w:hAnsi="Arial" w:cs="Arial"/>
          <w:sz w:val="20"/>
          <w:szCs w:val="20"/>
          <w:lang w:val="en-US"/>
        </w:rPr>
        <w:t>,</w:t>
      </w:r>
      <w:r w:rsidR="008B7878">
        <w:rPr>
          <w:rFonts w:ascii="Arial" w:hAnsi="Arial" w:cs="Arial"/>
          <w:sz w:val="20"/>
          <w:szCs w:val="20"/>
          <w:lang w:val="en-US"/>
        </w:rPr>
        <w:t xml:space="preserve"> 2009</w:t>
      </w:r>
      <w:r w:rsidR="00B0027B">
        <w:rPr>
          <w:rFonts w:ascii="Arial" w:hAnsi="Arial" w:cs="Arial"/>
          <w:sz w:val="20"/>
          <w:szCs w:val="20"/>
          <w:lang w:val="en-US"/>
        </w:rPr>
        <w:t xml:space="preserve">). Mixed infections with genetically distant variants and recombinants are frequent in vineyards, preventing </w:t>
      </w:r>
      <w:r w:rsidR="000934BB">
        <w:rPr>
          <w:rFonts w:ascii="Arial" w:hAnsi="Arial" w:cs="Arial"/>
          <w:sz w:val="20"/>
          <w:szCs w:val="20"/>
          <w:lang w:val="en-US"/>
        </w:rPr>
        <w:t>a</w:t>
      </w:r>
      <w:r w:rsidR="00FA24AD">
        <w:rPr>
          <w:rFonts w:ascii="Arial" w:hAnsi="Arial" w:cs="Arial"/>
          <w:sz w:val="20"/>
          <w:szCs w:val="20"/>
          <w:lang w:val="en-US"/>
        </w:rPr>
        <w:t xml:space="preserve"> </w:t>
      </w:r>
      <w:r w:rsidR="000934BB">
        <w:rPr>
          <w:rFonts w:ascii="Arial" w:hAnsi="Arial" w:cs="Arial"/>
          <w:sz w:val="20"/>
          <w:szCs w:val="20"/>
          <w:lang w:val="en-US"/>
        </w:rPr>
        <w:t xml:space="preserve">precise </w:t>
      </w:r>
      <w:r w:rsidR="00FA24AD">
        <w:rPr>
          <w:rFonts w:ascii="Arial" w:hAnsi="Arial" w:cs="Arial"/>
          <w:sz w:val="20"/>
          <w:szCs w:val="20"/>
          <w:lang w:val="en-US"/>
        </w:rPr>
        <w:t xml:space="preserve">association between genetic variability and </w:t>
      </w:r>
      <w:r w:rsidR="00B0027B">
        <w:rPr>
          <w:rFonts w:ascii="Arial" w:hAnsi="Arial" w:cs="Arial"/>
          <w:sz w:val="20"/>
          <w:szCs w:val="20"/>
          <w:lang w:val="en-US"/>
        </w:rPr>
        <w:t>symptom expression</w:t>
      </w:r>
      <w:r w:rsidR="000934B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0934BB">
        <w:rPr>
          <w:rFonts w:ascii="Arial" w:hAnsi="Arial" w:cs="Arial"/>
          <w:sz w:val="20"/>
          <w:szCs w:val="20"/>
          <w:lang w:val="en-US"/>
        </w:rPr>
        <w:t>Elbeaino</w:t>
      </w:r>
      <w:proofErr w:type="spellEnd"/>
      <w:r w:rsidR="000934BB">
        <w:rPr>
          <w:rFonts w:ascii="Arial" w:hAnsi="Arial" w:cs="Arial"/>
          <w:sz w:val="20"/>
          <w:szCs w:val="20"/>
          <w:lang w:val="en-US"/>
        </w:rPr>
        <w:t xml:space="preserve"> </w:t>
      </w:r>
      <w:r w:rsidR="000934BB" w:rsidRPr="00E06BFE">
        <w:rPr>
          <w:rFonts w:ascii="Arial" w:hAnsi="Arial" w:cs="Arial"/>
          <w:i/>
          <w:sz w:val="20"/>
          <w:szCs w:val="20"/>
          <w:lang w:val="en-US"/>
        </w:rPr>
        <w:t>et al.</w:t>
      </w:r>
      <w:r w:rsidR="00ED569D">
        <w:rPr>
          <w:rFonts w:ascii="Arial" w:hAnsi="Arial" w:cs="Arial"/>
          <w:sz w:val="20"/>
          <w:szCs w:val="20"/>
          <w:lang w:val="en-US"/>
        </w:rPr>
        <w:t>,</w:t>
      </w:r>
      <w:r w:rsidR="000934BB">
        <w:rPr>
          <w:rFonts w:ascii="Arial" w:hAnsi="Arial" w:cs="Arial"/>
          <w:sz w:val="20"/>
          <w:szCs w:val="20"/>
          <w:lang w:val="en-US"/>
        </w:rPr>
        <w:t xml:space="preserve"> 2014)</w:t>
      </w:r>
      <w:r w:rsidR="00B0027B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3AB63D16" w14:textId="4434C872" w:rsidR="00B817FA" w:rsidRDefault="00B817FA" w:rsidP="00B817F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B817FA">
        <w:rPr>
          <w:rFonts w:ascii="Arial" w:hAnsi="Arial" w:cs="Arial"/>
          <w:sz w:val="20"/>
          <w:szCs w:val="20"/>
          <w:lang w:val="en-US"/>
        </w:rPr>
        <w:t xml:space="preserve">In order to </w:t>
      </w:r>
      <w:r w:rsidR="00B0027B">
        <w:rPr>
          <w:rFonts w:ascii="Arial" w:hAnsi="Arial" w:cs="Arial"/>
          <w:sz w:val="20"/>
          <w:szCs w:val="20"/>
          <w:lang w:val="en-US"/>
        </w:rPr>
        <w:t>determine the effect of distinct GFLV isolates on symptom</w:t>
      </w:r>
      <w:r w:rsidR="00E6025E">
        <w:rPr>
          <w:rFonts w:ascii="Arial" w:hAnsi="Arial" w:cs="Arial"/>
          <w:sz w:val="20"/>
          <w:szCs w:val="20"/>
          <w:lang w:val="en-US"/>
        </w:rPr>
        <w:t>s</w:t>
      </w:r>
      <w:r w:rsidR="00B0027B">
        <w:rPr>
          <w:rFonts w:ascii="Arial" w:hAnsi="Arial" w:cs="Arial"/>
          <w:sz w:val="20"/>
          <w:szCs w:val="20"/>
          <w:lang w:val="en-US"/>
        </w:rPr>
        <w:t xml:space="preserve"> expression</w:t>
      </w:r>
      <w:r w:rsidR="00A13CBE">
        <w:rPr>
          <w:rFonts w:ascii="Arial" w:hAnsi="Arial" w:cs="Arial"/>
          <w:sz w:val="20"/>
          <w:szCs w:val="20"/>
          <w:lang w:val="en-US"/>
        </w:rPr>
        <w:t>,</w:t>
      </w:r>
      <w:r w:rsidRPr="00B817FA">
        <w:rPr>
          <w:rFonts w:ascii="Arial" w:hAnsi="Arial" w:cs="Arial"/>
          <w:sz w:val="20"/>
          <w:szCs w:val="20"/>
          <w:lang w:val="en-US"/>
        </w:rPr>
        <w:t xml:space="preserve"> </w:t>
      </w:r>
      <w:r w:rsidR="00FA24AD">
        <w:rPr>
          <w:rFonts w:ascii="Arial" w:hAnsi="Arial" w:cs="Arial"/>
          <w:sz w:val="20"/>
          <w:szCs w:val="20"/>
          <w:lang w:val="en-US"/>
        </w:rPr>
        <w:t xml:space="preserve">healthy and infected </w:t>
      </w:r>
      <w:r w:rsidR="00B0027B">
        <w:rPr>
          <w:rFonts w:ascii="Arial" w:hAnsi="Arial" w:cs="Arial"/>
          <w:sz w:val="20"/>
          <w:szCs w:val="20"/>
          <w:lang w:val="en-US"/>
        </w:rPr>
        <w:t>g</w:t>
      </w:r>
      <w:r w:rsidRPr="002D3304">
        <w:rPr>
          <w:rFonts w:ascii="Arial" w:hAnsi="Arial" w:cs="Arial"/>
          <w:sz w:val="20"/>
          <w:szCs w:val="20"/>
          <w:lang w:val="en-US"/>
        </w:rPr>
        <w:t>rapevines</w:t>
      </w:r>
      <w:r w:rsidR="005A6725">
        <w:rPr>
          <w:rFonts w:ascii="Arial" w:hAnsi="Arial" w:cs="Arial"/>
          <w:sz w:val="20"/>
          <w:szCs w:val="20"/>
          <w:lang w:val="en-US"/>
        </w:rPr>
        <w:t xml:space="preserve"> </w:t>
      </w:r>
      <w:r w:rsidR="00592A5B">
        <w:rPr>
          <w:rFonts w:ascii="Arial" w:hAnsi="Arial" w:cs="Arial"/>
          <w:sz w:val="20"/>
          <w:szCs w:val="20"/>
          <w:lang w:val="en-US"/>
        </w:rPr>
        <w:t>were</w:t>
      </w:r>
      <w:r w:rsidR="00ED569D">
        <w:rPr>
          <w:rFonts w:ascii="Arial" w:hAnsi="Arial" w:cs="Arial"/>
          <w:sz w:val="20"/>
          <w:szCs w:val="20"/>
          <w:lang w:val="en-US"/>
        </w:rPr>
        <w:t xml:space="preserve"> </w:t>
      </w:r>
      <w:r w:rsidR="00B0027B">
        <w:rPr>
          <w:rFonts w:ascii="Arial" w:hAnsi="Arial" w:cs="Arial"/>
          <w:sz w:val="20"/>
          <w:szCs w:val="20"/>
          <w:lang w:val="en-US"/>
        </w:rPr>
        <w:t>tested in an experimental vineyard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="00451E08">
        <w:rPr>
          <w:rFonts w:ascii="Arial" w:hAnsi="Arial" w:cs="Arial"/>
          <w:sz w:val="20"/>
          <w:szCs w:val="20"/>
          <w:lang w:val="en-US"/>
        </w:rPr>
        <w:t xml:space="preserve">Our </w:t>
      </w:r>
      <w:r>
        <w:rPr>
          <w:rFonts w:ascii="Arial" w:hAnsi="Arial" w:cs="Arial"/>
          <w:sz w:val="20"/>
          <w:szCs w:val="20"/>
          <w:lang w:val="en-US"/>
        </w:rPr>
        <w:t xml:space="preserve">main objectives </w:t>
      </w:r>
      <w:r w:rsidR="00451E08">
        <w:rPr>
          <w:rFonts w:ascii="Arial" w:hAnsi="Arial" w:cs="Arial"/>
          <w:sz w:val="20"/>
          <w:szCs w:val="20"/>
          <w:lang w:val="en-US"/>
        </w:rPr>
        <w:t>consisted in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</w:t>
      </w:r>
      <w:r w:rsidR="00C433B8">
        <w:rPr>
          <w:rFonts w:ascii="Arial" w:hAnsi="Arial" w:cs="Arial"/>
          <w:sz w:val="20"/>
          <w:szCs w:val="20"/>
          <w:lang w:val="en-US"/>
        </w:rPr>
        <w:t>M</w:t>
      </w:r>
      <w:r w:rsidR="005A392F">
        <w:rPr>
          <w:rFonts w:ascii="Arial" w:hAnsi="Arial" w:cs="Arial"/>
          <w:sz w:val="20"/>
          <w:szCs w:val="20"/>
          <w:lang w:val="en-US"/>
        </w:rPr>
        <w:t>onitor</w:t>
      </w:r>
      <w:r w:rsidR="00451E08">
        <w:rPr>
          <w:rFonts w:ascii="Arial" w:hAnsi="Arial" w:cs="Arial"/>
          <w:sz w:val="20"/>
          <w:szCs w:val="20"/>
          <w:lang w:val="en-US"/>
        </w:rPr>
        <w:t>ing</w:t>
      </w:r>
      <w:r w:rsidR="005A392F">
        <w:rPr>
          <w:rFonts w:ascii="Arial" w:hAnsi="Arial" w:cs="Arial"/>
          <w:sz w:val="20"/>
          <w:szCs w:val="20"/>
          <w:lang w:val="en-US"/>
        </w:rPr>
        <w:t xml:space="preserve"> symptom</w:t>
      </w:r>
      <w:r w:rsidR="00C433B8">
        <w:rPr>
          <w:rFonts w:ascii="Arial" w:hAnsi="Arial" w:cs="Arial"/>
          <w:sz w:val="20"/>
          <w:szCs w:val="20"/>
          <w:lang w:val="en-US"/>
        </w:rPr>
        <w:t xml:space="preserve"> development of five GFLV strains</w:t>
      </w:r>
      <w:r w:rsidR="00C433B8" w:rsidRPr="002D3304">
        <w:rPr>
          <w:rFonts w:ascii="Arial" w:hAnsi="Arial" w:cs="Arial"/>
          <w:sz w:val="20"/>
          <w:szCs w:val="20"/>
          <w:lang w:val="en-US"/>
        </w:rPr>
        <w:t xml:space="preserve"> </w:t>
      </w:r>
      <w:r w:rsidR="00C433B8">
        <w:rPr>
          <w:rFonts w:ascii="Arial" w:hAnsi="Arial" w:cs="Arial"/>
          <w:sz w:val="20"/>
          <w:szCs w:val="20"/>
          <w:lang w:val="en-US"/>
        </w:rPr>
        <w:t xml:space="preserve">for which the full-length genome sequence </w:t>
      </w:r>
      <w:r w:rsidR="00FA24AD">
        <w:rPr>
          <w:rFonts w:ascii="Arial" w:hAnsi="Arial" w:cs="Arial"/>
          <w:sz w:val="20"/>
          <w:szCs w:val="20"/>
          <w:lang w:val="en-US"/>
        </w:rPr>
        <w:t xml:space="preserve">was </w:t>
      </w:r>
      <w:r w:rsidR="00C433B8">
        <w:rPr>
          <w:rFonts w:ascii="Arial" w:hAnsi="Arial" w:cs="Arial"/>
          <w:sz w:val="20"/>
          <w:szCs w:val="20"/>
          <w:lang w:val="en-US"/>
        </w:rPr>
        <w:t xml:space="preserve">determined, </w:t>
      </w:r>
      <w:r w:rsidR="005A392F">
        <w:rPr>
          <w:rFonts w:ascii="Arial" w:hAnsi="Arial" w:cs="Arial"/>
          <w:sz w:val="20"/>
          <w:szCs w:val="20"/>
          <w:lang w:val="en-US"/>
        </w:rPr>
        <w:t xml:space="preserve">and ii) </w:t>
      </w:r>
      <w:r w:rsidR="00C433B8">
        <w:rPr>
          <w:rFonts w:ascii="Arial" w:hAnsi="Arial" w:cs="Arial"/>
          <w:sz w:val="20"/>
          <w:szCs w:val="20"/>
          <w:lang w:val="en-US"/>
        </w:rPr>
        <w:t>A</w:t>
      </w:r>
      <w:r w:rsidR="005A392F">
        <w:rPr>
          <w:rFonts w:ascii="Arial" w:hAnsi="Arial" w:cs="Arial"/>
          <w:sz w:val="20"/>
          <w:szCs w:val="20"/>
          <w:lang w:val="en-US"/>
        </w:rPr>
        <w:t>nalyz</w:t>
      </w:r>
      <w:r w:rsidR="00451E08">
        <w:rPr>
          <w:rFonts w:ascii="Arial" w:hAnsi="Arial" w:cs="Arial"/>
          <w:sz w:val="20"/>
          <w:szCs w:val="20"/>
          <w:lang w:val="en-US"/>
        </w:rPr>
        <w:t>ing</w:t>
      </w:r>
      <w:r w:rsidR="005A392F">
        <w:rPr>
          <w:rFonts w:ascii="Arial" w:hAnsi="Arial" w:cs="Arial"/>
          <w:sz w:val="20"/>
          <w:szCs w:val="20"/>
          <w:lang w:val="en-US"/>
        </w:rPr>
        <w:t xml:space="preserve"> the </w:t>
      </w:r>
      <w:r w:rsidR="00C433B8">
        <w:rPr>
          <w:rFonts w:ascii="Arial" w:hAnsi="Arial" w:cs="Arial"/>
          <w:sz w:val="20"/>
          <w:szCs w:val="20"/>
          <w:lang w:val="en-US"/>
        </w:rPr>
        <w:t xml:space="preserve">effect </w:t>
      </w:r>
      <w:r w:rsidR="005A392F">
        <w:rPr>
          <w:rFonts w:ascii="Arial" w:hAnsi="Arial" w:cs="Arial"/>
          <w:sz w:val="20"/>
          <w:szCs w:val="20"/>
          <w:lang w:val="en-US"/>
        </w:rPr>
        <w:t>of the</w:t>
      </w:r>
      <w:r w:rsidR="005A6725">
        <w:rPr>
          <w:rFonts w:ascii="Arial" w:hAnsi="Arial" w:cs="Arial"/>
          <w:sz w:val="20"/>
          <w:szCs w:val="20"/>
          <w:lang w:val="en-US"/>
        </w:rPr>
        <w:t xml:space="preserve">se </w:t>
      </w:r>
      <w:r w:rsidR="005A392F">
        <w:rPr>
          <w:rFonts w:ascii="Arial" w:hAnsi="Arial" w:cs="Arial"/>
          <w:sz w:val="20"/>
          <w:szCs w:val="20"/>
          <w:lang w:val="en-US"/>
        </w:rPr>
        <w:t xml:space="preserve">strains </w:t>
      </w:r>
      <w:r w:rsidR="00DC1AA1">
        <w:rPr>
          <w:rFonts w:ascii="Arial" w:hAnsi="Arial" w:cs="Arial"/>
          <w:sz w:val="20"/>
          <w:szCs w:val="20"/>
          <w:lang w:val="en-US"/>
        </w:rPr>
        <w:t xml:space="preserve">on </w:t>
      </w:r>
      <w:r w:rsidR="00DA2F35">
        <w:rPr>
          <w:rFonts w:ascii="Arial" w:hAnsi="Arial" w:cs="Arial"/>
          <w:sz w:val="20"/>
          <w:szCs w:val="20"/>
          <w:lang w:val="en-US"/>
        </w:rPr>
        <w:t xml:space="preserve">fruit yield, as well as </w:t>
      </w:r>
      <w:r w:rsidR="002E16E2">
        <w:rPr>
          <w:rFonts w:ascii="Arial" w:hAnsi="Arial" w:cs="Arial"/>
          <w:sz w:val="20"/>
          <w:szCs w:val="20"/>
          <w:lang w:val="en-US"/>
        </w:rPr>
        <w:t xml:space="preserve">on </w:t>
      </w:r>
      <w:r w:rsidR="00DA2F35">
        <w:rPr>
          <w:rFonts w:ascii="Arial" w:hAnsi="Arial" w:cs="Arial"/>
          <w:sz w:val="20"/>
          <w:szCs w:val="20"/>
          <w:lang w:val="en-US"/>
        </w:rPr>
        <w:t>fruit</w:t>
      </w:r>
      <w:r w:rsidR="00C433B8">
        <w:rPr>
          <w:rFonts w:ascii="Arial" w:hAnsi="Arial" w:cs="Arial"/>
          <w:sz w:val="20"/>
          <w:szCs w:val="20"/>
          <w:lang w:val="en-US"/>
        </w:rPr>
        <w:t xml:space="preserve"> </w:t>
      </w:r>
      <w:r w:rsidR="005A392F">
        <w:rPr>
          <w:rFonts w:ascii="Arial" w:hAnsi="Arial" w:cs="Arial"/>
          <w:sz w:val="20"/>
          <w:szCs w:val="20"/>
          <w:lang w:val="en-US"/>
        </w:rPr>
        <w:t>and</w:t>
      </w:r>
      <w:r w:rsidR="00DC1AA1">
        <w:rPr>
          <w:rFonts w:ascii="Arial" w:hAnsi="Arial" w:cs="Arial"/>
          <w:sz w:val="20"/>
          <w:szCs w:val="20"/>
          <w:lang w:val="en-US"/>
        </w:rPr>
        <w:t xml:space="preserve"> </w:t>
      </w:r>
      <w:r w:rsidR="005A392F">
        <w:rPr>
          <w:rFonts w:ascii="Arial" w:hAnsi="Arial" w:cs="Arial"/>
          <w:sz w:val="20"/>
          <w:szCs w:val="20"/>
          <w:lang w:val="en-US"/>
        </w:rPr>
        <w:t>wine</w:t>
      </w:r>
      <w:r w:rsidR="00DA2F35">
        <w:rPr>
          <w:rFonts w:ascii="Arial" w:hAnsi="Arial" w:cs="Arial"/>
          <w:sz w:val="20"/>
          <w:szCs w:val="20"/>
          <w:lang w:val="en-US"/>
        </w:rPr>
        <w:t xml:space="preserve"> quality</w:t>
      </w:r>
      <w:r w:rsidR="005A392F">
        <w:rPr>
          <w:rFonts w:ascii="Arial" w:hAnsi="Arial" w:cs="Arial"/>
          <w:sz w:val="20"/>
          <w:szCs w:val="20"/>
          <w:lang w:val="en-US"/>
        </w:rPr>
        <w:t xml:space="preserve">. </w:t>
      </w:r>
      <w:r w:rsidR="00DA2F35">
        <w:rPr>
          <w:rFonts w:ascii="Arial" w:hAnsi="Arial" w:cs="Arial"/>
          <w:sz w:val="20"/>
          <w:szCs w:val="20"/>
          <w:lang w:val="en-US"/>
        </w:rPr>
        <w:t>Our</w:t>
      </w:r>
      <w:r w:rsidR="00FA24AD">
        <w:rPr>
          <w:rFonts w:ascii="Arial" w:hAnsi="Arial" w:cs="Arial"/>
          <w:sz w:val="20"/>
          <w:szCs w:val="20"/>
          <w:lang w:val="en-US"/>
        </w:rPr>
        <w:t xml:space="preserve"> findings</w:t>
      </w:r>
      <w:r w:rsidR="00DC1AA1">
        <w:rPr>
          <w:rFonts w:ascii="Arial" w:hAnsi="Arial" w:cs="Arial"/>
          <w:sz w:val="20"/>
          <w:szCs w:val="20"/>
          <w:lang w:val="en-US"/>
        </w:rPr>
        <w:t xml:space="preserve"> will </w:t>
      </w:r>
      <w:r w:rsidR="00D0443A">
        <w:rPr>
          <w:rFonts w:ascii="Arial" w:hAnsi="Arial" w:cs="Arial"/>
          <w:sz w:val="20"/>
          <w:szCs w:val="20"/>
          <w:lang w:val="en-US"/>
        </w:rPr>
        <w:t xml:space="preserve">shed light on </w:t>
      </w:r>
      <w:r w:rsidR="008E1002">
        <w:rPr>
          <w:rFonts w:ascii="Arial" w:hAnsi="Arial" w:cs="Arial"/>
          <w:sz w:val="20"/>
          <w:szCs w:val="20"/>
          <w:lang w:val="en-US"/>
        </w:rPr>
        <w:t>putative</w:t>
      </w:r>
      <w:r w:rsidR="00D0443A">
        <w:rPr>
          <w:rFonts w:ascii="Arial" w:hAnsi="Arial" w:cs="Arial"/>
          <w:sz w:val="20"/>
          <w:szCs w:val="20"/>
          <w:lang w:val="en-US"/>
        </w:rPr>
        <w:t xml:space="preserve"> viral domains </w:t>
      </w:r>
      <w:r w:rsidR="008E1002">
        <w:rPr>
          <w:rFonts w:ascii="Arial" w:hAnsi="Arial" w:cs="Arial"/>
          <w:sz w:val="20"/>
          <w:szCs w:val="20"/>
          <w:lang w:val="en-US"/>
        </w:rPr>
        <w:t xml:space="preserve">associated to the </w:t>
      </w:r>
      <w:proofErr w:type="spellStart"/>
      <w:r w:rsidR="008E1002">
        <w:rPr>
          <w:rFonts w:ascii="Arial" w:hAnsi="Arial" w:cs="Arial"/>
          <w:sz w:val="20"/>
          <w:szCs w:val="20"/>
          <w:lang w:val="en-US"/>
        </w:rPr>
        <w:t>fanl</w:t>
      </w:r>
      <w:r w:rsidR="00D0443A">
        <w:rPr>
          <w:rFonts w:ascii="Arial" w:hAnsi="Arial" w:cs="Arial"/>
          <w:sz w:val="20"/>
          <w:szCs w:val="20"/>
          <w:lang w:val="en-US"/>
        </w:rPr>
        <w:t>eaf</w:t>
      </w:r>
      <w:proofErr w:type="spellEnd"/>
      <w:r w:rsidR="00D0443A">
        <w:rPr>
          <w:rFonts w:ascii="Arial" w:hAnsi="Arial" w:cs="Arial"/>
          <w:sz w:val="20"/>
          <w:szCs w:val="20"/>
          <w:lang w:val="en-US"/>
        </w:rPr>
        <w:t xml:space="preserve"> </w:t>
      </w:r>
      <w:r w:rsidR="008E1002">
        <w:rPr>
          <w:rFonts w:ascii="Arial" w:hAnsi="Arial" w:cs="Arial"/>
          <w:sz w:val="20"/>
          <w:szCs w:val="20"/>
          <w:lang w:val="en-US"/>
        </w:rPr>
        <w:t>symptoms expression</w:t>
      </w:r>
      <w:r w:rsidR="00D0443A">
        <w:rPr>
          <w:rFonts w:ascii="Arial" w:hAnsi="Arial" w:cs="Arial"/>
          <w:sz w:val="20"/>
          <w:szCs w:val="20"/>
          <w:lang w:val="en-US"/>
        </w:rPr>
        <w:t>, enabling</w:t>
      </w:r>
      <w:r w:rsidR="004F4E8E">
        <w:rPr>
          <w:rFonts w:ascii="Arial" w:hAnsi="Arial" w:cs="Arial"/>
          <w:sz w:val="20"/>
          <w:szCs w:val="20"/>
          <w:lang w:val="en-US"/>
        </w:rPr>
        <w:t xml:space="preserve"> </w:t>
      </w:r>
      <w:r w:rsidR="00451E08">
        <w:rPr>
          <w:rFonts w:ascii="Arial" w:hAnsi="Arial" w:cs="Arial"/>
          <w:sz w:val="20"/>
          <w:szCs w:val="20"/>
          <w:lang w:val="en-US"/>
        </w:rPr>
        <w:t xml:space="preserve">the </w:t>
      </w:r>
      <w:r w:rsidR="00DC1AA1">
        <w:rPr>
          <w:rFonts w:ascii="Arial" w:hAnsi="Arial" w:cs="Arial"/>
          <w:sz w:val="20"/>
          <w:szCs w:val="20"/>
          <w:lang w:val="en-US"/>
        </w:rPr>
        <w:t>select</w:t>
      </w:r>
      <w:r w:rsidR="00451E08">
        <w:rPr>
          <w:rFonts w:ascii="Arial" w:hAnsi="Arial" w:cs="Arial"/>
          <w:sz w:val="20"/>
          <w:szCs w:val="20"/>
          <w:lang w:val="en-US"/>
        </w:rPr>
        <w:t>ion</w:t>
      </w:r>
      <w:r w:rsidR="00DC1AA1">
        <w:rPr>
          <w:rFonts w:ascii="Arial" w:hAnsi="Arial" w:cs="Arial"/>
          <w:sz w:val="20"/>
          <w:szCs w:val="20"/>
          <w:lang w:val="en-US"/>
        </w:rPr>
        <w:t xml:space="preserve"> </w:t>
      </w:r>
      <w:r w:rsidR="00451E08">
        <w:rPr>
          <w:rFonts w:ascii="Arial" w:hAnsi="Arial" w:cs="Arial"/>
          <w:sz w:val="20"/>
          <w:szCs w:val="20"/>
          <w:lang w:val="en-US"/>
        </w:rPr>
        <w:t xml:space="preserve">of </w:t>
      </w:r>
      <w:r w:rsidR="00DC1AA1">
        <w:rPr>
          <w:rFonts w:ascii="Arial" w:hAnsi="Arial" w:cs="Arial"/>
          <w:sz w:val="20"/>
          <w:szCs w:val="20"/>
          <w:lang w:val="en-US"/>
        </w:rPr>
        <w:t>GFLV strains with reduced pathogenicity</w:t>
      </w:r>
      <w:r w:rsidR="00A13CBE">
        <w:rPr>
          <w:rFonts w:ascii="Arial" w:hAnsi="Arial" w:cs="Arial"/>
          <w:sz w:val="20"/>
          <w:szCs w:val="20"/>
          <w:lang w:val="en-US"/>
        </w:rPr>
        <w:t xml:space="preserve"> </w:t>
      </w:r>
      <w:r w:rsidR="00451E08">
        <w:rPr>
          <w:rFonts w:ascii="Arial" w:hAnsi="Arial" w:cs="Arial"/>
          <w:sz w:val="20"/>
          <w:szCs w:val="20"/>
          <w:lang w:val="en-US"/>
        </w:rPr>
        <w:t xml:space="preserve">that could benefit </w:t>
      </w:r>
      <w:r w:rsidR="00DA2F35">
        <w:rPr>
          <w:rFonts w:ascii="Arial" w:hAnsi="Arial" w:cs="Arial"/>
          <w:sz w:val="20"/>
          <w:szCs w:val="20"/>
          <w:lang w:val="en-US"/>
        </w:rPr>
        <w:t xml:space="preserve">future </w:t>
      </w:r>
      <w:r w:rsidR="00DC1AA1">
        <w:rPr>
          <w:rFonts w:ascii="Arial" w:hAnsi="Arial" w:cs="Arial"/>
          <w:sz w:val="20"/>
          <w:szCs w:val="20"/>
          <w:lang w:val="en-US"/>
        </w:rPr>
        <w:t>cross-protection</w:t>
      </w:r>
      <w:r w:rsidR="00DA2F35">
        <w:rPr>
          <w:rFonts w:ascii="Arial" w:hAnsi="Arial" w:cs="Arial"/>
          <w:sz w:val="20"/>
          <w:szCs w:val="20"/>
          <w:lang w:val="en-US"/>
        </w:rPr>
        <w:t xml:space="preserve"> experiments</w:t>
      </w:r>
      <w:r w:rsidR="00DC1AA1">
        <w:rPr>
          <w:rFonts w:ascii="Arial" w:hAnsi="Arial" w:cs="Arial"/>
          <w:sz w:val="20"/>
          <w:szCs w:val="20"/>
          <w:lang w:val="en-US"/>
        </w:rPr>
        <w:t xml:space="preserve"> </w:t>
      </w:r>
      <w:r w:rsidR="00451E08">
        <w:rPr>
          <w:rFonts w:ascii="Arial" w:hAnsi="Arial" w:cs="Arial"/>
          <w:sz w:val="20"/>
          <w:szCs w:val="20"/>
          <w:lang w:val="en-US"/>
        </w:rPr>
        <w:t xml:space="preserve">aiming at reducing the impact of </w:t>
      </w:r>
      <w:proofErr w:type="spellStart"/>
      <w:r w:rsidR="00A13CBE">
        <w:rPr>
          <w:rFonts w:ascii="Arial" w:hAnsi="Arial" w:cs="Arial"/>
          <w:sz w:val="20"/>
          <w:szCs w:val="20"/>
          <w:lang w:val="en-US"/>
        </w:rPr>
        <w:t>fanleaf</w:t>
      </w:r>
      <w:proofErr w:type="spellEnd"/>
      <w:r w:rsidR="00A13CBE">
        <w:rPr>
          <w:rFonts w:ascii="Arial" w:hAnsi="Arial" w:cs="Arial"/>
          <w:sz w:val="20"/>
          <w:szCs w:val="20"/>
          <w:lang w:val="en-US"/>
        </w:rPr>
        <w:t xml:space="preserve"> disease in vineyard</w:t>
      </w:r>
      <w:r w:rsidR="002E08FD">
        <w:rPr>
          <w:rFonts w:ascii="Arial" w:hAnsi="Arial" w:cs="Arial"/>
          <w:sz w:val="20"/>
          <w:szCs w:val="20"/>
          <w:lang w:val="en-US"/>
        </w:rPr>
        <w:t>s</w:t>
      </w:r>
      <w:r w:rsidR="00A13CBE">
        <w:rPr>
          <w:rFonts w:ascii="Arial" w:hAnsi="Arial" w:cs="Arial"/>
          <w:sz w:val="20"/>
          <w:szCs w:val="20"/>
          <w:lang w:val="en-US"/>
        </w:rPr>
        <w:t>.</w:t>
      </w:r>
    </w:p>
    <w:p w14:paraId="7C52556C" w14:textId="77777777" w:rsidR="005A392F" w:rsidRPr="00DC1AA1" w:rsidRDefault="005A392F" w:rsidP="00BE3D2E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7DA407AB" w14:textId="77777777" w:rsidR="00E766F2" w:rsidRPr="00BE55D3" w:rsidRDefault="00E766F2" w:rsidP="00BE3D2E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BE55D3">
        <w:rPr>
          <w:rFonts w:ascii="Arial" w:eastAsia="Calibri" w:hAnsi="Arial" w:cs="Arial"/>
          <w:b/>
          <w:sz w:val="20"/>
          <w:szCs w:val="20"/>
          <w:lang w:val="en-US"/>
        </w:rPr>
        <w:t>Material and methods</w:t>
      </w:r>
    </w:p>
    <w:p w14:paraId="18C719A5" w14:textId="23D19294" w:rsidR="00FF5050" w:rsidRPr="00D16134" w:rsidRDefault="00C433B8" w:rsidP="00BE3D2E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GFLV</w:t>
      </w:r>
      <w:r w:rsidR="00BE3D2E">
        <w:rPr>
          <w:rFonts w:ascii="Arial" w:hAnsi="Arial" w:cs="Arial"/>
          <w:sz w:val="20"/>
          <w:szCs w:val="20"/>
          <w:lang w:val="en-US"/>
        </w:rPr>
        <w:t xml:space="preserve"> strains </w:t>
      </w:r>
      <w:r w:rsidR="00E766F2" w:rsidRPr="00D16134">
        <w:rPr>
          <w:rFonts w:ascii="Arial" w:hAnsi="Arial" w:cs="Arial"/>
          <w:sz w:val="20"/>
          <w:szCs w:val="20"/>
          <w:lang w:val="en-US"/>
        </w:rPr>
        <w:t xml:space="preserve">F13, </w:t>
      </w:r>
      <w:proofErr w:type="spellStart"/>
      <w:r w:rsidR="00E766F2" w:rsidRPr="00D16134">
        <w:rPr>
          <w:rFonts w:ascii="Arial" w:hAnsi="Arial" w:cs="Arial"/>
          <w:sz w:val="20"/>
          <w:szCs w:val="20"/>
          <w:lang w:val="en-US"/>
        </w:rPr>
        <w:t>GHu</w:t>
      </w:r>
      <w:proofErr w:type="spellEnd"/>
      <w:r w:rsidR="00E766F2" w:rsidRPr="00D16134">
        <w:rPr>
          <w:rFonts w:ascii="Arial" w:hAnsi="Arial" w:cs="Arial"/>
          <w:sz w:val="20"/>
          <w:szCs w:val="20"/>
          <w:lang w:val="en-US"/>
        </w:rPr>
        <w:t>,</w:t>
      </w:r>
      <w:r w:rsidR="00533E9A" w:rsidRPr="00D16134">
        <w:rPr>
          <w:rFonts w:ascii="Arial" w:hAnsi="Arial" w:cs="Arial"/>
          <w:sz w:val="20"/>
          <w:szCs w:val="20"/>
          <w:lang w:val="en-US"/>
        </w:rPr>
        <w:t xml:space="preserve"> </w:t>
      </w:r>
      <w:r w:rsidR="00E766F2" w:rsidRPr="00D16134">
        <w:rPr>
          <w:rFonts w:ascii="Arial" w:hAnsi="Arial" w:cs="Arial"/>
          <w:sz w:val="20"/>
          <w:szCs w:val="20"/>
          <w:lang w:val="en-US"/>
        </w:rPr>
        <w:t>B844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E766F2" w:rsidRPr="00D16134">
        <w:rPr>
          <w:rFonts w:ascii="Arial" w:hAnsi="Arial" w:cs="Arial"/>
          <w:sz w:val="20"/>
          <w:szCs w:val="20"/>
          <w:lang w:val="en-US"/>
        </w:rPr>
        <w:t xml:space="preserve"> </w:t>
      </w:r>
      <w:r w:rsidR="00BF652C">
        <w:rPr>
          <w:rFonts w:ascii="Arial" w:hAnsi="Arial" w:cs="Arial"/>
          <w:sz w:val="20"/>
          <w:szCs w:val="20"/>
          <w:lang w:val="en-US"/>
        </w:rPr>
        <w:t>CO1(</w:t>
      </w:r>
      <w:r w:rsidR="004C2ECE">
        <w:rPr>
          <w:rFonts w:ascii="Arial" w:hAnsi="Arial" w:cs="Arial"/>
          <w:sz w:val="20"/>
          <w:szCs w:val="20"/>
          <w:lang w:val="en-US"/>
        </w:rPr>
        <w:t>A17b</w:t>
      </w:r>
      <w:r w:rsidR="00BF652C">
        <w:rPr>
          <w:rFonts w:ascii="Arial" w:hAnsi="Arial" w:cs="Arial"/>
          <w:sz w:val="20"/>
          <w:szCs w:val="20"/>
          <w:lang w:val="en-US"/>
        </w:rPr>
        <w:t>) and CO2(</w:t>
      </w:r>
      <w:r w:rsidR="004C2ECE">
        <w:rPr>
          <w:rFonts w:ascii="Arial" w:hAnsi="Arial" w:cs="Arial"/>
          <w:sz w:val="20"/>
          <w:szCs w:val="20"/>
          <w:lang w:val="en-US"/>
        </w:rPr>
        <w:t>A17d</w:t>
      </w:r>
      <w:r w:rsidR="00BF652C"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 were isolated </w:t>
      </w:r>
      <w:r w:rsidR="007441CC" w:rsidRPr="00D16134">
        <w:rPr>
          <w:rFonts w:ascii="Arial" w:hAnsi="Arial" w:cs="Arial"/>
          <w:sz w:val="20"/>
          <w:szCs w:val="20"/>
          <w:lang w:val="en-US"/>
        </w:rPr>
        <w:t xml:space="preserve">from </w:t>
      </w:r>
      <w:proofErr w:type="spellStart"/>
      <w:r w:rsidRPr="004A6F6E">
        <w:rPr>
          <w:rFonts w:ascii="Arial" w:hAnsi="Arial" w:cs="Arial"/>
          <w:i/>
          <w:sz w:val="20"/>
          <w:szCs w:val="20"/>
          <w:lang w:val="en-US"/>
        </w:rPr>
        <w:t>Vitis</w:t>
      </w:r>
      <w:proofErr w:type="spellEnd"/>
      <w:r w:rsidRPr="004A6F6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F6E">
        <w:rPr>
          <w:rFonts w:ascii="Arial" w:hAnsi="Arial" w:cs="Arial"/>
          <w:i/>
          <w:sz w:val="20"/>
          <w:szCs w:val="20"/>
          <w:lang w:val="en-US"/>
        </w:rPr>
        <w:t>vinifera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cvs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766F2" w:rsidRPr="00D16134">
        <w:rPr>
          <w:rFonts w:ascii="Arial" w:hAnsi="Arial" w:cs="Arial"/>
          <w:sz w:val="20"/>
          <w:szCs w:val="20"/>
          <w:lang w:val="en-US"/>
        </w:rPr>
        <w:t xml:space="preserve">Muscat de </w:t>
      </w:r>
      <w:proofErr w:type="spellStart"/>
      <w:r w:rsidR="00E766F2" w:rsidRPr="00D16134">
        <w:rPr>
          <w:rFonts w:ascii="Arial" w:hAnsi="Arial" w:cs="Arial"/>
          <w:sz w:val="20"/>
          <w:szCs w:val="20"/>
          <w:lang w:val="en-US"/>
        </w:rPr>
        <w:t>Frontignan</w:t>
      </w:r>
      <w:proofErr w:type="spellEnd"/>
      <w:r w:rsidR="00E766F2" w:rsidRPr="00D16134">
        <w:rPr>
          <w:rFonts w:ascii="Arial" w:hAnsi="Arial" w:cs="Arial"/>
          <w:sz w:val="20"/>
          <w:szCs w:val="20"/>
          <w:lang w:val="en-US"/>
        </w:rPr>
        <w:t xml:space="preserve">, </w:t>
      </w:r>
      <w:r w:rsidR="00E766F2" w:rsidRPr="00DC1AA1">
        <w:rPr>
          <w:rFonts w:ascii="Arial" w:hAnsi="Arial" w:cs="Arial"/>
          <w:i/>
          <w:sz w:val="20"/>
          <w:szCs w:val="20"/>
          <w:lang w:val="en-US"/>
        </w:rPr>
        <w:t xml:space="preserve">Gloria </w:t>
      </w:r>
      <w:proofErr w:type="spellStart"/>
      <w:r w:rsidR="00E766F2" w:rsidRPr="00DC1AA1">
        <w:rPr>
          <w:rFonts w:ascii="Arial" w:hAnsi="Arial" w:cs="Arial"/>
          <w:i/>
          <w:sz w:val="20"/>
          <w:szCs w:val="20"/>
          <w:lang w:val="en-US"/>
        </w:rPr>
        <w:t>Hungariae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E766F2" w:rsidRPr="00D16134">
        <w:rPr>
          <w:rFonts w:ascii="Arial" w:hAnsi="Arial" w:cs="Arial"/>
          <w:sz w:val="20"/>
          <w:szCs w:val="20"/>
          <w:lang w:val="en-US"/>
        </w:rPr>
        <w:t xml:space="preserve">Cabernet </w:t>
      </w:r>
      <w:r>
        <w:rPr>
          <w:rFonts w:ascii="Arial" w:hAnsi="Arial" w:cs="Arial"/>
          <w:sz w:val="20"/>
          <w:szCs w:val="20"/>
          <w:lang w:val="en-US"/>
        </w:rPr>
        <w:t>f</w:t>
      </w:r>
      <w:r w:rsidR="00E766F2" w:rsidRPr="00D16134">
        <w:rPr>
          <w:rFonts w:ascii="Arial" w:hAnsi="Arial" w:cs="Arial"/>
          <w:sz w:val="20"/>
          <w:szCs w:val="20"/>
          <w:lang w:val="en-US"/>
        </w:rPr>
        <w:t>ranc</w:t>
      </w:r>
      <w:r w:rsidR="007441CC" w:rsidRPr="00D1613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 Chardonnay respectively </w:t>
      </w:r>
      <w:r w:rsidR="007441CC" w:rsidRPr="00D16134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7441CC" w:rsidRPr="00D16134">
        <w:rPr>
          <w:rFonts w:ascii="Arial" w:hAnsi="Arial" w:cs="Arial"/>
          <w:sz w:val="20"/>
          <w:szCs w:val="20"/>
          <w:lang w:val="en-US"/>
        </w:rPr>
        <w:t>Komar</w:t>
      </w:r>
      <w:proofErr w:type="spellEnd"/>
      <w:r w:rsidR="007441CC" w:rsidRPr="00D16134">
        <w:rPr>
          <w:rFonts w:ascii="Arial" w:hAnsi="Arial" w:cs="Arial"/>
          <w:sz w:val="20"/>
          <w:szCs w:val="20"/>
          <w:lang w:val="en-US"/>
        </w:rPr>
        <w:t xml:space="preserve"> </w:t>
      </w:r>
      <w:r w:rsidR="007441CC" w:rsidRPr="00E06BFE">
        <w:rPr>
          <w:rFonts w:ascii="Arial" w:hAnsi="Arial" w:cs="Arial"/>
          <w:i/>
          <w:sz w:val="20"/>
          <w:szCs w:val="20"/>
          <w:lang w:val="en-US"/>
        </w:rPr>
        <w:t>et al.</w:t>
      </w:r>
      <w:r w:rsidR="007441CC" w:rsidRPr="00D16134">
        <w:rPr>
          <w:rFonts w:ascii="Arial" w:hAnsi="Arial" w:cs="Arial"/>
          <w:sz w:val="20"/>
          <w:szCs w:val="20"/>
          <w:lang w:val="en-US"/>
        </w:rPr>
        <w:t>, 2008</w:t>
      </w:r>
      <w:r w:rsidR="00DC1AA1">
        <w:rPr>
          <w:rFonts w:ascii="Arial" w:hAnsi="Arial" w:cs="Arial"/>
          <w:sz w:val="20"/>
          <w:szCs w:val="20"/>
          <w:lang w:val="en-US"/>
        </w:rPr>
        <w:t>,</w:t>
      </w:r>
      <w:r w:rsidR="007441CC" w:rsidRPr="00D1613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441CC" w:rsidRPr="00D16134">
        <w:rPr>
          <w:rFonts w:ascii="Arial" w:hAnsi="Arial" w:cs="Arial"/>
          <w:sz w:val="20"/>
          <w:szCs w:val="20"/>
          <w:lang w:val="en-US"/>
        </w:rPr>
        <w:t>Legin</w:t>
      </w:r>
      <w:proofErr w:type="spellEnd"/>
      <w:r w:rsidR="007441CC" w:rsidRPr="00D16134">
        <w:rPr>
          <w:rFonts w:ascii="Arial" w:hAnsi="Arial" w:cs="Arial"/>
          <w:sz w:val="20"/>
          <w:szCs w:val="20"/>
          <w:lang w:val="en-US"/>
        </w:rPr>
        <w:t xml:space="preserve"> </w:t>
      </w:r>
      <w:r w:rsidR="007441CC" w:rsidRPr="00E06BFE">
        <w:rPr>
          <w:rFonts w:ascii="Arial" w:hAnsi="Arial" w:cs="Arial"/>
          <w:i/>
          <w:sz w:val="20"/>
          <w:szCs w:val="20"/>
          <w:lang w:val="en-US"/>
        </w:rPr>
        <w:t>et al.</w:t>
      </w:r>
      <w:r w:rsidR="007441CC" w:rsidRPr="00D16134">
        <w:rPr>
          <w:rFonts w:ascii="Arial" w:hAnsi="Arial" w:cs="Arial"/>
          <w:sz w:val="20"/>
          <w:szCs w:val="20"/>
          <w:lang w:val="en-US"/>
        </w:rPr>
        <w:t>, 1993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DC1AA1">
        <w:rPr>
          <w:rFonts w:ascii="Arial" w:hAnsi="Arial" w:cs="Arial"/>
          <w:sz w:val="20"/>
          <w:szCs w:val="20"/>
          <w:lang w:val="en-US"/>
        </w:rPr>
        <w:t>Vigne</w:t>
      </w:r>
      <w:proofErr w:type="spellEnd"/>
      <w:r w:rsidR="00DC1AA1">
        <w:rPr>
          <w:rFonts w:ascii="Arial" w:hAnsi="Arial" w:cs="Arial"/>
          <w:sz w:val="20"/>
          <w:szCs w:val="20"/>
          <w:lang w:val="en-US"/>
        </w:rPr>
        <w:t xml:space="preserve"> </w:t>
      </w:r>
      <w:r w:rsidR="00DC1AA1" w:rsidRPr="00E06BFE">
        <w:rPr>
          <w:rFonts w:ascii="Arial" w:hAnsi="Arial" w:cs="Arial"/>
          <w:i/>
          <w:sz w:val="20"/>
          <w:szCs w:val="20"/>
          <w:lang w:val="en-US"/>
        </w:rPr>
        <w:t>et al.</w:t>
      </w:r>
      <w:r w:rsidR="00DC1AA1">
        <w:rPr>
          <w:rFonts w:ascii="Arial" w:hAnsi="Arial" w:cs="Arial"/>
          <w:sz w:val="20"/>
          <w:szCs w:val="20"/>
          <w:lang w:val="en-US"/>
        </w:rPr>
        <w:t>, 2005</w:t>
      </w:r>
      <w:r w:rsidR="007441CC" w:rsidRPr="00D16134">
        <w:rPr>
          <w:rFonts w:ascii="Arial" w:hAnsi="Arial" w:cs="Arial"/>
          <w:sz w:val="20"/>
          <w:szCs w:val="20"/>
          <w:lang w:val="en-US"/>
        </w:rPr>
        <w:t>)</w:t>
      </w:r>
      <w:r w:rsidR="00740F30">
        <w:rPr>
          <w:rFonts w:ascii="Arial" w:hAnsi="Arial" w:cs="Arial"/>
          <w:sz w:val="20"/>
          <w:szCs w:val="20"/>
          <w:lang w:val="en-US"/>
        </w:rPr>
        <w:t>, biologically cloned</w:t>
      </w:r>
      <w:r w:rsidR="00BE3D2E" w:rsidRPr="00D16134">
        <w:rPr>
          <w:rFonts w:ascii="Arial" w:hAnsi="Arial" w:cs="Arial"/>
          <w:sz w:val="20"/>
          <w:szCs w:val="20"/>
          <w:lang w:val="en-US"/>
        </w:rPr>
        <w:t xml:space="preserve"> by multiple passages on herbaceous hosts</w:t>
      </w:r>
      <w:r w:rsidR="006C036B">
        <w:rPr>
          <w:rFonts w:ascii="Arial" w:hAnsi="Arial" w:cs="Arial"/>
          <w:sz w:val="20"/>
          <w:szCs w:val="20"/>
          <w:lang w:val="en-US"/>
        </w:rPr>
        <w:t>. They were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DA2F35">
        <w:rPr>
          <w:rFonts w:ascii="Arial" w:hAnsi="Arial" w:cs="Arial"/>
          <w:sz w:val="20"/>
          <w:szCs w:val="20"/>
          <w:lang w:val="en-US"/>
        </w:rPr>
        <w:t>subsequent</w:t>
      </w:r>
      <w:r w:rsidR="006C036B">
        <w:rPr>
          <w:rFonts w:ascii="Arial" w:hAnsi="Arial" w:cs="Arial"/>
          <w:sz w:val="20"/>
          <w:szCs w:val="20"/>
          <w:lang w:val="en-US"/>
        </w:rPr>
        <w:t>ly</w:t>
      </w:r>
      <w:r w:rsidR="00DA2F3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transfer</w:t>
      </w:r>
      <w:r w:rsidR="006C036B">
        <w:rPr>
          <w:rFonts w:ascii="Arial" w:hAnsi="Arial" w:cs="Arial"/>
          <w:sz w:val="20"/>
          <w:szCs w:val="20"/>
          <w:lang w:val="en-US"/>
        </w:rPr>
        <w:t>red</w:t>
      </w:r>
      <w:r>
        <w:rPr>
          <w:rFonts w:ascii="Arial" w:hAnsi="Arial" w:cs="Arial"/>
          <w:sz w:val="20"/>
          <w:szCs w:val="20"/>
          <w:lang w:val="en-US"/>
        </w:rPr>
        <w:t xml:space="preserve"> to </w:t>
      </w:r>
      <w:r w:rsidR="003F70EF">
        <w:rPr>
          <w:rFonts w:ascii="Arial" w:hAnsi="Arial" w:cs="Arial"/>
          <w:sz w:val="20"/>
          <w:szCs w:val="20"/>
          <w:lang w:val="en-US"/>
        </w:rPr>
        <w:t xml:space="preserve">the </w:t>
      </w:r>
      <w:r w:rsidR="00D16134" w:rsidRPr="00D16134">
        <w:rPr>
          <w:rFonts w:ascii="Arial" w:hAnsi="Arial" w:cs="Arial"/>
          <w:sz w:val="20"/>
          <w:szCs w:val="20"/>
          <w:lang w:val="en-US"/>
        </w:rPr>
        <w:t xml:space="preserve">rootstock </w:t>
      </w:r>
      <w:proofErr w:type="spellStart"/>
      <w:r w:rsidR="00D16134" w:rsidRPr="00D16134">
        <w:rPr>
          <w:rFonts w:ascii="Arial" w:hAnsi="Arial" w:cs="Arial"/>
          <w:sz w:val="20"/>
          <w:szCs w:val="20"/>
          <w:lang w:val="en-US"/>
        </w:rPr>
        <w:t>Kober</w:t>
      </w:r>
      <w:proofErr w:type="spellEnd"/>
      <w:r w:rsidR="00D16134" w:rsidRPr="00D16134">
        <w:rPr>
          <w:rFonts w:ascii="Arial" w:hAnsi="Arial" w:cs="Arial"/>
          <w:sz w:val="20"/>
          <w:szCs w:val="20"/>
          <w:lang w:val="en-US"/>
        </w:rPr>
        <w:t xml:space="preserve"> </w:t>
      </w:r>
      <w:r w:rsidR="005563E2" w:rsidRPr="00D16134">
        <w:rPr>
          <w:rFonts w:ascii="Arial" w:hAnsi="Arial" w:cs="Arial"/>
          <w:sz w:val="20"/>
          <w:szCs w:val="20"/>
          <w:lang w:val="en-US"/>
        </w:rPr>
        <w:t>5BB</w:t>
      </w:r>
      <w:r w:rsidR="00D16134" w:rsidRPr="00D16134">
        <w:rPr>
          <w:rFonts w:ascii="Arial" w:hAnsi="Arial" w:cs="Arial"/>
          <w:sz w:val="20"/>
          <w:szCs w:val="20"/>
          <w:lang w:val="en-US"/>
        </w:rPr>
        <w:t xml:space="preserve"> </w:t>
      </w:r>
      <w:r w:rsidR="005563E2" w:rsidRPr="00D16134">
        <w:rPr>
          <w:rFonts w:ascii="Arial" w:hAnsi="Arial" w:cs="Arial"/>
          <w:sz w:val="20"/>
          <w:szCs w:val="20"/>
          <w:lang w:val="en-US"/>
        </w:rPr>
        <w:t xml:space="preserve">by </w:t>
      </w:r>
      <w:r w:rsidR="005563E2" w:rsidRPr="00E86197">
        <w:rPr>
          <w:rFonts w:ascii="Arial" w:hAnsi="Arial" w:cs="Arial"/>
          <w:i/>
          <w:sz w:val="20"/>
          <w:szCs w:val="20"/>
          <w:lang w:val="en-US"/>
        </w:rPr>
        <w:t>i</w:t>
      </w:r>
      <w:r w:rsidR="00D16134" w:rsidRPr="00E86197">
        <w:rPr>
          <w:rFonts w:ascii="Arial" w:hAnsi="Arial" w:cs="Arial"/>
          <w:i/>
          <w:sz w:val="20"/>
          <w:szCs w:val="20"/>
          <w:lang w:val="en-US"/>
        </w:rPr>
        <w:t>n vitro</w:t>
      </w:r>
      <w:r w:rsidR="00B466AD">
        <w:rPr>
          <w:rFonts w:ascii="Arial" w:hAnsi="Arial" w:cs="Arial"/>
          <w:sz w:val="20"/>
          <w:szCs w:val="20"/>
          <w:lang w:val="en-US"/>
        </w:rPr>
        <w:t xml:space="preserve"> heterologous grafting.</w:t>
      </w:r>
    </w:p>
    <w:p w14:paraId="292F7F6C" w14:textId="5830FB03" w:rsidR="007F6EE9" w:rsidRDefault="00D16134" w:rsidP="00BE3D2E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7441CC">
        <w:rPr>
          <w:rFonts w:ascii="Arial" w:hAnsi="Arial" w:cs="Arial"/>
          <w:sz w:val="20"/>
          <w:szCs w:val="20"/>
          <w:lang w:val="en-US"/>
        </w:rPr>
        <w:t xml:space="preserve">experimental </w:t>
      </w:r>
      <w:r w:rsidR="00C433B8">
        <w:rPr>
          <w:rFonts w:ascii="Arial" w:hAnsi="Arial" w:cs="Arial"/>
          <w:sz w:val="20"/>
          <w:szCs w:val="20"/>
          <w:lang w:val="en-US"/>
        </w:rPr>
        <w:t>vineyard</w:t>
      </w:r>
      <w:r w:rsidR="007441CC">
        <w:rPr>
          <w:rFonts w:ascii="Arial" w:hAnsi="Arial" w:cs="Arial"/>
          <w:sz w:val="20"/>
          <w:szCs w:val="20"/>
          <w:lang w:val="en-US"/>
        </w:rPr>
        <w:t xml:space="preserve"> </w:t>
      </w:r>
      <w:r w:rsidR="002E08FD">
        <w:rPr>
          <w:rFonts w:ascii="Arial" w:hAnsi="Arial" w:cs="Arial"/>
          <w:sz w:val="20"/>
          <w:szCs w:val="20"/>
          <w:lang w:val="en-US"/>
        </w:rPr>
        <w:t xml:space="preserve">was </w:t>
      </w:r>
      <w:r w:rsidR="00C433B8">
        <w:rPr>
          <w:rFonts w:ascii="Arial" w:hAnsi="Arial" w:cs="Arial"/>
          <w:sz w:val="20"/>
          <w:szCs w:val="20"/>
          <w:lang w:val="en-US"/>
        </w:rPr>
        <w:t xml:space="preserve">established </w:t>
      </w:r>
      <w:r w:rsidR="007441CC" w:rsidRPr="007441CC">
        <w:rPr>
          <w:rFonts w:ascii="Arial" w:hAnsi="Arial" w:cs="Arial"/>
          <w:sz w:val="20"/>
          <w:szCs w:val="20"/>
          <w:lang w:val="en-US"/>
        </w:rPr>
        <w:t xml:space="preserve">in a </w:t>
      </w:r>
      <w:r w:rsidR="00C433B8" w:rsidRPr="005563E2">
        <w:rPr>
          <w:rFonts w:ascii="Arial" w:hAnsi="Arial" w:cs="Arial"/>
          <w:i/>
          <w:sz w:val="20"/>
          <w:szCs w:val="20"/>
          <w:lang w:val="en-US"/>
        </w:rPr>
        <w:t>X. index</w:t>
      </w:r>
      <w:r w:rsidR="00C433B8">
        <w:rPr>
          <w:rFonts w:ascii="Arial" w:hAnsi="Arial" w:cs="Arial"/>
          <w:sz w:val="20"/>
          <w:szCs w:val="20"/>
          <w:lang w:val="en-US"/>
        </w:rPr>
        <w:t xml:space="preserve">-free </w:t>
      </w:r>
      <w:r w:rsidR="00740F30">
        <w:rPr>
          <w:rFonts w:ascii="Arial" w:hAnsi="Arial" w:cs="Arial"/>
          <w:sz w:val="20"/>
          <w:szCs w:val="20"/>
          <w:lang w:val="en-US"/>
        </w:rPr>
        <w:t xml:space="preserve">plot </w:t>
      </w:r>
      <w:r w:rsidR="00FA24AD">
        <w:rPr>
          <w:rFonts w:ascii="Arial" w:hAnsi="Arial" w:cs="Arial"/>
          <w:sz w:val="20"/>
          <w:szCs w:val="20"/>
          <w:lang w:val="en-US"/>
        </w:rPr>
        <w:t>in 2006</w:t>
      </w:r>
      <w:r w:rsidR="00DA2F35">
        <w:rPr>
          <w:rFonts w:ascii="Arial" w:hAnsi="Arial" w:cs="Arial"/>
          <w:sz w:val="20"/>
          <w:szCs w:val="20"/>
          <w:lang w:val="en-US"/>
        </w:rPr>
        <w:t xml:space="preserve"> at INRA in Colmar, France.</w:t>
      </w:r>
      <w:r w:rsidR="005563E2">
        <w:rPr>
          <w:rFonts w:ascii="Arial" w:hAnsi="Arial" w:cs="Arial"/>
          <w:sz w:val="20"/>
          <w:szCs w:val="20"/>
          <w:lang w:val="en-US"/>
        </w:rPr>
        <w:t xml:space="preserve"> Test plants consisted of </w:t>
      </w:r>
      <w:proofErr w:type="spellStart"/>
      <w:r w:rsidR="005563E2" w:rsidRPr="00D16134">
        <w:rPr>
          <w:rFonts w:ascii="Arial" w:hAnsi="Arial" w:cs="Arial"/>
          <w:i/>
          <w:sz w:val="20"/>
          <w:szCs w:val="20"/>
          <w:lang w:val="en-US"/>
        </w:rPr>
        <w:t>Vitis</w:t>
      </w:r>
      <w:proofErr w:type="spellEnd"/>
      <w:r w:rsidR="005563E2" w:rsidRPr="00D1613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5563E2" w:rsidRPr="00D16134">
        <w:rPr>
          <w:rFonts w:ascii="Arial" w:hAnsi="Arial" w:cs="Arial"/>
          <w:i/>
          <w:sz w:val="20"/>
          <w:szCs w:val="20"/>
          <w:lang w:val="en-US"/>
        </w:rPr>
        <w:t>vinifera</w:t>
      </w:r>
      <w:proofErr w:type="spellEnd"/>
      <w:r w:rsidR="005563E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563E2">
        <w:rPr>
          <w:rFonts w:ascii="Arial" w:hAnsi="Arial" w:cs="Arial"/>
          <w:sz w:val="20"/>
          <w:szCs w:val="20"/>
          <w:lang w:val="en-US"/>
        </w:rPr>
        <w:t>cv</w:t>
      </w:r>
      <w:r w:rsidR="00C433B8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="005563E2">
        <w:rPr>
          <w:rFonts w:ascii="Arial" w:hAnsi="Arial" w:cs="Arial"/>
          <w:sz w:val="20"/>
          <w:szCs w:val="20"/>
          <w:lang w:val="en-US"/>
        </w:rPr>
        <w:t xml:space="preserve"> Gewurztraminer</w:t>
      </w:r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Gw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="005563E2">
        <w:rPr>
          <w:rFonts w:ascii="Arial" w:hAnsi="Arial" w:cs="Arial"/>
          <w:sz w:val="20"/>
          <w:szCs w:val="20"/>
          <w:lang w:val="en-US"/>
        </w:rPr>
        <w:t xml:space="preserve"> and Chardonnay</w:t>
      </w:r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Ch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="005563E2">
        <w:rPr>
          <w:rFonts w:ascii="Arial" w:hAnsi="Arial" w:cs="Arial"/>
          <w:sz w:val="20"/>
          <w:szCs w:val="20"/>
          <w:lang w:val="en-US"/>
        </w:rPr>
        <w:t xml:space="preserve"> grafted onto</w:t>
      </w:r>
      <w:r w:rsidR="00C433B8">
        <w:rPr>
          <w:rFonts w:ascii="Arial" w:hAnsi="Arial" w:cs="Arial"/>
          <w:sz w:val="20"/>
          <w:szCs w:val="20"/>
          <w:lang w:val="en-US"/>
        </w:rPr>
        <w:t xml:space="preserve"> healthy or</w:t>
      </w:r>
      <w:r w:rsidR="005563E2">
        <w:rPr>
          <w:rFonts w:ascii="Arial" w:hAnsi="Arial" w:cs="Arial"/>
          <w:sz w:val="20"/>
          <w:szCs w:val="20"/>
          <w:lang w:val="en-US"/>
        </w:rPr>
        <w:t xml:space="preserve"> </w:t>
      </w:r>
      <w:r w:rsidR="00D93983">
        <w:rPr>
          <w:rFonts w:ascii="Arial" w:hAnsi="Arial" w:cs="Arial"/>
          <w:sz w:val="20"/>
          <w:szCs w:val="20"/>
          <w:lang w:val="en-US"/>
        </w:rPr>
        <w:t>mono-</w:t>
      </w:r>
      <w:r w:rsidR="00C433B8">
        <w:rPr>
          <w:rFonts w:ascii="Arial" w:hAnsi="Arial" w:cs="Arial"/>
          <w:sz w:val="20"/>
          <w:szCs w:val="20"/>
          <w:lang w:val="en-US"/>
        </w:rPr>
        <w:t xml:space="preserve">infected </w:t>
      </w:r>
      <w:proofErr w:type="spellStart"/>
      <w:r w:rsidR="005563E2">
        <w:rPr>
          <w:rFonts w:ascii="Arial" w:hAnsi="Arial" w:cs="Arial"/>
          <w:sz w:val="20"/>
          <w:szCs w:val="20"/>
          <w:lang w:val="en-US"/>
        </w:rPr>
        <w:t>Kober</w:t>
      </w:r>
      <w:proofErr w:type="spellEnd"/>
      <w:r w:rsidR="005563E2">
        <w:rPr>
          <w:rFonts w:ascii="Arial" w:hAnsi="Arial" w:cs="Arial"/>
          <w:sz w:val="20"/>
          <w:szCs w:val="20"/>
          <w:lang w:val="en-US"/>
        </w:rPr>
        <w:t xml:space="preserve"> 5BB</w:t>
      </w:r>
      <w:r w:rsidR="00C433B8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For each of the </w:t>
      </w:r>
      <w:r w:rsidR="00C433B8">
        <w:rPr>
          <w:rFonts w:ascii="Arial" w:hAnsi="Arial" w:cs="Arial"/>
          <w:sz w:val="20"/>
          <w:szCs w:val="20"/>
          <w:lang w:val="en-US"/>
        </w:rPr>
        <w:t>six</w:t>
      </w:r>
      <w:r>
        <w:rPr>
          <w:rFonts w:ascii="Arial" w:hAnsi="Arial" w:cs="Arial"/>
          <w:sz w:val="20"/>
          <w:szCs w:val="20"/>
          <w:lang w:val="en-US"/>
        </w:rPr>
        <w:t xml:space="preserve"> treatments (infect</w:t>
      </w:r>
      <w:r w:rsidR="00FA24AD">
        <w:rPr>
          <w:rFonts w:ascii="Arial" w:hAnsi="Arial" w:cs="Arial"/>
          <w:sz w:val="20"/>
          <w:szCs w:val="20"/>
          <w:lang w:val="en-US"/>
        </w:rPr>
        <w:t xml:space="preserve">ion with one of the five virus </w:t>
      </w:r>
      <w:r w:rsidR="00FA24AD" w:rsidRPr="00DA2F35">
        <w:rPr>
          <w:rFonts w:ascii="Arial" w:hAnsi="Arial" w:cs="Arial"/>
          <w:sz w:val="20"/>
          <w:szCs w:val="20"/>
          <w:lang w:val="en-US"/>
        </w:rPr>
        <w:t>strains</w:t>
      </w:r>
      <w:r w:rsidRPr="00DA2F35">
        <w:rPr>
          <w:rFonts w:ascii="Arial" w:hAnsi="Arial" w:cs="Arial"/>
          <w:sz w:val="20"/>
          <w:szCs w:val="20"/>
          <w:lang w:val="en-US"/>
        </w:rPr>
        <w:t xml:space="preserve"> </w:t>
      </w:r>
      <w:r w:rsidR="00751B83">
        <w:rPr>
          <w:rFonts w:ascii="Arial" w:hAnsi="Arial" w:cs="Arial"/>
          <w:sz w:val="20"/>
          <w:szCs w:val="20"/>
          <w:lang w:val="en-US"/>
        </w:rPr>
        <w:t>and mock inoculation</w:t>
      </w:r>
      <w:r w:rsidRPr="00DA2F35">
        <w:rPr>
          <w:rFonts w:ascii="Arial" w:hAnsi="Arial" w:cs="Arial"/>
          <w:sz w:val="20"/>
          <w:szCs w:val="20"/>
          <w:lang w:val="en-US"/>
        </w:rPr>
        <w:t xml:space="preserve">), </w:t>
      </w:r>
      <w:r w:rsidR="00C433B8" w:rsidRPr="00DA2F35">
        <w:rPr>
          <w:rFonts w:ascii="Arial" w:hAnsi="Arial" w:cs="Arial"/>
          <w:sz w:val="20"/>
          <w:szCs w:val="20"/>
          <w:lang w:val="en-US"/>
        </w:rPr>
        <w:t>eight</w:t>
      </w:r>
      <w:r w:rsidRPr="00DA2F3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DA2F35">
        <w:rPr>
          <w:rFonts w:ascii="Arial" w:hAnsi="Arial" w:cs="Arial"/>
          <w:sz w:val="20"/>
          <w:szCs w:val="20"/>
          <w:lang w:val="en-US"/>
        </w:rPr>
        <w:t>Gw</w:t>
      </w:r>
      <w:proofErr w:type="spellEnd"/>
      <w:proofErr w:type="gramEnd"/>
      <w:r w:rsidRPr="00DA2F35">
        <w:rPr>
          <w:rFonts w:ascii="Arial" w:hAnsi="Arial" w:cs="Arial"/>
          <w:sz w:val="20"/>
          <w:szCs w:val="20"/>
          <w:lang w:val="en-US"/>
        </w:rPr>
        <w:t xml:space="preserve"> </w:t>
      </w:r>
      <w:r w:rsidR="00FA24AD" w:rsidRPr="00DA2F35">
        <w:rPr>
          <w:rFonts w:ascii="Arial" w:hAnsi="Arial" w:cs="Arial"/>
          <w:sz w:val="20"/>
          <w:szCs w:val="20"/>
          <w:lang w:val="en-US"/>
        </w:rPr>
        <w:t xml:space="preserve">vines </w:t>
      </w:r>
      <w:r w:rsidRPr="00DA2F35">
        <w:rPr>
          <w:rFonts w:ascii="Arial" w:hAnsi="Arial" w:cs="Arial"/>
          <w:sz w:val="20"/>
          <w:szCs w:val="20"/>
          <w:lang w:val="en-US"/>
        </w:rPr>
        <w:t xml:space="preserve">and </w:t>
      </w:r>
      <w:r w:rsidR="00C433B8" w:rsidRPr="00DA2F35">
        <w:rPr>
          <w:rFonts w:ascii="Arial" w:hAnsi="Arial" w:cs="Arial"/>
          <w:sz w:val="20"/>
          <w:szCs w:val="20"/>
          <w:lang w:val="en-US"/>
        </w:rPr>
        <w:t>eight</w:t>
      </w:r>
      <w:r w:rsidRPr="00DA2F3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A2F35">
        <w:rPr>
          <w:rFonts w:ascii="Arial" w:hAnsi="Arial" w:cs="Arial"/>
          <w:sz w:val="20"/>
          <w:szCs w:val="20"/>
          <w:lang w:val="en-US"/>
        </w:rPr>
        <w:t>Ch</w:t>
      </w:r>
      <w:proofErr w:type="spellEnd"/>
      <w:r w:rsidRPr="00DA2F35">
        <w:rPr>
          <w:rFonts w:ascii="Arial" w:hAnsi="Arial" w:cs="Arial"/>
          <w:sz w:val="20"/>
          <w:szCs w:val="20"/>
          <w:lang w:val="en-US"/>
        </w:rPr>
        <w:t xml:space="preserve"> </w:t>
      </w:r>
      <w:r w:rsidR="00FA24AD" w:rsidRPr="00DA2F35">
        <w:rPr>
          <w:rFonts w:ascii="Arial" w:hAnsi="Arial" w:cs="Arial"/>
          <w:sz w:val="20"/>
          <w:szCs w:val="20"/>
          <w:lang w:val="en-US"/>
        </w:rPr>
        <w:t xml:space="preserve">vines </w:t>
      </w:r>
      <w:r w:rsidRPr="00DA2F35">
        <w:rPr>
          <w:rFonts w:ascii="Arial" w:hAnsi="Arial" w:cs="Arial"/>
          <w:sz w:val="20"/>
          <w:szCs w:val="20"/>
          <w:lang w:val="en-US"/>
        </w:rPr>
        <w:t>were obtained</w:t>
      </w:r>
      <w:r w:rsidR="007F6EE9" w:rsidRPr="00DA2F35">
        <w:rPr>
          <w:rFonts w:ascii="Arial" w:hAnsi="Arial" w:cs="Arial"/>
          <w:sz w:val="20"/>
          <w:szCs w:val="20"/>
          <w:lang w:val="en-US"/>
        </w:rPr>
        <w:t xml:space="preserve">, </w:t>
      </w:r>
      <w:r w:rsidR="00FA24AD" w:rsidRPr="00DA2F35">
        <w:rPr>
          <w:rFonts w:ascii="Arial" w:hAnsi="Arial" w:cs="Arial"/>
          <w:sz w:val="20"/>
          <w:szCs w:val="20"/>
          <w:lang w:val="en-US"/>
        </w:rPr>
        <w:t xml:space="preserve">for </w:t>
      </w:r>
      <w:r w:rsidR="007F6EE9" w:rsidRPr="00DA2F35">
        <w:rPr>
          <w:rFonts w:ascii="Arial" w:hAnsi="Arial" w:cs="Arial"/>
          <w:sz w:val="20"/>
          <w:szCs w:val="20"/>
          <w:lang w:val="en-US"/>
        </w:rPr>
        <w:t xml:space="preserve">a total </w:t>
      </w:r>
      <w:r w:rsidR="007075B5" w:rsidRPr="00DA2F35">
        <w:rPr>
          <w:rFonts w:ascii="Arial" w:hAnsi="Arial" w:cs="Arial"/>
          <w:sz w:val="20"/>
          <w:szCs w:val="20"/>
          <w:lang w:val="en-US"/>
        </w:rPr>
        <w:t xml:space="preserve">of </w:t>
      </w:r>
      <w:r w:rsidRPr="00DA2F35">
        <w:rPr>
          <w:rFonts w:ascii="Arial" w:hAnsi="Arial" w:cs="Arial"/>
          <w:sz w:val="20"/>
          <w:szCs w:val="20"/>
          <w:lang w:val="en-US"/>
        </w:rPr>
        <w:t xml:space="preserve">96 </w:t>
      </w:r>
      <w:r w:rsidR="00FA24AD" w:rsidRPr="00DA2F35">
        <w:rPr>
          <w:rFonts w:ascii="Arial" w:hAnsi="Arial" w:cs="Arial"/>
          <w:sz w:val="20"/>
          <w:szCs w:val="20"/>
          <w:lang w:val="en-US"/>
        </w:rPr>
        <w:t xml:space="preserve">vines that were planted </w:t>
      </w:r>
      <w:r w:rsidR="00346D59">
        <w:rPr>
          <w:rFonts w:ascii="Arial" w:hAnsi="Arial" w:cs="Arial"/>
          <w:sz w:val="20"/>
          <w:szCs w:val="20"/>
          <w:lang w:val="en-US"/>
        </w:rPr>
        <w:t xml:space="preserve">1 </w:t>
      </w:r>
      <w:r w:rsidR="00FA24AD" w:rsidRPr="00DA2F35">
        <w:rPr>
          <w:rFonts w:ascii="Arial" w:hAnsi="Arial" w:cs="Arial"/>
          <w:sz w:val="20"/>
          <w:szCs w:val="20"/>
          <w:lang w:val="en-US"/>
        </w:rPr>
        <w:t xml:space="preserve">m apart </w:t>
      </w:r>
      <w:r w:rsidR="00DA2F35" w:rsidRPr="004A6F6E">
        <w:rPr>
          <w:rFonts w:ascii="Arial" w:hAnsi="Arial" w:cs="Arial"/>
          <w:sz w:val="20"/>
          <w:szCs w:val="20"/>
          <w:lang w:val="en-US"/>
        </w:rPr>
        <w:t xml:space="preserve">in groups of four vines </w:t>
      </w:r>
      <w:r w:rsidR="00FA24AD" w:rsidRPr="00DA2F35">
        <w:rPr>
          <w:rFonts w:ascii="Arial" w:hAnsi="Arial" w:cs="Arial"/>
          <w:sz w:val="20"/>
          <w:szCs w:val="20"/>
          <w:lang w:val="en-US"/>
        </w:rPr>
        <w:t>within three</w:t>
      </w:r>
      <w:r w:rsidR="007F6EE9" w:rsidRPr="00DA2F35">
        <w:rPr>
          <w:rFonts w:ascii="Arial" w:hAnsi="Arial" w:cs="Arial"/>
          <w:sz w:val="20"/>
          <w:szCs w:val="20"/>
          <w:lang w:val="en-US"/>
        </w:rPr>
        <w:t xml:space="preserve"> row</w:t>
      </w:r>
      <w:r w:rsidR="00DA2F35" w:rsidRPr="004A6F6E">
        <w:rPr>
          <w:rFonts w:ascii="Arial" w:hAnsi="Arial" w:cs="Arial"/>
          <w:sz w:val="20"/>
          <w:szCs w:val="20"/>
          <w:lang w:val="en-US"/>
        </w:rPr>
        <w:t>s.</w:t>
      </w:r>
    </w:p>
    <w:p w14:paraId="1E3819B8" w14:textId="7FEFC682" w:rsidR="007F6EE9" w:rsidRDefault="00B264B9" w:rsidP="00BE3D2E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DA2F35">
        <w:rPr>
          <w:rFonts w:ascii="Arial" w:hAnsi="Arial" w:cs="Arial"/>
          <w:sz w:val="20"/>
          <w:szCs w:val="20"/>
          <w:lang w:val="en-US"/>
        </w:rPr>
        <w:t xml:space="preserve">nucleotide </w:t>
      </w:r>
      <w:r>
        <w:rPr>
          <w:rFonts w:ascii="Arial" w:hAnsi="Arial" w:cs="Arial"/>
          <w:sz w:val="20"/>
          <w:szCs w:val="20"/>
          <w:lang w:val="en-US"/>
        </w:rPr>
        <w:t xml:space="preserve">sequence of the complete genome of </w:t>
      </w:r>
      <w:r w:rsidR="00FA24AD">
        <w:rPr>
          <w:rFonts w:ascii="Arial" w:hAnsi="Arial" w:cs="Arial"/>
          <w:sz w:val="20"/>
          <w:szCs w:val="20"/>
          <w:lang w:val="en-US"/>
        </w:rPr>
        <w:t xml:space="preserve">the </w:t>
      </w:r>
      <w:r w:rsidR="00214186">
        <w:rPr>
          <w:rFonts w:ascii="Arial" w:hAnsi="Arial" w:cs="Arial"/>
          <w:sz w:val="20"/>
          <w:szCs w:val="20"/>
          <w:lang w:val="en-US"/>
        </w:rPr>
        <w:t xml:space="preserve">GFLV strains </w:t>
      </w:r>
      <w:r>
        <w:rPr>
          <w:rFonts w:ascii="Arial" w:hAnsi="Arial" w:cs="Arial"/>
          <w:sz w:val="20"/>
          <w:szCs w:val="20"/>
          <w:lang w:val="en-US"/>
        </w:rPr>
        <w:t xml:space="preserve">was obtained by </w:t>
      </w:r>
      <w:r w:rsidR="00DB0F96">
        <w:rPr>
          <w:rFonts w:ascii="Arial" w:hAnsi="Arial" w:cs="Arial"/>
          <w:sz w:val="20"/>
          <w:szCs w:val="20"/>
          <w:lang w:val="en-US"/>
        </w:rPr>
        <w:t xml:space="preserve">RNA </w:t>
      </w:r>
      <w:proofErr w:type="spellStart"/>
      <w:r w:rsidR="00DB0F96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eq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7F0B4A">
        <w:rPr>
          <w:rFonts w:ascii="Arial" w:hAnsi="Arial" w:cs="Arial"/>
          <w:sz w:val="20"/>
          <w:szCs w:val="20"/>
          <w:lang w:val="en-US"/>
        </w:rPr>
        <w:t>(Next Generation</w:t>
      </w:r>
      <w:r>
        <w:rPr>
          <w:rFonts w:ascii="Arial" w:hAnsi="Arial" w:cs="Arial"/>
          <w:sz w:val="20"/>
          <w:szCs w:val="20"/>
          <w:lang w:val="en-US"/>
        </w:rPr>
        <w:t xml:space="preserve"> Sequencing</w:t>
      </w:r>
      <w:r w:rsidR="007F0B4A">
        <w:rPr>
          <w:rFonts w:ascii="Arial" w:hAnsi="Arial" w:cs="Arial"/>
          <w:sz w:val="20"/>
          <w:szCs w:val="20"/>
          <w:lang w:val="en-US"/>
        </w:rPr>
        <w:t xml:space="preserve"> </w:t>
      </w:r>
      <w:r w:rsidR="000C7FEE">
        <w:rPr>
          <w:rFonts w:ascii="Arial" w:hAnsi="Arial" w:cs="Arial"/>
          <w:sz w:val="20"/>
          <w:szCs w:val="20"/>
          <w:lang w:val="en-US"/>
        </w:rPr>
        <w:t>facility</w:t>
      </w:r>
      <w:r>
        <w:rPr>
          <w:rFonts w:ascii="Arial" w:hAnsi="Arial" w:cs="Arial"/>
          <w:sz w:val="20"/>
          <w:szCs w:val="20"/>
          <w:lang w:val="en-US"/>
        </w:rPr>
        <w:t xml:space="preserve">, IGBMC,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Illkirch</w:t>
      </w:r>
      <w:proofErr w:type="spellEnd"/>
      <w:r>
        <w:rPr>
          <w:rFonts w:ascii="Arial" w:hAnsi="Arial" w:cs="Arial"/>
          <w:sz w:val="20"/>
          <w:szCs w:val="20"/>
          <w:lang w:val="en-US"/>
        </w:rPr>
        <w:t>, France)</w:t>
      </w:r>
      <w:r w:rsidR="00214186">
        <w:rPr>
          <w:rFonts w:ascii="Arial" w:hAnsi="Arial" w:cs="Arial"/>
          <w:sz w:val="20"/>
          <w:szCs w:val="20"/>
          <w:lang w:val="en-US"/>
        </w:rPr>
        <w:t xml:space="preserve"> and </w:t>
      </w:r>
      <w:r w:rsidR="00214186" w:rsidRPr="00214186">
        <w:rPr>
          <w:rFonts w:ascii="Arial" w:hAnsi="Arial" w:cs="Arial"/>
          <w:i/>
          <w:sz w:val="20"/>
          <w:szCs w:val="20"/>
          <w:lang w:val="en-US"/>
        </w:rPr>
        <w:t>de novo</w:t>
      </w:r>
      <w:r w:rsidR="00214186">
        <w:rPr>
          <w:rFonts w:ascii="Arial" w:hAnsi="Arial" w:cs="Arial"/>
          <w:sz w:val="20"/>
          <w:szCs w:val="20"/>
          <w:lang w:val="en-US"/>
        </w:rPr>
        <w:t xml:space="preserve"> assembly.</w:t>
      </w:r>
      <w:r w:rsidR="00DA2F35">
        <w:rPr>
          <w:rFonts w:ascii="Arial" w:hAnsi="Arial" w:cs="Arial"/>
          <w:sz w:val="20"/>
          <w:szCs w:val="20"/>
          <w:lang w:val="en-US"/>
        </w:rPr>
        <w:t xml:space="preserve"> The </w:t>
      </w:r>
      <w:r w:rsidR="00A76475">
        <w:rPr>
          <w:rFonts w:ascii="Arial" w:hAnsi="Arial" w:cs="Arial"/>
          <w:sz w:val="20"/>
          <w:szCs w:val="20"/>
          <w:lang w:val="en-US"/>
        </w:rPr>
        <w:t xml:space="preserve">verification of </w:t>
      </w:r>
      <w:r w:rsidR="00DA2F35">
        <w:rPr>
          <w:rFonts w:ascii="Arial" w:hAnsi="Arial" w:cs="Arial"/>
          <w:sz w:val="20"/>
          <w:szCs w:val="20"/>
          <w:lang w:val="en-US"/>
        </w:rPr>
        <w:t xml:space="preserve">the </w:t>
      </w:r>
      <w:r w:rsidR="00FE7EED">
        <w:rPr>
          <w:rFonts w:ascii="Arial" w:hAnsi="Arial" w:cs="Arial"/>
          <w:sz w:val="20"/>
          <w:szCs w:val="20"/>
          <w:lang w:val="en-US"/>
        </w:rPr>
        <w:t>GFLV</w:t>
      </w:r>
      <w:r w:rsidR="00A76475">
        <w:rPr>
          <w:rFonts w:ascii="Arial" w:hAnsi="Arial" w:cs="Arial"/>
          <w:sz w:val="20"/>
          <w:szCs w:val="20"/>
          <w:lang w:val="en-US"/>
        </w:rPr>
        <w:t xml:space="preserve"> content</w:t>
      </w:r>
      <w:r w:rsidR="00DA2F35">
        <w:rPr>
          <w:rFonts w:ascii="Arial" w:hAnsi="Arial" w:cs="Arial"/>
          <w:sz w:val="20"/>
          <w:szCs w:val="20"/>
          <w:lang w:val="en-US"/>
        </w:rPr>
        <w:t xml:space="preserve"> in </w:t>
      </w:r>
      <w:r w:rsidR="00A76475">
        <w:rPr>
          <w:rFonts w:ascii="Arial" w:hAnsi="Arial" w:cs="Arial"/>
          <w:sz w:val="20"/>
          <w:szCs w:val="20"/>
          <w:lang w:val="en-US"/>
        </w:rPr>
        <w:t>the single-</w:t>
      </w:r>
      <w:r w:rsidR="00DA2F35">
        <w:rPr>
          <w:rFonts w:ascii="Arial" w:hAnsi="Arial" w:cs="Arial"/>
          <w:sz w:val="20"/>
          <w:szCs w:val="20"/>
          <w:lang w:val="en-US"/>
        </w:rPr>
        <w:t>infected vines was confirmed by IC-RT-PCR-RFLP (</w:t>
      </w:r>
      <w:proofErr w:type="spellStart"/>
      <w:r w:rsidR="00DA2F35">
        <w:rPr>
          <w:rFonts w:ascii="Arial" w:hAnsi="Arial" w:cs="Arial"/>
          <w:sz w:val="20"/>
          <w:szCs w:val="20"/>
          <w:lang w:val="en-US"/>
        </w:rPr>
        <w:t>immunocapture</w:t>
      </w:r>
      <w:proofErr w:type="spellEnd"/>
      <w:r w:rsidR="00DA2F35">
        <w:rPr>
          <w:rFonts w:ascii="Arial" w:hAnsi="Arial" w:cs="Arial"/>
          <w:sz w:val="20"/>
          <w:szCs w:val="20"/>
          <w:lang w:val="en-US"/>
        </w:rPr>
        <w:t xml:space="preserve"> - reverse transcription - polymerase chain reaction - restriction fragment length p</w:t>
      </w:r>
      <w:r w:rsidR="00703FAE">
        <w:rPr>
          <w:rFonts w:ascii="Arial" w:hAnsi="Arial" w:cs="Arial"/>
          <w:sz w:val="20"/>
          <w:szCs w:val="20"/>
          <w:lang w:val="en-US"/>
        </w:rPr>
        <w:t>olymorphism)</w:t>
      </w:r>
      <w:r w:rsidR="00DA2F35">
        <w:rPr>
          <w:rFonts w:ascii="Arial" w:hAnsi="Arial" w:cs="Arial"/>
          <w:sz w:val="20"/>
          <w:szCs w:val="20"/>
          <w:lang w:val="en-US"/>
        </w:rPr>
        <w:t>.</w:t>
      </w:r>
    </w:p>
    <w:p w14:paraId="693F6642" w14:textId="13D50DA8" w:rsidR="007F6EE9" w:rsidRDefault="007F6EE9" w:rsidP="00BE3D2E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Symptom</w:t>
      </w:r>
      <w:r w:rsidR="00FA24AD">
        <w:rPr>
          <w:rFonts w:ascii="Arial" w:hAnsi="Arial" w:cs="Arial"/>
          <w:sz w:val="20"/>
          <w:szCs w:val="20"/>
          <w:lang w:val="en-US"/>
        </w:rPr>
        <w:t xml:space="preserve">s </w:t>
      </w:r>
      <w:r>
        <w:rPr>
          <w:rFonts w:ascii="Arial" w:hAnsi="Arial" w:cs="Arial"/>
          <w:sz w:val="20"/>
          <w:szCs w:val="20"/>
          <w:lang w:val="en-US"/>
        </w:rPr>
        <w:t xml:space="preserve">on </w:t>
      </w:r>
      <w:r w:rsidR="00871BAB">
        <w:rPr>
          <w:rFonts w:ascii="Arial" w:hAnsi="Arial" w:cs="Arial"/>
          <w:sz w:val="20"/>
          <w:szCs w:val="20"/>
          <w:lang w:val="en-US"/>
        </w:rPr>
        <w:t xml:space="preserve">plant development, </w:t>
      </w:r>
      <w:r>
        <w:rPr>
          <w:rFonts w:ascii="Arial" w:hAnsi="Arial" w:cs="Arial"/>
          <w:sz w:val="20"/>
          <w:szCs w:val="20"/>
          <w:lang w:val="en-US"/>
        </w:rPr>
        <w:t>leaves, canes, and clusters w</w:t>
      </w:r>
      <w:r w:rsidR="00FA24AD">
        <w:rPr>
          <w:rFonts w:ascii="Arial" w:hAnsi="Arial" w:cs="Arial"/>
          <w:sz w:val="20"/>
          <w:szCs w:val="20"/>
          <w:lang w:val="en-US"/>
        </w:rPr>
        <w:t>ere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71BAB">
        <w:rPr>
          <w:rFonts w:ascii="Arial" w:hAnsi="Arial" w:cs="Arial"/>
          <w:sz w:val="20"/>
          <w:szCs w:val="20"/>
          <w:lang w:val="en-US"/>
        </w:rPr>
        <w:t xml:space="preserve">monitored </w:t>
      </w:r>
      <w:r w:rsidR="00FA24AD">
        <w:rPr>
          <w:rFonts w:ascii="Arial" w:hAnsi="Arial" w:cs="Arial"/>
          <w:sz w:val="20"/>
          <w:szCs w:val="20"/>
          <w:lang w:val="en-US"/>
        </w:rPr>
        <w:t>on individual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A24AD">
        <w:rPr>
          <w:rFonts w:ascii="Arial" w:hAnsi="Arial" w:cs="Arial"/>
          <w:sz w:val="20"/>
          <w:szCs w:val="20"/>
          <w:lang w:val="en-US"/>
        </w:rPr>
        <w:t>vines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130D21">
        <w:rPr>
          <w:rFonts w:ascii="Arial" w:hAnsi="Arial" w:cs="Arial"/>
          <w:sz w:val="20"/>
          <w:szCs w:val="20"/>
          <w:lang w:val="en-US"/>
        </w:rPr>
        <w:t xml:space="preserve"> </w:t>
      </w:r>
      <w:r w:rsidR="00007C74">
        <w:rPr>
          <w:rFonts w:ascii="Arial" w:hAnsi="Arial" w:cs="Arial"/>
          <w:sz w:val="20"/>
          <w:szCs w:val="20"/>
          <w:lang w:val="en-US"/>
        </w:rPr>
        <w:t>T</w:t>
      </w:r>
      <w:r w:rsidR="00134AE9">
        <w:rPr>
          <w:rFonts w:ascii="Arial" w:hAnsi="Arial" w:cs="Arial"/>
          <w:sz w:val="20"/>
          <w:szCs w:val="20"/>
          <w:lang w:val="en-US"/>
        </w:rPr>
        <w:t xml:space="preserve">he </w:t>
      </w:r>
      <w:r w:rsidR="00130D21" w:rsidRPr="00130D21">
        <w:rPr>
          <w:rFonts w:ascii="Arial" w:hAnsi="Arial" w:cs="Arial"/>
          <w:sz w:val="20"/>
          <w:szCs w:val="20"/>
          <w:lang w:val="en-US"/>
        </w:rPr>
        <w:t>number of clusters was counted fo</w:t>
      </w:r>
      <w:r w:rsidR="00134AE9">
        <w:rPr>
          <w:rFonts w:ascii="Arial" w:hAnsi="Arial" w:cs="Arial"/>
          <w:sz w:val="20"/>
          <w:szCs w:val="20"/>
          <w:lang w:val="en-US"/>
        </w:rPr>
        <w:t>r each plant</w:t>
      </w:r>
      <w:r w:rsidR="00007C74">
        <w:rPr>
          <w:rFonts w:ascii="Arial" w:hAnsi="Arial" w:cs="Arial"/>
          <w:sz w:val="20"/>
          <w:szCs w:val="20"/>
          <w:lang w:val="en-US"/>
        </w:rPr>
        <w:t xml:space="preserve"> at harvest</w:t>
      </w:r>
      <w:r w:rsidR="00130D21" w:rsidRPr="00130D21">
        <w:rPr>
          <w:rFonts w:ascii="Arial" w:hAnsi="Arial" w:cs="Arial"/>
          <w:sz w:val="20"/>
          <w:szCs w:val="20"/>
          <w:lang w:val="en-US"/>
        </w:rPr>
        <w:t xml:space="preserve">, and </w:t>
      </w:r>
      <w:r w:rsidR="00451E08">
        <w:rPr>
          <w:rFonts w:ascii="Arial" w:hAnsi="Arial" w:cs="Arial"/>
          <w:sz w:val="20"/>
          <w:szCs w:val="20"/>
          <w:lang w:val="en-US"/>
        </w:rPr>
        <w:t xml:space="preserve">the </w:t>
      </w:r>
      <w:r w:rsidR="00130D21" w:rsidRPr="00130D21">
        <w:rPr>
          <w:rFonts w:ascii="Arial" w:hAnsi="Arial" w:cs="Arial"/>
          <w:sz w:val="20"/>
          <w:szCs w:val="20"/>
          <w:lang w:val="en-US"/>
        </w:rPr>
        <w:t>clusters</w:t>
      </w:r>
      <w:r w:rsidR="00451E08">
        <w:rPr>
          <w:rFonts w:ascii="Arial" w:hAnsi="Arial" w:cs="Arial"/>
          <w:sz w:val="20"/>
          <w:szCs w:val="20"/>
          <w:lang w:val="en-US"/>
        </w:rPr>
        <w:t xml:space="preserve"> weighted</w:t>
      </w:r>
      <w:r w:rsidR="00130D21" w:rsidRPr="00130D21">
        <w:rPr>
          <w:rFonts w:ascii="Arial" w:hAnsi="Arial" w:cs="Arial"/>
          <w:sz w:val="20"/>
          <w:szCs w:val="20"/>
          <w:lang w:val="en-US"/>
        </w:rPr>
        <w:t>.</w:t>
      </w:r>
      <w:r w:rsidR="00134AE9">
        <w:rPr>
          <w:rFonts w:ascii="Arial" w:hAnsi="Arial" w:cs="Arial"/>
          <w:sz w:val="20"/>
          <w:szCs w:val="20"/>
          <w:lang w:val="en-US"/>
        </w:rPr>
        <w:t xml:space="preserve"> For each </w:t>
      </w:r>
      <w:r w:rsidR="00007C74">
        <w:rPr>
          <w:rFonts w:ascii="Arial" w:hAnsi="Arial" w:cs="Arial"/>
          <w:sz w:val="20"/>
          <w:szCs w:val="20"/>
          <w:lang w:val="en-US"/>
        </w:rPr>
        <w:t>treatment</w:t>
      </w:r>
      <w:r w:rsidR="00116D3C">
        <w:rPr>
          <w:rFonts w:ascii="Arial" w:hAnsi="Arial" w:cs="Arial"/>
          <w:sz w:val="20"/>
          <w:szCs w:val="20"/>
          <w:lang w:val="en-US"/>
        </w:rPr>
        <w:t xml:space="preserve">, </w:t>
      </w:r>
      <w:r w:rsidR="00007C74">
        <w:rPr>
          <w:rFonts w:ascii="Arial" w:hAnsi="Arial" w:cs="Arial"/>
          <w:sz w:val="20"/>
          <w:szCs w:val="20"/>
          <w:lang w:val="en-US"/>
        </w:rPr>
        <w:t xml:space="preserve">fruit juice chemistry was </w:t>
      </w:r>
      <w:r w:rsidR="007106A8">
        <w:rPr>
          <w:rFonts w:ascii="Arial" w:hAnsi="Arial" w:cs="Arial"/>
          <w:sz w:val="20"/>
          <w:szCs w:val="20"/>
          <w:lang w:val="en-US"/>
        </w:rPr>
        <w:t xml:space="preserve">analyzed </w:t>
      </w:r>
      <w:r w:rsidR="00007C74">
        <w:rPr>
          <w:rFonts w:ascii="Arial" w:hAnsi="Arial" w:cs="Arial"/>
          <w:sz w:val="20"/>
          <w:szCs w:val="20"/>
          <w:lang w:val="en-US"/>
        </w:rPr>
        <w:t xml:space="preserve">and fruits were </w:t>
      </w:r>
      <w:r w:rsidR="00134AE9">
        <w:rPr>
          <w:rFonts w:ascii="Arial" w:hAnsi="Arial" w:cs="Arial"/>
          <w:sz w:val="20"/>
          <w:szCs w:val="20"/>
          <w:lang w:val="en-US"/>
        </w:rPr>
        <w:t xml:space="preserve">processed </w:t>
      </w:r>
      <w:r w:rsidR="007106A8">
        <w:rPr>
          <w:rFonts w:ascii="Arial" w:hAnsi="Arial" w:cs="Arial"/>
          <w:sz w:val="20"/>
          <w:szCs w:val="20"/>
          <w:lang w:val="en-US"/>
        </w:rPr>
        <w:t xml:space="preserve">for </w:t>
      </w:r>
      <w:r w:rsidR="00134AE9">
        <w:rPr>
          <w:rFonts w:ascii="Arial" w:hAnsi="Arial" w:cs="Arial"/>
          <w:sz w:val="20"/>
          <w:szCs w:val="20"/>
          <w:lang w:val="en-US"/>
        </w:rPr>
        <w:t>micro-</w:t>
      </w:r>
      <w:proofErr w:type="spellStart"/>
      <w:r w:rsidR="00134AE9">
        <w:rPr>
          <w:rFonts w:ascii="Arial" w:hAnsi="Arial" w:cs="Arial"/>
          <w:sz w:val="20"/>
          <w:szCs w:val="20"/>
          <w:lang w:val="en-US"/>
        </w:rPr>
        <w:t>vinification</w:t>
      </w:r>
      <w:proofErr w:type="spellEnd"/>
      <w:r w:rsidR="00116D3C">
        <w:rPr>
          <w:rFonts w:ascii="Arial" w:hAnsi="Arial" w:cs="Arial"/>
          <w:sz w:val="20"/>
          <w:szCs w:val="20"/>
          <w:lang w:val="en-US"/>
        </w:rPr>
        <w:t xml:space="preserve">. </w:t>
      </w:r>
      <w:r w:rsidR="00007C74">
        <w:rPr>
          <w:rFonts w:ascii="Arial" w:hAnsi="Arial" w:cs="Arial"/>
          <w:sz w:val="20"/>
          <w:szCs w:val="20"/>
          <w:lang w:val="en-US"/>
        </w:rPr>
        <w:t>A</w:t>
      </w:r>
      <w:r w:rsidR="00E040C0">
        <w:rPr>
          <w:rFonts w:ascii="Arial" w:hAnsi="Arial" w:cs="Arial"/>
          <w:sz w:val="20"/>
          <w:szCs w:val="20"/>
          <w:lang w:val="en-US"/>
        </w:rPr>
        <w:t xml:space="preserve">romatic molecules were detected and quantified by gas chromatography followed by </w:t>
      </w:r>
      <w:r w:rsidR="00AC2482">
        <w:rPr>
          <w:rFonts w:ascii="Arial" w:hAnsi="Arial" w:cs="Arial"/>
          <w:sz w:val="20"/>
          <w:szCs w:val="20"/>
          <w:lang w:val="en-US"/>
        </w:rPr>
        <w:t>m</w:t>
      </w:r>
      <w:r w:rsidR="00214186">
        <w:rPr>
          <w:rFonts w:ascii="Arial" w:hAnsi="Arial" w:cs="Arial"/>
          <w:sz w:val="20"/>
          <w:szCs w:val="20"/>
          <w:lang w:val="en-US"/>
        </w:rPr>
        <w:t>ass spectrometry</w:t>
      </w:r>
      <w:r w:rsidR="00AB5907">
        <w:rPr>
          <w:rFonts w:ascii="Arial" w:hAnsi="Arial" w:cs="Arial"/>
          <w:sz w:val="20"/>
          <w:szCs w:val="20"/>
          <w:lang w:val="en-US"/>
        </w:rPr>
        <w:t xml:space="preserve"> on the INRA Colmar metabolomics platform</w:t>
      </w:r>
      <w:r w:rsidR="00AC2482">
        <w:rPr>
          <w:rFonts w:ascii="Arial" w:hAnsi="Arial" w:cs="Arial"/>
          <w:sz w:val="20"/>
          <w:szCs w:val="20"/>
          <w:lang w:val="en-US"/>
        </w:rPr>
        <w:t>.</w:t>
      </w:r>
      <w:r w:rsidR="00B264B9">
        <w:rPr>
          <w:rFonts w:ascii="Arial" w:hAnsi="Arial" w:cs="Arial"/>
          <w:sz w:val="20"/>
          <w:szCs w:val="20"/>
          <w:lang w:val="en-US"/>
        </w:rPr>
        <w:t xml:space="preserve"> </w:t>
      </w:r>
      <w:r w:rsidR="00DA2F35">
        <w:rPr>
          <w:rFonts w:ascii="Arial" w:hAnsi="Arial" w:cs="Arial"/>
          <w:sz w:val="20"/>
          <w:szCs w:val="20"/>
          <w:lang w:val="en-US"/>
        </w:rPr>
        <w:t>Data were collected from 2012 to 2014.</w:t>
      </w:r>
      <w:r w:rsidR="00E70DBD">
        <w:rPr>
          <w:rFonts w:ascii="Arial" w:hAnsi="Arial" w:cs="Arial"/>
          <w:sz w:val="20"/>
          <w:szCs w:val="20"/>
          <w:lang w:val="en-US"/>
        </w:rPr>
        <w:t xml:space="preserve"> </w:t>
      </w:r>
      <w:r w:rsidR="00BF6F7B">
        <w:rPr>
          <w:rFonts w:ascii="Arial" w:hAnsi="Arial" w:cs="Arial"/>
          <w:sz w:val="20"/>
          <w:szCs w:val="20"/>
          <w:lang w:val="en-US"/>
        </w:rPr>
        <w:t xml:space="preserve">Statistical significance of the results </w:t>
      </w:r>
      <w:r w:rsidR="00E70DBD">
        <w:rPr>
          <w:rFonts w:ascii="Arial" w:hAnsi="Arial" w:cs="Arial"/>
          <w:sz w:val="20"/>
          <w:szCs w:val="20"/>
          <w:lang w:val="en-US"/>
        </w:rPr>
        <w:t>w</w:t>
      </w:r>
      <w:r w:rsidR="00884835">
        <w:rPr>
          <w:rFonts w:ascii="Arial" w:hAnsi="Arial" w:cs="Arial"/>
          <w:sz w:val="20"/>
          <w:szCs w:val="20"/>
          <w:lang w:val="en-US"/>
        </w:rPr>
        <w:t>as</w:t>
      </w:r>
      <w:r w:rsidR="00E70DBD">
        <w:rPr>
          <w:rFonts w:ascii="Arial" w:hAnsi="Arial" w:cs="Arial"/>
          <w:sz w:val="20"/>
          <w:szCs w:val="20"/>
          <w:lang w:val="en-US"/>
        </w:rPr>
        <w:t xml:space="preserve"> </w:t>
      </w:r>
      <w:r w:rsidR="0028291F">
        <w:rPr>
          <w:rFonts w:ascii="Arial" w:hAnsi="Arial" w:cs="Arial"/>
          <w:sz w:val="20"/>
          <w:szCs w:val="20"/>
          <w:lang w:val="en-US"/>
        </w:rPr>
        <w:t>assessed</w:t>
      </w:r>
      <w:r w:rsidR="00882A4D">
        <w:rPr>
          <w:rFonts w:ascii="Arial" w:hAnsi="Arial" w:cs="Arial"/>
          <w:sz w:val="20"/>
          <w:szCs w:val="20"/>
          <w:lang w:val="en-US"/>
        </w:rPr>
        <w:t xml:space="preserve"> using the 3.2 </w:t>
      </w:r>
      <w:r w:rsidR="00E70DBD">
        <w:rPr>
          <w:rFonts w:ascii="Arial" w:hAnsi="Arial" w:cs="Arial"/>
          <w:sz w:val="20"/>
          <w:szCs w:val="20"/>
          <w:lang w:val="en-US"/>
        </w:rPr>
        <w:t xml:space="preserve">R </w:t>
      </w:r>
      <w:r w:rsidR="00882A4D">
        <w:rPr>
          <w:rFonts w:ascii="Arial" w:hAnsi="Arial" w:cs="Arial"/>
          <w:sz w:val="20"/>
          <w:szCs w:val="20"/>
          <w:lang w:val="en-US"/>
        </w:rPr>
        <w:t>software</w:t>
      </w:r>
      <w:r w:rsidR="00742A96">
        <w:rPr>
          <w:rFonts w:ascii="Arial" w:hAnsi="Arial" w:cs="Arial"/>
          <w:sz w:val="20"/>
          <w:szCs w:val="20"/>
          <w:lang w:val="en-US"/>
        </w:rPr>
        <w:t xml:space="preserve"> for </w:t>
      </w:r>
      <w:r w:rsidR="002F3D27">
        <w:rPr>
          <w:rFonts w:ascii="Arial" w:hAnsi="Arial" w:cs="Arial"/>
          <w:sz w:val="20"/>
          <w:szCs w:val="20"/>
          <w:lang w:val="en-US"/>
        </w:rPr>
        <w:t xml:space="preserve">ANOVA </w:t>
      </w:r>
      <w:r w:rsidR="003F32D4">
        <w:rPr>
          <w:rFonts w:ascii="Arial" w:hAnsi="Arial" w:cs="Arial"/>
          <w:sz w:val="20"/>
          <w:szCs w:val="20"/>
          <w:lang w:val="en-US"/>
        </w:rPr>
        <w:t>analyses.</w:t>
      </w:r>
      <w:r w:rsidR="002F3D2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042D794" w14:textId="77777777" w:rsidR="00214186" w:rsidRDefault="00214186" w:rsidP="00BE3D2E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F552E4B" w14:textId="77777777" w:rsidR="00214186" w:rsidRPr="00BE55D3" w:rsidRDefault="00214186" w:rsidP="00214186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BE55D3">
        <w:rPr>
          <w:rFonts w:ascii="Arial" w:eastAsia="Calibri" w:hAnsi="Arial" w:cs="Arial"/>
          <w:b/>
          <w:sz w:val="20"/>
          <w:szCs w:val="20"/>
          <w:lang w:val="en-US"/>
        </w:rPr>
        <w:t>Results and discussion</w:t>
      </w:r>
    </w:p>
    <w:p w14:paraId="61DDD1CE" w14:textId="5820904B" w:rsidR="00214186" w:rsidRPr="00DA2F35" w:rsidRDefault="00676B96" w:rsidP="0021418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DA2F35">
        <w:rPr>
          <w:rFonts w:ascii="Arial" w:hAnsi="Arial" w:cs="Arial"/>
          <w:sz w:val="20"/>
          <w:szCs w:val="20"/>
          <w:lang w:val="en-US"/>
        </w:rPr>
        <w:t xml:space="preserve">The five GFLV strains </w:t>
      </w:r>
      <w:r w:rsidR="00A70675">
        <w:rPr>
          <w:rFonts w:ascii="Arial" w:hAnsi="Arial" w:cs="Arial"/>
          <w:sz w:val="20"/>
          <w:szCs w:val="20"/>
          <w:lang w:val="en-US"/>
        </w:rPr>
        <w:t>displayed</w:t>
      </w:r>
      <w:r w:rsidR="00A70675" w:rsidRPr="00DA2F35">
        <w:rPr>
          <w:rFonts w:ascii="Arial" w:hAnsi="Arial" w:cs="Arial"/>
          <w:sz w:val="20"/>
          <w:szCs w:val="20"/>
          <w:lang w:val="en-US"/>
        </w:rPr>
        <w:t xml:space="preserve"> </w:t>
      </w:r>
      <w:r w:rsidR="00703FAE">
        <w:rPr>
          <w:rFonts w:ascii="Arial" w:hAnsi="Arial" w:cs="Arial"/>
          <w:sz w:val="20"/>
          <w:szCs w:val="20"/>
          <w:lang w:val="en-US"/>
        </w:rPr>
        <w:t xml:space="preserve">at least 9 </w:t>
      </w:r>
      <w:r w:rsidRPr="00DA2F35">
        <w:rPr>
          <w:rFonts w:ascii="Arial" w:hAnsi="Arial" w:cs="Arial"/>
          <w:sz w:val="20"/>
          <w:szCs w:val="20"/>
          <w:lang w:val="en-US"/>
        </w:rPr>
        <w:t xml:space="preserve">% nucleotide </w:t>
      </w:r>
      <w:r w:rsidR="006F5CA8" w:rsidRPr="004A6F6E">
        <w:rPr>
          <w:rFonts w:ascii="Arial" w:hAnsi="Arial" w:cs="Arial"/>
          <w:sz w:val="20"/>
          <w:szCs w:val="20"/>
          <w:lang w:val="en-US"/>
        </w:rPr>
        <w:t xml:space="preserve">sequence </w:t>
      </w:r>
      <w:r w:rsidRPr="00DA2F35">
        <w:rPr>
          <w:rFonts w:ascii="Arial" w:hAnsi="Arial" w:cs="Arial"/>
          <w:sz w:val="20"/>
          <w:szCs w:val="20"/>
          <w:lang w:val="en-US"/>
        </w:rPr>
        <w:t>diversity</w:t>
      </w:r>
      <w:r w:rsidR="00FA24AD" w:rsidRPr="00DA2F35">
        <w:rPr>
          <w:rFonts w:ascii="Arial" w:hAnsi="Arial" w:cs="Arial"/>
          <w:sz w:val="20"/>
          <w:szCs w:val="20"/>
          <w:lang w:val="en-US"/>
        </w:rPr>
        <w:t xml:space="preserve">, regardless of </w:t>
      </w:r>
      <w:r w:rsidRPr="00DA2F35">
        <w:rPr>
          <w:rFonts w:ascii="Arial" w:hAnsi="Arial" w:cs="Arial"/>
          <w:sz w:val="20"/>
          <w:szCs w:val="20"/>
          <w:lang w:val="en-US"/>
        </w:rPr>
        <w:t xml:space="preserve">whether RNA1 or RNA2 </w:t>
      </w:r>
      <w:r w:rsidR="00181EC3" w:rsidRPr="00DA2F35">
        <w:rPr>
          <w:rFonts w:ascii="Arial" w:hAnsi="Arial" w:cs="Arial"/>
          <w:sz w:val="20"/>
          <w:szCs w:val="20"/>
          <w:lang w:val="en-US"/>
        </w:rPr>
        <w:t xml:space="preserve">sequences </w:t>
      </w:r>
      <w:r w:rsidRPr="00DA2F35">
        <w:rPr>
          <w:rFonts w:ascii="Arial" w:hAnsi="Arial" w:cs="Arial"/>
          <w:sz w:val="20"/>
          <w:szCs w:val="20"/>
          <w:lang w:val="en-US"/>
        </w:rPr>
        <w:t>were a</w:t>
      </w:r>
      <w:r w:rsidR="006F5CA8" w:rsidRPr="004A6F6E">
        <w:rPr>
          <w:rFonts w:ascii="Arial" w:hAnsi="Arial" w:cs="Arial"/>
          <w:sz w:val="20"/>
          <w:szCs w:val="20"/>
          <w:lang w:val="en-US"/>
        </w:rPr>
        <w:t>nalyzed</w:t>
      </w:r>
      <w:r w:rsidRPr="00DA2F35">
        <w:rPr>
          <w:rFonts w:ascii="Arial" w:hAnsi="Arial" w:cs="Arial"/>
          <w:sz w:val="20"/>
          <w:szCs w:val="20"/>
          <w:lang w:val="en-US"/>
        </w:rPr>
        <w:t xml:space="preserve">. </w:t>
      </w:r>
      <w:r w:rsidR="006F5CA8" w:rsidRPr="004A6F6E">
        <w:rPr>
          <w:rFonts w:ascii="Arial" w:hAnsi="Arial" w:cs="Arial"/>
          <w:sz w:val="20"/>
          <w:szCs w:val="20"/>
          <w:lang w:val="en-US"/>
        </w:rPr>
        <w:t>Unlike</w:t>
      </w:r>
      <w:r w:rsidR="00DA2F35" w:rsidRPr="00DA2F35">
        <w:rPr>
          <w:rFonts w:ascii="Arial" w:hAnsi="Arial" w:cs="Arial"/>
          <w:sz w:val="20"/>
          <w:szCs w:val="20"/>
          <w:lang w:val="en-US"/>
        </w:rPr>
        <w:t xml:space="preserve"> </w:t>
      </w:r>
      <w:r w:rsidR="006F5CA8" w:rsidRPr="004A6F6E">
        <w:rPr>
          <w:rFonts w:ascii="Arial" w:hAnsi="Arial" w:cs="Arial"/>
          <w:sz w:val="20"/>
          <w:szCs w:val="20"/>
          <w:lang w:val="en-US"/>
        </w:rPr>
        <w:t xml:space="preserve">strains F13, </w:t>
      </w:r>
      <w:proofErr w:type="spellStart"/>
      <w:r w:rsidR="006F5CA8" w:rsidRPr="004A6F6E">
        <w:rPr>
          <w:rFonts w:ascii="Arial" w:hAnsi="Arial" w:cs="Arial"/>
          <w:sz w:val="20"/>
          <w:szCs w:val="20"/>
          <w:lang w:val="en-US"/>
        </w:rPr>
        <w:t>GHu</w:t>
      </w:r>
      <w:proofErr w:type="spellEnd"/>
      <w:r w:rsidR="006F5CA8" w:rsidRPr="004A6F6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="006F5CA8" w:rsidRPr="004A6F6E">
        <w:rPr>
          <w:rFonts w:ascii="Arial" w:hAnsi="Arial" w:cs="Arial"/>
          <w:sz w:val="20"/>
          <w:szCs w:val="20"/>
          <w:lang w:val="en-US"/>
        </w:rPr>
        <w:t>CO1</w:t>
      </w:r>
      <w:r w:rsidR="00ED569D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="00ED569D">
        <w:rPr>
          <w:rFonts w:ascii="Arial" w:hAnsi="Arial" w:cs="Arial"/>
          <w:sz w:val="20"/>
          <w:szCs w:val="20"/>
          <w:lang w:val="en-US"/>
        </w:rPr>
        <w:t>A17b)</w:t>
      </w:r>
      <w:r w:rsidR="006F5CA8" w:rsidRPr="004A6F6E">
        <w:rPr>
          <w:rFonts w:ascii="Arial" w:hAnsi="Arial" w:cs="Arial"/>
          <w:sz w:val="20"/>
          <w:szCs w:val="20"/>
          <w:lang w:val="en-US"/>
        </w:rPr>
        <w:t xml:space="preserve"> and CO2</w:t>
      </w:r>
      <w:r w:rsidR="00ED569D">
        <w:rPr>
          <w:rFonts w:ascii="Arial" w:hAnsi="Arial" w:cs="Arial"/>
          <w:sz w:val="20"/>
          <w:szCs w:val="20"/>
          <w:lang w:val="en-US"/>
        </w:rPr>
        <w:t>(A17d)</w:t>
      </w:r>
      <w:r w:rsidR="006F5CA8" w:rsidRPr="004A6F6E">
        <w:rPr>
          <w:rFonts w:ascii="Arial" w:hAnsi="Arial" w:cs="Arial"/>
          <w:sz w:val="20"/>
          <w:szCs w:val="20"/>
          <w:lang w:val="en-US"/>
        </w:rPr>
        <w:t>, t</w:t>
      </w:r>
      <w:r w:rsidRPr="00DA2F35">
        <w:rPr>
          <w:rFonts w:ascii="Arial" w:hAnsi="Arial" w:cs="Arial"/>
          <w:sz w:val="20"/>
          <w:szCs w:val="20"/>
          <w:lang w:val="en-US"/>
        </w:rPr>
        <w:t xml:space="preserve">he genome of B844 </w:t>
      </w:r>
      <w:r w:rsidR="00DA2F35">
        <w:rPr>
          <w:rFonts w:ascii="Arial" w:hAnsi="Arial" w:cs="Arial"/>
          <w:sz w:val="20"/>
          <w:szCs w:val="20"/>
          <w:lang w:val="en-US"/>
        </w:rPr>
        <w:t xml:space="preserve">is </w:t>
      </w:r>
      <w:r w:rsidRPr="00DA2F35">
        <w:rPr>
          <w:rFonts w:ascii="Arial" w:hAnsi="Arial" w:cs="Arial"/>
          <w:sz w:val="20"/>
          <w:szCs w:val="20"/>
          <w:lang w:val="en-US"/>
        </w:rPr>
        <w:t xml:space="preserve">composed of </w:t>
      </w:r>
      <w:r w:rsidR="00DA2F35">
        <w:rPr>
          <w:rFonts w:ascii="Arial" w:hAnsi="Arial" w:cs="Arial"/>
          <w:sz w:val="20"/>
          <w:szCs w:val="20"/>
          <w:lang w:val="en-US"/>
        </w:rPr>
        <w:t>one RNA1 molecule and</w:t>
      </w:r>
      <w:r w:rsidR="00007C74" w:rsidRPr="00DA2F35">
        <w:rPr>
          <w:rFonts w:ascii="Arial" w:hAnsi="Arial" w:cs="Arial"/>
          <w:sz w:val="20"/>
          <w:szCs w:val="20"/>
          <w:lang w:val="en-US"/>
        </w:rPr>
        <w:t xml:space="preserve"> </w:t>
      </w:r>
      <w:r w:rsidRPr="00DA2F35">
        <w:rPr>
          <w:rFonts w:ascii="Arial" w:hAnsi="Arial" w:cs="Arial"/>
          <w:sz w:val="20"/>
          <w:szCs w:val="20"/>
          <w:lang w:val="en-US"/>
        </w:rPr>
        <w:t>two genetically distant RNA2 molecules</w:t>
      </w:r>
      <w:r w:rsidR="00181EC3" w:rsidRPr="00DA2F35">
        <w:rPr>
          <w:rFonts w:ascii="Arial" w:hAnsi="Arial" w:cs="Arial"/>
          <w:sz w:val="20"/>
          <w:szCs w:val="20"/>
          <w:lang w:val="en-US"/>
        </w:rPr>
        <w:t>.</w:t>
      </w:r>
      <w:r w:rsidR="006F5CA8" w:rsidRPr="004A6F6E">
        <w:rPr>
          <w:rFonts w:ascii="Arial" w:hAnsi="Arial" w:cs="Arial"/>
          <w:sz w:val="20"/>
          <w:szCs w:val="20"/>
          <w:lang w:val="en-US"/>
        </w:rPr>
        <w:t xml:space="preserve"> This</w:t>
      </w:r>
      <w:r w:rsidR="0090663C">
        <w:rPr>
          <w:rFonts w:ascii="Arial" w:hAnsi="Arial" w:cs="Arial"/>
          <w:sz w:val="20"/>
          <w:szCs w:val="20"/>
          <w:lang w:val="en-US"/>
        </w:rPr>
        <w:t xml:space="preserve"> </w:t>
      </w:r>
      <w:r w:rsidR="00C550E5">
        <w:rPr>
          <w:rFonts w:ascii="Arial" w:hAnsi="Arial" w:cs="Arial"/>
          <w:sz w:val="20"/>
          <w:szCs w:val="20"/>
          <w:lang w:val="en-US"/>
        </w:rPr>
        <w:t xml:space="preserve">original </w:t>
      </w:r>
      <w:r w:rsidR="0090663C">
        <w:rPr>
          <w:rFonts w:ascii="Arial" w:hAnsi="Arial" w:cs="Arial"/>
          <w:sz w:val="20"/>
          <w:szCs w:val="20"/>
          <w:lang w:val="en-US"/>
        </w:rPr>
        <w:t>genomic composition</w:t>
      </w:r>
      <w:r w:rsidR="006F5CA8" w:rsidRPr="004A6F6E">
        <w:rPr>
          <w:rFonts w:ascii="Arial" w:hAnsi="Arial" w:cs="Arial"/>
          <w:sz w:val="20"/>
          <w:szCs w:val="20"/>
          <w:lang w:val="en-US"/>
        </w:rPr>
        <w:t xml:space="preserve"> </w:t>
      </w:r>
      <w:r w:rsidR="004C2ECE">
        <w:rPr>
          <w:rFonts w:ascii="Arial" w:hAnsi="Arial" w:cs="Arial"/>
          <w:sz w:val="20"/>
          <w:szCs w:val="20"/>
          <w:lang w:val="en-US"/>
        </w:rPr>
        <w:t xml:space="preserve">with two </w:t>
      </w:r>
      <w:r w:rsidR="00274A02">
        <w:rPr>
          <w:rFonts w:ascii="Arial" w:hAnsi="Arial" w:cs="Arial"/>
          <w:sz w:val="20"/>
          <w:szCs w:val="20"/>
          <w:lang w:val="en-US"/>
        </w:rPr>
        <w:t xml:space="preserve">or more </w:t>
      </w:r>
      <w:r w:rsidR="00E524F7">
        <w:rPr>
          <w:rFonts w:ascii="Arial" w:hAnsi="Arial" w:cs="Arial"/>
          <w:sz w:val="20"/>
          <w:szCs w:val="20"/>
          <w:lang w:val="en-US"/>
        </w:rPr>
        <w:t xml:space="preserve">molecular </w:t>
      </w:r>
      <w:r w:rsidR="004C2ECE">
        <w:rPr>
          <w:rFonts w:ascii="Arial" w:hAnsi="Arial" w:cs="Arial"/>
          <w:sz w:val="20"/>
          <w:szCs w:val="20"/>
          <w:lang w:val="en-US"/>
        </w:rPr>
        <w:t xml:space="preserve">species of RNA1 or RNA2 </w:t>
      </w:r>
      <w:r w:rsidR="00451E08">
        <w:rPr>
          <w:rFonts w:ascii="Arial" w:hAnsi="Arial" w:cs="Arial"/>
          <w:sz w:val="20"/>
          <w:szCs w:val="20"/>
          <w:lang w:val="en-US"/>
        </w:rPr>
        <w:t xml:space="preserve">is novel for GFLV but </w:t>
      </w:r>
      <w:r w:rsidR="0090663C">
        <w:rPr>
          <w:rFonts w:ascii="Arial" w:hAnsi="Arial" w:cs="Arial"/>
          <w:sz w:val="20"/>
          <w:szCs w:val="20"/>
          <w:lang w:val="en-US"/>
        </w:rPr>
        <w:t xml:space="preserve">was </w:t>
      </w:r>
      <w:r w:rsidR="00F30A55">
        <w:rPr>
          <w:rFonts w:ascii="Arial" w:hAnsi="Arial" w:cs="Arial"/>
          <w:sz w:val="20"/>
          <w:szCs w:val="20"/>
          <w:lang w:val="en-US"/>
        </w:rPr>
        <w:t xml:space="preserve">already </w:t>
      </w:r>
      <w:r w:rsidR="006F5CA8" w:rsidRPr="004A6F6E">
        <w:rPr>
          <w:rFonts w:ascii="Arial" w:hAnsi="Arial" w:cs="Arial"/>
          <w:sz w:val="20"/>
          <w:szCs w:val="20"/>
          <w:lang w:val="en-US"/>
        </w:rPr>
        <w:t xml:space="preserve">described for </w:t>
      </w:r>
      <w:r w:rsidR="00F30A55">
        <w:rPr>
          <w:rFonts w:ascii="Arial" w:hAnsi="Arial" w:cs="Arial"/>
          <w:sz w:val="20"/>
          <w:szCs w:val="20"/>
          <w:lang w:val="en-US"/>
        </w:rPr>
        <w:t xml:space="preserve">other </w:t>
      </w:r>
      <w:proofErr w:type="spellStart"/>
      <w:r w:rsidR="00327045" w:rsidRPr="00771B7D">
        <w:rPr>
          <w:rFonts w:ascii="Arial" w:hAnsi="Arial" w:cs="Arial"/>
          <w:i/>
          <w:sz w:val="20"/>
          <w:szCs w:val="20"/>
          <w:lang w:val="en-US"/>
        </w:rPr>
        <w:t>Secovirida</w:t>
      </w:r>
      <w:r w:rsidR="00327045"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="00327045">
        <w:rPr>
          <w:rFonts w:ascii="Arial" w:hAnsi="Arial" w:cs="Arial"/>
          <w:sz w:val="20"/>
          <w:szCs w:val="20"/>
          <w:lang w:val="en-US"/>
        </w:rPr>
        <w:t xml:space="preserve">, such as </w:t>
      </w:r>
      <w:r w:rsidR="00641AF4" w:rsidRPr="00641AF4">
        <w:rPr>
          <w:rFonts w:ascii="Arial" w:hAnsi="Arial" w:cs="Arial"/>
          <w:i/>
          <w:sz w:val="20"/>
          <w:szCs w:val="20"/>
          <w:lang w:val="en-US"/>
        </w:rPr>
        <w:t>Bean pod mottle virus</w:t>
      </w:r>
      <w:r w:rsidR="00641AF4">
        <w:rPr>
          <w:rFonts w:ascii="Arial" w:hAnsi="Arial" w:cs="Arial"/>
          <w:sz w:val="20"/>
          <w:szCs w:val="20"/>
          <w:lang w:val="en-US"/>
        </w:rPr>
        <w:t xml:space="preserve"> </w:t>
      </w:r>
      <w:r w:rsidR="0090663C">
        <w:rPr>
          <w:rFonts w:ascii="Arial" w:hAnsi="Arial" w:cs="Arial"/>
          <w:sz w:val="20"/>
          <w:szCs w:val="20"/>
          <w:lang w:val="en-US"/>
        </w:rPr>
        <w:t xml:space="preserve">strains </w:t>
      </w:r>
      <w:r w:rsidR="00327045">
        <w:rPr>
          <w:rFonts w:ascii="Arial" w:hAnsi="Arial" w:cs="Arial"/>
          <w:sz w:val="20"/>
          <w:szCs w:val="20"/>
          <w:lang w:val="en-US"/>
        </w:rPr>
        <w:t xml:space="preserve">and </w:t>
      </w:r>
      <w:proofErr w:type="spellStart"/>
      <w:r w:rsidR="00327045" w:rsidRPr="00641AF4">
        <w:rPr>
          <w:rFonts w:ascii="Arial" w:hAnsi="Arial" w:cs="Arial"/>
          <w:i/>
          <w:sz w:val="20"/>
          <w:szCs w:val="20"/>
          <w:lang w:val="en-US"/>
        </w:rPr>
        <w:t>Arabis</w:t>
      </w:r>
      <w:proofErr w:type="spellEnd"/>
      <w:r w:rsidR="00327045" w:rsidRPr="00641AF4">
        <w:rPr>
          <w:rFonts w:ascii="Arial" w:hAnsi="Arial" w:cs="Arial"/>
          <w:i/>
          <w:sz w:val="20"/>
          <w:szCs w:val="20"/>
          <w:lang w:val="en-US"/>
        </w:rPr>
        <w:t xml:space="preserve"> mosaic virus</w:t>
      </w:r>
      <w:r w:rsidR="00327045" w:rsidRPr="004A6F6E">
        <w:rPr>
          <w:rFonts w:ascii="Arial" w:hAnsi="Arial" w:cs="Arial"/>
          <w:sz w:val="20"/>
          <w:szCs w:val="20"/>
          <w:lang w:val="en-US"/>
        </w:rPr>
        <w:t xml:space="preserve"> </w:t>
      </w:r>
      <w:r w:rsidR="00641AF4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proofErr w:type="gramStart"/>
      <w:r w:rsidR="00641AF4">
        <w:rPr>
          <w:rFonts w:ascii="Arial" w:hAnsi="Arial" w:cs="Arial"/>
          <w:sz w:val="20"/>
          <w:szCs w:val="20"/>
          <w:lang w:val="en-US"/>
        </w:rPr>
        <w:t>Gu</w:t>
      </w:r>
      <w:proofErr w:type="spellEnd"/>
      <w:proofErr w:type="gramEnd"/>
      <w:r w:rsidR="00641AF4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="00641AF4">
        <w:rPr>
          <w:rFonts w:ascii="Arial" w:hAnsi="Arial" w:cs="Arial"/>
          <w:sz w:val="20"/>
          <w:szCs w:val="20"/>
          <w:lang w:val="en-US"/>
        </w:rPr>
        <w:t>Ghabrial</w:t>
      </w:r>
      <w:proofErr w:type="spellEnd"/>
      <w:r w:rsidR="00ED569D">
        <w:rPr>
          <w:rFonts w:ascii="Arial" w:hAnsi="Arial" w:cs="Arial"/>
          <w:sz w:val="20"/>
          <w:szCs w:val="20"/>
          <w:lang w:val="en-US"/>
        </w:rPr>
        <w:t>,</w:t>
      </w:r>
      <w:r w:rsidR="00641AF4">
        <w:rPr>
          <w:rFonts w:ascii="Arial" w:hAnsi="Arial" w:cs="Arial"/>
          <w:sz w:val="20"/>
          <w:szCs w:val="20"/>
          <w:lang w:val="en-US"/>
        </w:rPr>
        <w:t xml:space="preserve"> 2005,</w:t>
      </w:r>
      <w:r w:rsidR="004C2E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C2ECE">
        <w:rPr>
          <w:rFonts w:ascii="Arial" w:hAnsi="Arial" w:cs="Arial"/>
          <w:sz w:val="20"/>
          <w:szCs w:val="20"/>
          <w:lang w:val="en-US"/>
        </w:rPr>
        <w:t>Marmonier</w:t>
      </w:r>
      <w:proofErr w:type="spellEnd"/>
      <w:r w:rsidR="004C2ECE">
        <w:rPr>
          <w:rFonts w:ascii="Arial" w:hAnsi="Arial" w:cs="Arial"/>
          <w:sz w:val="20"/>
          <w:szCs w:val="20"/>
          <w:lang w:val="en-US"/>
        </w:rPr>
        <w:t xml:space="preserve"> </w:t>
      </w:r>
      <w:r w:rsidR="004C2ECE" w:rsidRPr="00E06BFE">
        <w:rPr>
          <w:rFonts w:ascii="Arial" w:hAnsi="Arial" w:cs="Arial"/>
          <w:i/>
          <w:sz w:val="20"/>
          <w:szCs w:val="20"/>
          <w:lang w:val="en-US"/>
        </w:rPr>
        <w:t>et al.</w:t>
      </w:r>
      <w:r w:rsidR="00ED569D">
        <w:rPr>
          <w:rFonts w:ascii="Arial" w:hAnsi="Arial" w:cs="Arial"/>
          <w:sz w:val="20"/>
          <w:szCs w:val="20"/>
          <w:lang w:val="en-US"/>
        </w:rPr>
        <w:t>,</w:t>
      </w:r>
      <w:r w:rsidR="004C2ECE">
        <w:rPr>
          <w:rFonts w:ascii="Arial" w:hAnsi="Arial" w:cs="Arial"/>
          <w:sz w:val="20"/>
          <w:szCs w:val="20"/>
          <w:lang w:val="en-US"/>
        </w:rPr>
        <w:t xml:space="preserve"> 2009</w:t>
      </w:r>
      <w:r w:rsidR="006F5CA8" w:rsidRPr="004A6F6E">
        <w:rPr>
          <w:rFonts w:ascii="Arial" w:hAnsi="Arial" w:cs="Arial"/>
          <w:sz w:val="20"/>
          <w:szCs w:val="20"/>
          <w:lang w:val="en-US"/>
        </w:rPr>
        <w:t>).</w:t>
      </w:r>
    </w:p>
    <w:p w14:paraId="15C6AE85" w14:textId="6B27E44F" w:rsidR="00181EC3" w:rsidRPr="00DA2F35" w:rsidRDefault="00181EC3" w:rsidP="0021418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DA2F35">
        <w:rPr>
          <w:rFonts w:ascii="Arial" w:hAnsi="Arial" w:cs="Arial"/>
          <w:sz w:val="20"/>
          <w:szCs w:val="20"/>
          <w:lang w:val="en-US"/>
        </w:rPr>
        <w:t>Regarding symptom</w:t>
      </w:r>
      <w:r w:rsidR="00723AAC" w:rsidRPr="00DA2F35">
        <w:rPr>
          <w:rFonts w:ascii="Arial" w:hAnsi="Arial" w:cs="Arial"/>
          <w:sz w:val="20"/>
          <w:szCs w:val="20"/>
          <w:lang w:val="en-US"/>
        </w:rPr>
        <w:t>s</w:t>
      </w:r>
      <w:r w:rsidR="00E608B9">
        <w:rPr>
          <w:rFonts w:ascii="Arial" w:hAnsi="Arial" w:cs="Arial"/>
          <w:sz w:val="20"/>
          <w:szCs w:val="20"/>
          <w:lang w:val="en-US"/>
        </w:rPr>
        <w:t xml:space="preserve"> expression</w:t>
      </w:r>
      <w:r w:rsidR="00723AAC" w:rsidRPr="00DA2F35">
        <w:rPr>
          <w:rFonts w:ascii="Arial" w:hAnsi="Arial" w:cs="Arial"/>
          <w:sz w:val="20"/>
          <w:szCs w:val="20"/>
          <w:lang w:val="en-US"/>
        </w:rPr>
        <w:t xml:space="preserve">, </w:t>
      </w:r>
      <w:r w:rsidR="006F5CA8" w:rsidRPr="004A6F6E">
        <w:rPr>
          <w:rFonts w:ascii="Arial" w:hAnsi="Arial" w:cs="Arial"/>
          <w:sz w:val="20"/>
          <w:szCs w:val="20"/>
          <w:lang w:val="en-US"/>
        </w:rPr>
        <w:t>GFLV-B844 cause</w:t>
      </w:r>
      <w:r w:rsidR="0090663C">
        <w:rPr>
          <w:rFonts w:ascii="Arial" w:hAnsi="Arial" w:cs="Arial"/>
          <w:sz w:val="20"/>
          <w:szCs w:val="20"/>
          <w:lang w:val="en-US"/>
        </w:rPr>
        <w:t>s</w:t>
      </w:r>
      <w:r w:rsidR="006F5CA8" w:rsidRPr="004A6F6E">
        <w:rPr>
          <w:rFonts w:ascii="Arial" w:hAnsi="Arial" w:cs="Arial"/>
          <w:sz w:val="20"/>
          <w:szCs w:val="20"/>
          <w:lang w:val="en-US"/>
        </w:rPr>
        <w:t xml:space="preserve"> a severe stunting o</w:t>
      </w:r>
      <w:r w:rsidR="0090663C" w:rsidRPr="0090663C">
        <w:rPr>
          <w:rFonts w:ascii="Arial" w:hAnsi="Arial" w:cs="Arial"/>
          <w:sz w:val="20"/>
          <w:szCs w:val="20"/>
          <w:lang w:val="en-US"/>
        </w:rPr>
        <w:t>n</w:t>
      </w:r>
      <w:r w:rsidR="006F5CA8" w:rsidRPr="004A6F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6F5CA8" w:rsidRPr="004A6F6E">
        <w:rPr>
          <w:rFonts w:ascii="Arial" w:hAnsi="Arial" w:cs="Arial"/>
          <w:sz w:val="20"/>
          <w:szCs w:val="20"/>
          <w:lang w:val="en-US"/>
        </w:rPr>
        <w:t>Gw</w:t>
      </w:r>
      <w:proofErr w:type="spellEnd"/>
      <w:proofErr w:type="gramEnd"/>
      <w:r w:rsidR="00BC2D2D">
        <w:rPr>
          <w:rFonts w:ascii="Arial" w:hAnsi="Arial" w:cs="Arial"/>
          <w:sz w:val="20"/>
          <w:szCs w:val="20"/>
          <w:lang w:val="en-US"/>
        </w:rPr>
        <w:t xml:space="preserve"> cultivar,</w:t>
      </w:r>
      <w:r w:rsidR="006F5CA8" w:rsidRPr="004A6F6E">
        <w:rPr>
          <w:rFonts w:ascii="Arial" w:hAnsi="Arial" w:cs="Arial"/>
          <w:sz w:val="20"/>
          <w:szCs w:val="20"/>
          <w:lang w:val="en-US"/>
        </w:rPr>
        <w:t xml:space="preserve"> while the others strains </w:t>
      </w:r>
      <w:r w:rsidR="00274A02">
        <w:rPr>
          <w:rFonts w:ascii="Arial" w:hAnsi="Arial" w:cs="Arial"/>
          <w:sz w:val="20"/>
          <w:szCs w:val="20"/>
          <w:lang w:val="en-US"/>
        </w:rPr>
        <w:t xml:space="preserve">only </w:t>
      </w:r>
      <w:r w:rsidR="006F5CA8" w:rsidRPr="004A6F6E">
        <w:rPr>
          <w:rFonts w:ascii="Arial" w:hAnsi="Arial" w:cs="Arial"/>
          <w:sz w:val="20"/>
          <w:szCs w:val="20"/>
          <w:lang w:val="en-US"/>
        </w:rPr>
        <w:t xml:space="preserve">caused </w:t>
      </w:r>
      <w:r w:rsidR="00815920">
        <w:rPr>
          <w:rFonts w:ascii="Arial" w:hAnsi="Arial" w:cs="Arial"/>
          <w:sz w:val="20"/>
          <w:szCs w:val="20"/>
          <w:lang w:val="en-US"/>
        </w:rPr>
        <w:t>faint</w:t>
      </w:r>
      <w:r w:rsidR="00815920" w:rsidRPr="004A6F6E">
        <w:rPr>
          <w:rFonts w:ascii="Arial" w:hAnsi="Arial" w:cs="Arial"/>
          <w:sz w:val="20"/>
          <w:szCs w:val="20"/>
          <w:lang w:val="en-US"/>
        </w:rPr>
        <w:t xml:space="preserve"> </w:t>
      </w:r>
      <w:r w:rsidR="00641AF4">
        <w:rPr>
          <w:rFonts w:ascii="Arial" w:hAnsi="Arial" w:cs="Arial"/>
          <w:sz w:val="20"/>
          <w:szCs w:val="20"/>
          <w:lang w:val="en-US"/>
        </w:rPr>
        <w:t xml:space="preserve">mosaic </w:t>
      </w:r>
      <w:r w:rsidR="006F5CA8" w:rsidRPr="004A6F6E">
        <w:rPr>
          <w:rFonts w:ascii="Arial" w:hAnsi="Arial" w:cs="Arial"/>
          <w:sz w:val="20"/>
          <w:szCs w:val="20"/>
          <w:lang w:val="en-US"/>
        </w:rPr>
        <w:t xml:space="preserve">symptoms on </w:t>
      </w:r>
      <w:proofErr w:type="spellStart"/>
      <w:r w:rsidR="006F5CA8" w:rsidRPr="004A6F6E">
        <w:rPr>
          <w:rFonts w:ascii="Arial" w:hAnsi="Arial" w:cs="Arial"/>
          <w:sz w:val="20"/>
          <w:szCs w:val="20"/>
          <w:lang w:val="en-US"/>
        </w:rPr>
        <w:t>Gw</w:t>
      </w:r>
      <w:proofErr w:type="spellEnd"/>
      <w:r w:rsidR="00641AF4">
        <w:rPr>
          <w:rFonts w:ascii="Arial" w:hAnsi="Arial" w:cs="Arial"/>
          <w:sz w:val="20"/>
          <w:szCs w:val="20"/>
          <w:lang w:val="en-US"/>
        </w:rPr>
        <w:t xml:space="preserve"> leaves</w:t>
      </w:r>
      <w:r w:rsidR="0090663C" w:rsidRPr="0090663C">
        <w:rPr>
          <w:rFonts w:ascii="Arial" w:hAnsi="Arial" w:cs="Arial"/>
          <w:sz w:val="20"/>
          <w:szCs w:val="20"/>
          <w:lang w:val="en-US"/>
        </w:rPr>
        <w:t xml:space="preserve">. </w:t>
      </w:r>
      <w:r w:rsidR="00451E08">
        <w:rPr>
          <w:rFonts w:ascii="Arial" w:hAnsi="Arial" w:cs="Arial"/>
          <w:sz w:val="20"/>
          <w:szCs w:val="20"/>
          <w:lang w:val="en-US"/>
        </w:rPr>
        <w:t xml:space="preserve">In contrast, all five GFLV strains caused only rare/mild mosaic symptoms on </w:t>
      </w:r>
      <w:proofErr w:type="spellStart"/>
      <w:r w:rsidR="00451E08">
        <w:rPr>
          <w:rFonts w:ascii="Arial" w:hAnsi="Arial" w:cs="Arial"/>
          <w:sz w:val="20"/>
          <w:szCs w:val="20"/>
          <w:lang w:val="en-US"/>
        </w:rPr>
        <w:t>Ch</w:t>
      </w:r>
      <w:proofErr w:type="spellEnd"/>
      <w:r w:rsidR="00451E08">
        <w:rPr>
          <w:rFonts w:ascii="Arial" w:hAnsi="Arial" w:cs="Arial"/>
          <w:sz w:val="20"/>
          <w:szCs w:val="20"/>
          <w:lang w:val="en-US"/>
        </w:rPr>
        <w:t xml:space="preserve"> leaves. Significant flower abortion was observed for all strains </w:t>
      </w:r>
      <w:r w:rsidR="006F5CA8" w:rsidRPr="004A6F6E">
        <w:rPr>
          <w:rFonts w:ascii="Arial" w:hAnsi="Arial" w:cs="Arial"/>
          <w:sz w:val="20"/>
          <w:szCs w:val="20"/>
          <w:lang w:val="en-US"/>
        </w:rPr>
        <w:t>regardless of</w:t>
      </w:r>
      <w:r w:rsidR="00723AAC" w:rsidRPr="00DA2F35">
        <w:rPr>
          <w:rFonts w:ascii="Arial" w:hAnsi="Arial" w:cs="Arial"/>
          <w:sz w:val="20"/>
          <w:szCs w:val="20"/>
          <w:lang w:val="en-US"/>
        </w:rPr>
        <w:t xml:space="preserve"> the year and </w:t>
      </w:r>
      <w:r w:rsidR="006F5CA8" w:rsidRPr="004A6F6E">
        <w:rPr>
          <w:rFonts w:ascii="Arial" w:hAnsi="Arial" w:cs="Arial"/>
          <w:sz w:val="20"/>
          <w:szCs w:val="20"/>
          <w:lang w:val="en-US"/>
        </w:rPr>
        <w:t>cultivar</w:t>
      </w:r>
      <w:r w:rsidR="00723AAC" w:rsidRPr="00DA2F35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221E043" w14:textId="5AA7EF56" w:rsidR="00DA2F35" w:rsidRPr="004A6F6E" w:rsidRDefault="00167853" w:rsidP="0021418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Yield impact was similar as already described </w:t>
      </w:r>
      <w:r w:rsidR="002D0E56">
        <w:rPr>
          <w:rFonts w:ascii="Arial" w:hAnsi="Arial" w:cs="Arial"/>
          <w:sz w:val="20"/>
          <w:szCs w:val="20"/>
          <w:lang w:val="en-US"/>
        </w:rPr>
        <w:t xml:space="preserve">for other GFLV strains </w:t>
      </w:r>
      <w:r w:rsidR="008C1006">
        <w:rPr>
          <w:rFonts w:ascii="Arial" w:hAnsi="Arial" w:cs="Arial"/>
          <w:sz w:val="20"/>
          <w:szCs w:val="20"/>
          <w:lang w:val="en-US"/>
        </w:rPr>
        <w:t xml:space="preserve">(Walter and </w:t>
      </w:r>
      <w:proofErr w:type="spellStart"/>
      <w:r w:rsidR="008C1006">
        <w:rPr>
          <w:rFonts w:ascii="Arial" w:hAnsi="Arial" w:cs="Arial"/>
          <w:sz w:val="20"/>
          <w:szCs w:val="20"/>
          <w:lang w:val="en-US"/>
        </w:rPr>
        <w:t>Martelli</w:t>
      </w:r>
      <w:proofErr w:type="spellEnd"/>
      <w:r w:rsidR="008C1006">
        <w:rPr>
          <w:rFonts w:ascii="Arial" w:hAnsi="Arial" w:cs="Arial"/>
          <w:sz w:val="20"/>
          <w:szCs w:val="20"/>
          <w:lang w:val="en-US"/>
        </w:rPr>
        <w:t xml:space="preserve">, 1996): 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DB0F96" w:rsidRPr="00DA2F35">
        <w:rPr>
          <w:rFonts w:ascii="Arial" w:hAnsi="Arial" w:cs="Arial"/>
          <w:sz w:val="20"/>
          <w:szCs w:val="20"/>
          <w:lang w:val="en-US"/>
        </w:rPr>
        <w:t xml:space="preserve">rop losses </w:t>
      </w:r>
      <w:r w:rsidR="008C1006">
        <w:rPr>
          <w:rFonts w:ascii="Arial" w:hAnsi="Arial" w:cs="Arial"/>
          <w:sz w:val="20"/>
          <w:szCs w:val="20"/>
          <w:lang w:val="en-US"/>
        </w:rPr>
        <w:t xml:space="preserve">were </w:t>
      </w:r>
      <w:r w:rsidR="00DB0F96" w:rsidRPr="00DA2F35">
        <w:rPr>
          <w:rFonts w:ascii="Arial" w:hAnsi="Arial" w:cs="Arial"/>
          <w:sz w:val="20"/>
          <w:szCs w:val="20"/>
          <w:lang w:val="en-US"/>
        </w:rPr>
        <w:t>higher</w:t>
      </w:r>
      <w:r w:rsidR="006F5CA8" w:rsidRPr="004A6F6E">
        <w:rPr>
          <w:rFonts w:ascii="Arial" w:hAnsi="Arial" w:cs="Arial"/>
          <w:sz w:val="20"/>
          <w:szCs w:val="20"/>
          <w:lang w:val="en-US"/>
        </w:rPr>
        <w:t xml:space="preserve"> on</w:t>
      </w:r>
      <w:r w:rsidR="00DB0F96" w:rsidRPr="00DA2F3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B0F96" w:rsidRPr="00DA2F35">
        <w:rPr>
          <w:rFonts w:ascii="Arial" w:hAnsi="Arial" w:cs="Arial"/>
          <w:sz w:val="20"/>
          <w:szCs w:val="20"/>
          <w:lang w:val="en-US"/>
        </w:rPr>
        <w:t>Ch</w:t>
      </w:r>
      <w:proofErr w:type="spellEnd"/>
      <w:r w:rsidR="00DB0F96" w:rsidRPr="00DA2F35">
        <w:rPr>
          <w:rFonts w:ascii="Arial" w:hAnsi="Arial" w:cs="Arial"/>
          <w:sz w:val="20"/>
          <w:szCs w:val="20"/>
          <w:lang w:val="en-US"/>
        </w:rPr>
        <w:t xml:space="preserve"> (-</w:t>
      </w:r>
      <w:r w:rsidR="0070535D">
        <w:rPr>
          <w:rFonts w:ascii="Arial" w:hAnsi="Arial" w:cs="Arial"/>
          <w:sz w:val="20"/>
          <w:szCs w:val="20"/>
          <w:lang w:val="en-US"/>
        </w:rPr>
        <w:t xml:space="preserve"> </w:t>
      </w:r>
      <w:r w:rsidR="00DB0F96" w:rsidRPr="00DA2F35">
        <w:rPr>
          <w:rFonts w:ascii="Arial" w:hAnsi="Arial" w:cs="Arial"/>
          <w:sz w:val="20"/>
          <w:szCs w:val="20"/>
          <w:lang w:val="en-US"/>
        </w:rPr>
        <w:t xml:space="preserve">63%) than </w:t>
      </w:r>
      <w:r w:rsidR="00C56E80">
        <w:rPr>
          <w:rFonts w:ascii="Arial" w:hAnsi="Arial" w:cs="Arial"/>
          <w:sz w:val="20"/>
          <w:szCs w:val="20"/>
          <w:lang w:val="en-US"/>
        </w:rPr>
        <w:t xml:space="preserve">on </w:t>
      </w:r>
      <w:proofErr w:type="spellStart"/>
      <w:proofErr w:type="gramStart"/>
      <w:r w:rsidR="00DB0F96" w:rsidRPr="00DA2F35">
        <w:rPr>
          <w:rFonts w:ascii="Arial" w:hAnsi="Arial" w:cs="Arial"/>
          <w:sz w:val="20"/>
          <w:szCs w:val="20"/>
          <w:lang w:val="en-US"/>
        </w:rPr>
        <w:t>Gw</w:t>
      </w:r>
      <w:proofErr w:type="spellEnd"/>
      <w:proofErr w:type="gramEnd"/>
      <w:r w:rsidR="00DB0F96" w:rsidRPr="00DA2F35">
        <w:rPr>
          <w:rFonts w:ascii="Arial" w:hAnsi="Arial" w:cs="Arial"/>
          <w:sz w:val="20"/>
          <w:szCs w:val="20"/>
          <w:lang w:val="en-US"/>
        </w:rPr>
        <w:t xml:space="preserve"> (-</w:t>
      </w:r>
      <w:r w:rsidR="0070535D">
        <w:rPr>
          <w:rFonts w:ascii="Arial" w:hAnsi="Arial" w:cs="Arial"/>
          <w:sz w:val="20"/>
          <w:szCs w:val="20"/>
          <w:lang w:val="en-US"/>
        </w:rPr>
        <w:t xml:space="preserve"> </w:t>
      </w:r>
      <w:r w:rsidR="00DB0F96" w:rsidRPr="00DA2F35">
        <w:rPr>
          <w:rFonts w:ascii="Arial" w:hAnsi="Arial" w:cs="Arial"/>
          <w:sz w:val="20"/>
          <w:szCs w:val="20"/>
          <w:lang w:val="en-US"/>
        </w:rPr>
        <w:t>45%)</w:t>
      </w:r>
      <w:r w:rsidR="00C56E80">
        <w:rPr>
          <w:rFonts w:ascii="Arial" w:hAnsi="Arial" w:cs="Arial"/>
          <w:sz w:val="20"/>
          <w:szCs w:val="20"/>
          <w:lang w:val="en-US"/>
        </w:rPr>
        <w:t xml:space="preserve">, independently </w:t>
      </w:r>
      <w:r w:rsidR="006F5CA8" w:rsidRPr="004A6F6E">
        <w:rPr>
          <w:rFonts w:ascii="Arial" w:hAnsi="Arial" w:cs="Arial"/>
          <w:sz w:val="20"/>
          <w:szCs w:val="20"/>
          <w:lang w:val="en-US"/>
        </w:rPr>
        <w:t>of</w:t>
      </w:r>
      <w:r w:rsidR="00DB0F96" w:rsidRPr="00DA2F35">
        <w:rPr>
          <w:rFonts w:ascii="Arial" w:hAnsi="Arial" w:cs="Arial"/>
          <w:sz w:val="20"/>
          <w:szCs w:val="20"/>
          <w:lang w:val="en-US"/>
        </w:rPr>
        <w:t xml:space="preserve"> the strain</w:t>
      </w:r>
      <w:r w:rsidR="00DA2F35" w:rsidRPr="004A6F6E">
        <w:rPr>
          <w:rFonts w:ascii="Arial" w:hAnsi="Arial" w:cs="Arial"/>
          <w:sz w:val="20"/>
          <w:szCs w:val="20"/>
          <w:lang w:val="en-US"/>
        </w:rPr>
        <w:t xml:space="preserve"> </w:t>
      </w:r>
      <w:r w:rsidR="000027CD">
        <w:rPr>
          <w:rFonts w:ascii="Arial" w:hAnsi="Arial" w:cs="Arial"/>
          <w:sz w:val="20"/>
          <w:szCs w:val="20"/>
          <w:lang w:val="en-US"/>
        </w:rPr>
        <w:t xml:space="preserve">used </w:t>
      </w:r>
      <w:r w:rsidR="00DA2F35" w:rsidRPr="004A6F6E">
        <w:rPr>
          <w:rFonts w:ascii="Arial" w:hAnsi="Arial" w:cs="Arial"/>
          <w:sz w:val="20"/>
          <w:szCs w:val="20"/>
          <w:lang w:val="en-US"/>
        </w:rPr>
        <w:t>with</w:t>
      </w:r>
      <w:r w:rsidR="00DB0F96" w:rsidRPr="00DA2F35">
        <w:rPr>
          <w:rFonts w:ascii="Arial" w:hAnsi="Arial" w:cs="Arial"/>
          <w:sz w:val="20"/>
          <w:szCs w:val="20"/>
          <w:lang w:val="en-US"/>
        </w:rPr>
        <w:t xml:space="preserve"> the exception of B844 on </w:t>
      </w:r>
      <w:proofErr w:type="spellStart"/>
      <w:r w:rsidR="00DB0F96" w:rsidRPr="00DA2F35">
        <w:rPr>
          <w:rFonts w:ascii="Arial" w:hAnsi="Arial" w:cs="Arial"/>
          <w:sz w:val="20"/>
          <w:szCs w:val="20"/>
          <w:lang w:val="en-US"/>
        </w:rPr>
        <w:t>Gw</w:t>
      </w:r>
      <w:proofErr w:type="spellEnd"/>
      <w:r w:rsidR="00DB0F96" w:rsidRPr="00DA2F35">
        <w:rPr>
          <w:rFonts w:ascii="Arial" w:hAnsi="Arial" w:cs="Arial"/>
          <w:sz w:val="20"/>
          <w:szCs w:val="20"/>
          <w:lang w:val="en-US"/>
        </w:rPr>
        <w:t xml:space="preserve"> (-</w:t>
      </w:r>
      <w:r w:rsidR="0070535D">
        <w:rPr>
          <w:rFonts w:ascii="Arial" w:hAnsi="Arial" w:cs="Arial"/>
          <w:sz w:val="20"/>
          <w:szCs w:val="20"/>
          <w:lang w:val="en-US"/>
        </w:rPr>
        <w:t xml:space="preserve"> </w:t>
      </w:r>
      <w:r w:rsidR="00DB0F96" w:rsidRPr="00DA2F35">
        <w:rPr>
          <w:rFonts w:ascii="Arial" w:hAnsi="Arial" w:cs="Arial"/>
          <w:sz w:val="20"/>
          <w:szCs w:val="20"/>
          <w:lang w:val="en-US"/>
        </w:rPr>
        <w:t>77%)</w:t>
      </w:r>
      <w:r w:rsidR="004C2ECE">
        <w:rPr>
          <w:rFonts w:ascii="Arial" w:hAnsi="Arial" w:cs="Arial"/>
          <w:sz w:val="20"/>
          <w:szCs w:val="20"/>
          <w:lang w:val="en-US"/>
        </w:rPr>
        <w:t>.</w:t>
      </w:r>
      <w:r w:rsidR="00703FAE">
        <w:rPr>
          <w:rFonts w:ascii="Arial" w:hAnsi="Arial" w:cs="Arial"/>
          <w:sz w:val="20"/>
          <w:szCs w:val="20"/>
          <w:lang w:val="en-US"/>
        </w:rPr>
        <w:t xml:space="preserve"> </w:t>
      </w:r>
      <w:r w:rsidR="00DA2F35" w:rsidRPr="004A6F6E">
        <w:rPr>
          <w:rFonts w:ascii="Arial" w:hAnsi="Arial" w:cs="Arial"/>
          <w:sz w:val="20"/>
          <w:szCs w:val="20"/>
          <w:lang w:val="en-US"/>
        </w:rPr>
        <w:t xml:space="preserve">The effect of the five GFLV strains </w:t>
      </w:r>
      <w:r w:rsidR="00DB0F96" w:rsidRPr="00DA2F35">
        <w:rPr>
          <w:rFonts w:ascii="Arial" w:hAnsi="Arial" w:cs="Arial"/>
          <w:sz w:val="20"/>
          <w:szCs w:val="20"/>
          <w:lang w:val="en-US"/>
        </w:rPr>
        <w:t xml:space="preserve">on wine </w:t>
      </w:r>
      <w:r w:rsidR="00641AF4">
        <w:rPr>
          <w:rFonts w:ascii="Arial" w:hAnsi="Arial" w:cs="Arial"/>
          <w:sz w:val="20"/>
          <w:szCs w:val="20"/>
          <w:lang w:val="en-US"/>
        </w:rPr>
        <w:t>quality</w:t>
      </w:r>
      <w:r w:rsidR="00DA2F35" w:rsidRPr="004A6F6E">
        <w:rPr>
          <w:rFonts w:ascii="Arial" w:hAnsi="Arial" w:cs="Arial"/>
          <w:sz w:val="20"/>
          <w:szCs w:val="20"/>
          <w:lang w:val="en-US"/>
        </w:rPr>
        <w:t xml:space="preserve">, as measured by </w:t>
      </w:r>
      <w:r w:rsidR="000027CD">
        <w:rPr>
          <w:rFonts w:ascii="Arial" w:hAnsi="Arial" w:cs="Arial"/>
          <w:sz w:val="20"/>
          <w:szCs w:val="20"/>
          <w:lang w:val="en-US"/>
        </w:rPr>
        <w:t xml:space="preserve">must composition, aromatic </w:t>
      </w:r>
      <w:r w:rsidR="002C31D2">
        <w:rPr>
          <w:rFonts w:ascii="Arial" w:hAnsi="Arial" w:cs="Arial"/>
          <w:sz w:val="20"/>
          <w:szCs w:val="20"/>
          <w:lang w:val="en-US"/>
        </w:rPr>
        <w:t>molecules composition</w:t>
      </w:r>
      <w:r w:rsidR="000027CD">
        <w:rPr>
          <w:rFonts w:ascii="Arial" w:hAnsi="Arial" w:cs="Arial"/>
          <w:sz w:val="20"/>
          <w:szCs w:val="20"/>
          <w:lang w:val="en-US"/>
        </w:rPr>
        <w:t xml:space="preserve">, </w:t>
      </w:r>
      <w:r w:rsidR="00DA6E07" w:rsidRPr="00DA2F35">
        <w:rPr>
          <w:rFonts w:ascii="Arial" w:hAnsi="Arial" w:cs="Arial"/>
          <w:sz w:val="20"/>
          <w:szCs w:val="20"/>
          <w:lang w:val="en-US"/>
        </w:rPr>
        <w:t xml:space="preserve">sensory </w:t>
      </w:r>
      <w:r w:rsidR="00807375" w:rsidRPr="00DA2F35">
        <w:rPr>
          <w:rFonts w:ascii="Arial" w:hAnsi="Arial" w:cs="Arial"/>
          <w:sz w:val="20"/>
          <w:szCs w:val="20"/>
          <w:lang w:val="en-US"/>
        </w:rPr>
        <w:t>analys</w:t>
      </w:r>
      <w:r w:rsidR="00807375">
        <w:rPr>
          <w:rFonts w:ascii="Arial" w:hAnsi="Arial" w:cs="Arial"/>
          <w:sz w:val="20"/>
          <w:szCs w:val="20"/>
          <w:lang w:val="en-US"/>
        </w:rPr>
        <w:t>e</w:t>
      </w:r>
      <w:r w:rsidR="00807375" w:rsidRPr="00DA2F35">
        <w:rPr>
          <w:rFonts w:ascii="Arial" w:hAnsi="Arial" w:cs="Arial"/>
          <w:sz w:val="20"/>
          <w:szCs w:val="20"/>
          <w:lang w:val="en-US"/>
        </w:rPr>
        <w:t>s</w:t>
      </w:r>
      <w:r w:rsidR="00807375" w:rsidRPr="004A6F6E">
        <w:rPr>
          <w:rFonts w:ascii="Arial" w:hAnsi="Arial" w:cs="Arial"/>
          <w:sz w:val="20"/>
          <w:szCs w:val="20"/>
          <w:lang w:val="en-US"/>
        </w:rPr>
        <w:t xml:space="preserve"> </w:t>
      </w:r>
      <w:r w:rsidR="00DA2F35" w:rsidRPr="004A6F6E">
        <w:rPr>
          <w:rFonts w:ascii="Arial" w:hAnsi="Arial" w:cs="Arial"/>
          <w:sz w:val="20"/>
          <w:szCs w:val="20"/>
          <w:lang w:val="en-US"/>
        </w:rPr>
        <w:t xml:space="preserve">and </w:t>
      </w:r>
      <w:r w:rsidR="00DA6E07" w:rsidRPr="00DA2F35">
        <w:rPr>
          <w:rFonts w:ascii="Arial" w:hAnsi="Arial" w:cs="Arial"/>
          <w:sz w:val="20"/>
          <w:szCs w:val="20"/>
          <w:lang w:val="en-US"/>
        </w:rPr>
        <w:t>comparative tasting</w:t>
      </w:r>
      <w:r w:rsidR="00807375">
        <w:rPr>
          <w:rFonts w:ascii="Arial" w:hAnsi="Arial" w:cs="Arial"/>
          <w:sz w:val="20"/>
          <w:szCs w:val="20"/>
          <w:lang w:val="en-US"/>
        </w:rPr>
        <w:t>s</w:t>
      </w:r>
      <w:r w:rsidR="00E86197" w:rsidRPr="00DA2F35">
        <w:rPr>
          <w:rFonts w:ascii="Arial" w:hAnsi="Arial" w:cs="Arial"/>
          <w:sz w:val="20"/>
          <w:szCs w:val="20"/>
          <w:lang w:val="en-US"/>
        </w:rPr>
        <w:t>,</w:t>
      </w:r>
      <w:r w:rsidR="00DA2F35" w:rsidRPr="004A6F6E">
        <w:rPr>
          <w:rFonts w:ascii="Arial" w:hAnsi="Arial" w:cs="Arial"/>
          <w:sz w:val="20"/>
          <w:szCs w:val="20"/>
          <w:lang w:val="en-US"/>
        </w:rPr>
        <w:t xml:space="preserve"> is under way.</w:t>
      </w:r>
    </w:p>
    <w:p w14:paraId="68A529CD" w14:textId="77777777" w:rsidR="00DB0F96" w:rsidRPr="008A1B0B" w:rsidRDefault="00DB0F96" w:rsidP="00214186">
      <w:pPr>
        <w:spacing w:after="0"/>
        <w:jc w:val="both"/>
        <w:rPr>
          <w:rFonts w:ascii="Arial" w:hAnsi="Arial" w:cs="Arial"/>
          <w:noProof/>
          <w:sz w:val="20"/>
          <w:szCs w:val="20"/>
          <w:lang w:val="en-US" w:eastAsia="fr-FR"/>
        </w:rPr>
      </w:pPr>
    </w:p>
    <w:p w14:paraId="234197E9" w14:textId="77777777" w:rsidR="00C01E18" w:rsidRPr="00BE55D3" w:rsidRDefault="00C01E18" w:rsidP="00C01E18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BE55D3">
        <w:rPr>
          <w:rFonts w:ascii="Arial" w:eastAsia="Calibri" w:hAnsi="Arial" w:cs="Arial"/>
          <w:b/>
          <w:sz w:val="20"/>
          <w:szCs w:val="20"/>
          <w:lang w:val="en-US"/>
        </w:rPr>
        <w:t>Acknowledgements</w:t>
      </w:r>
    </w:p>
    <w:p w14:paraId="266D887C" w14:textId="37818FC4" w:rsidR="00181EC3" w:rsidRPr="00EE5587" w:rsidRDefault="00C01E18" w:rsidP="00EE5587">
      <w:pPr>
        <w:spacing w:after="100" w:afterAutospacing="1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BE55D3">
        <w:rPr>
          <w:rFonts w:ascii="Arial" w:eastAsia="Calibri" w:hAnsi="Arial" w:cs="Arial"/>
          <w:sz w:val="20"/>
          <w:szCs w:val="20"/>
          <w:lang w:val="en-US"/>
        </w:rPr>
        <w:t xml:space="preserve">This work was supported by </w:t>
      </w:r>
      <w:r w:rsidR="00807375">
        <w:rPr>
          <w:rFonts w:ascii="Arial" w:eastAsia="Calibri" w:hAnsi="Arial" w:cs="Arial"/>
          <w:sz w:val="20"/>
          <w:szCs w:val="20"/>
          <w:lang w:val="en-US"/>
        </w:rPr>
        <w:t xml:space="preserve">the </w:t>
      </w:r>
      <w:proofErr w:type="spellStart"/>
      <w:r w:rsidR="00807375">
        <w:rPr>
          <w:rFonts w:ascii="Arial" w:eastAsia="Calibri" w:hAnsi="Arial" w:cs="Arial"/>
          <w:sz w:val="20"/>
          <w:szCs w:val="20"/>
          <w:lang w:val="en-US"/>
        </w:rPr>
        <w:t>Comité</w:t>
      </w:r>
      <w:proofErr w:type="spellEnd"/>
      <w:r w:rsidR="00807375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807375">
        <w:rPr>
          <w:rFonts w:ascii="Arial" w:eastAsia="Calibri" w:hAnsi="Arial" w:cs="Arial"/>
          <w:sz w:val="20"/>
          <w:szCs w:val="20"/>
          <w:lang w:val="en-US"/>
        </w:rPr>
        <w:t>Interprofessionnel</w:t>
      </w:r>
      <w:proofErr w:type="spellEnd"/>
      <w:r w:rsidR="00807375">
        <w:rPr>
          <w:rFonts w:ascii="Arial" w:eastAsia="Calibri" w:hAnsi="Arial" w:cs="Arial"/>
          <w:sz w:val="20"/>
          <w:szCs w:val="20"/>
          <w:lang w:val="en-US"/>
        </w:rPr>
        <w:t xml:space="preserve"> des </w:t>
      </w:r>
      <w:proofErr w:type="spellStart"/>
      <w:r w:rsidR="00807375">
        <w:rPr>
          <w:rFonts w:ascii="Arial" w:eastAsia="Calibri" w:hAnsi="Arial" w:cs="Arial"/>
          <w:sz w:val="20"/>
          <w:szCs w:val="20"/>
          <w:lang w:val="en-US"/>
        </w:rPr>
        <w:t>Vins</w:t>
      </w:r>
      <w:proofErr w:type="spellEnd"/>
      <w:r w:rsidR="00807375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807375">
        <w:rPr>
          <w:rFonts w:ascii="Arial" w:eastAsia="Calibri" w:hAnsi="Arial" w:cs="Arial"/>
          <w:sz w:val="20"/>
          <w:szCs w:val="20"/>
          <w:lang w:val="en-US"/>
        </w:rPr>
        <w:t>d'Alsace</w:t>
      </w:r>
      <w:proofErr w:type="spellEnd"/>
      <w:r w:rsidR="00807375">
        <w:rPr>
          <w:rFonts w:ascii="Arial" w:eastAsia="Calibri" w:hAnsi="Arial" w:cs="Arial"/>
          <w:sz w:val="20"/>
          <w:szCs w:val="20"/>
          <w:lang w:val="en-US"/>
        </w:rPr>
        <w:t xml:space="preserve"> (</w:t>
      </w:r>
      <w:r>
        <w:rPr>
          <w:rFonts w:ascii="Arial" w:eastAsia="Calibri" w:hAnsi="Arial" w:cs="Arial"/>
          <w:sz w:val="20"/>
          <w:szCs w:val="20"/>
          <w:lang w:val="en-US"/>
        </w:rPr>
        <w:t>CIVA</w:t>
      </w:r>
      <w:r w:rsidR="00807375">
        <w:rPr>
          <w:rFonts w:ascii="Arial" w:eastAsia="Calibri" w:hAnsi="Arial" w:cs="Arial"/>
          <w:sz w:val="20"/>
          <w:szCs w:val="20"/>
          <w:lang w:val="en-US"/>
        </w:rPr>
        <w:t>)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 and France </w:t>
      </w:r>
      <w:proofErr w:type="spellStart"/>
      <w:r w:rsidR="00087C28">
        <w:rPr>
          <w:rFonts w:ascii="Arial" w:eastAsia="Calibri" w:hAnsi="Arial" w:cs="Arial"/>
          <w:sz w:val="20"/>
          <w:szCs w:val="20"/>
          <w:lang w:val="en-US"/>
        </w:rPr>
        <w:t>AgriMer</w:t>
      </w:r>
      <w:proofErr w:type="spellEnd"/>
      <w:r w:rsidR="00087C2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BE55D3">
        <w:rPr>
          <w:rFonts w:ascii="Arial" w:eastAsia="Calibri" w:hAnsi="Arial" w:cs="Arial"/>
          <w:sz w:val="20"/>
          <w:szCs w:val="20"/>
          <w:lang w:val="en-US"/>
        </w:rPr>
        <w:t xml:space="preserve">Funds. </w:t>
      </w:r>
    </w:p>
    <w:p w14:paraId="5319B16C" w14:textId="77777777" w:rsidR="00FC31EE" w:rsidRPr="005E5489" w:rsidRDefault="005E5489" w:rsidP="00214186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20"/>
          <w:szCs w:val="20"/>
          <w:lang w:val="en-US"/>
        </w:rPr>
        <w:t>References</w:t>
      </w:r>
    </w:p>
    <w:p w14:paraId="1BB854CD" w14:textId="77777777" w:rsidR="00EE5587" w:rsidRPr="002D0E56" w:rsidRDefault="005E5489" w:rsidP="00BA657D">
      <w:pPr>
        <w:spacing w:after="0"/>
        <w:ind w:left="170" w:hanging="170"/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 w:rsidRPr="002D0E56">
        <w:rPr>
          <w:rFonts w:ascii="Arial" w:hAnsi="Arial" w:cs="Arial"/>
          <w:sz w:val="16"/>
          <w:szCs w:val="16"/>
          <w:lang w:val="en-US"/>
        </w:rPr>
        <w:t>Andret</w:t>
      </w:r>
      <w:proofErr w:type="spellEnd"/>
      <w:r w:rsidRPr="002D0E56">
        <w:rPr>
          <w:rFonts w:ascii="Arial" w:hAnsi="Arial" w:cs="Arial"/>
          <w:sz w:val="16"/>
          <w:szCs w:val="16"/>
          <w:lang w:val="en-US"/>
        </w:rPr>
        <w:t xml:space="preserve">-Link, P., </w:t>
      </w:r>
      <w:proofErr w:type="spellStart"/>
      <w:r w:rsidRPr="002D0E56">
        <w:rPr>
          <w:rFonts w:ascii="Arial" w:hAnsi="Arial" w:cs="Arial"/>
          <w:sz w:val="16"/>
          <w:szCs w:val="16"/>
          <w:lang w:val="en-US"/>
        </w:rPr>
        <w:t>Laporte</w:t>
      </w:r>
      <w:proofErr w:type="spellEnd"/>
      <w:r w:rsidRPr="002D0E56">
        <w:rPr>
          <w:rFonts w:ascii="Arial" w:hAnsi="Arial" w:cs="Arial"/>
          <w:sz w:val="16"/>
          <w:szCs w:val="16"/>
          <w:lang w:val="en-US"/>
        </w:rPr>
        <w:t xml:space="preserve">, C., </w:t>
      </w:r>
      <w:proofErr w:type="spellStart"/>
      <w:r w:rsidRPr="002D0E56">
        <w:rPr>
          <w:rFonts w:ascii="Arial" w:hAnsi="Arial" w:cs="Arial"/>
          <w:sz w:val="16"/>
          <w:szCs w:val="16"/>
          <w:lang w:val="en-US"/>
        </w:rPr>
        <w:t>Valat</w:t>
      </w:r>
      <w:proofErr w:type="spellEnd"/>
      <w:r w:rsidRPr="002D0E56">
        <w:rPr>
          <w:rFonts w:ascii="Arial" w:hAnsi="Arial" w:cs="Arial"/>
          <w:sz w:val="16"/>
          <w:szCs w:val="16"/>
          <w:lang w:val="en-US"/>
        </w:rPr>
        <w:t xml:space="preserve">, L., Laval, V., </w:t>
      </w:r>
      <w:proofErr w:type="spellStart"/>
      <w:r w:rsidRPr="002D0E56">
        <w:rPr>
          <w:rFonts w:ascii="Arial" w:hAnsi="Arial" w:cs="Arial"/>
          <w:sz w:val="16"/>
          <w:szCs w:val="16"/>
          <w:lang w:val="en-US"/>
        </w:rPr>
        <w:t>Ritzenthaler</w:t>
      </w:r>
      <w:proofErr w:type="spellEnd"/>
      <w:r w:rsidRPr="002D0E56">
        <w:rPr>
          <w:rFonts w:ascii="Arial" w:hAnsi="Arial" w:cs="Arial"/>
          <w:sz w:val="16"/>
          <w:szCs w:val="16"/>
          <w:lang w:val="en-US"/>
        </w:rPr>
        <w:t xml:space="preserve">, C., </w:t>
      </w:r>
      <w:proofErr w:type="spellStart"/>
      <w:r w:rsidRPr="002D0E56">
        <w:rPr>
          <w:rFonts w:ascii="Arial" w:hAnsi="Arial" w:cs="Arial"/>
          <w:sz w:val="16"/>
          <w:szCs w:val="16"/>
          <w:lang w:val="en-US"/>
        </w:rPr>
        <w:t>Demangeat</w:t>
      </w:r>
      <w:proofErr w:type="spellEnd"/>
      <w:r w:rsidRPr="002D0E56">
        <w:rPr>
          <w:rFonts w:ascii="Arial" w:hAnsi="Arial" w:cs="Arial"/>
          <w:sz w:val="16"/>
          <w:szCs w:val="16"/>
          <w:lang w:val="en-US"/>
        </w:rPr>
        <w:t xml:space="preserve">, G., </w:t>
      </w:r>
      <w:proofErr w:type="spellStart"/>
      <w:r w:rsidRPr="002D0E56">
        <w:rPr>
          <w:rFonts w:ascii="Arial" w:hAnsi="Arial" w:cs="Arial"/>
          <w:sz w:val="16"/>
          <w:szCs w:val="16"/>
          <w:lang w:val="en-US"/>
        </w:rPr>
        <w:t>Vigne</w:t>
      </w:r>
      <w:proofErr w:type="spellEnd"/>
      <w:r w:rsidRPr="002D0E56">
        <w:rPr>
          <w:rFonts w:ascii="Arial" w:hAnsi="Arial" w:cs="Arial"/>
          <w:sz w:val="16"/>
          <w:szCs w:val="16"/>
          <w:lang w:val="en-US"/>
        </w:rPr>
        <w:t xml:space="preserve">, E., Pfeiffer, P., </w:t>
      </w:r>
      <w:proofErr w:type="spellStart"/>
      <w:r w:rsidRPr="002D0E56">
        <w:rPr>
          <w:rFonts w:ascii="Arial" w:hAnsi="Arial" w:cs="Arial"/>
          <w:sz w:val="16"/>
          <w:szCs w:val="16"/>
          <w:lang w:val="en-US"/>
        </w:rPr>
        <w:t>Stussi-Garaud</w:t>
      </w:r>
      <w:proofErr w:type="spellEnd"/>
      <w:r w:rsidRPr="002D0E56">
        <w:rPr>
          <w:rFonts w:ascii="Arial" w:hAnsi="Arial" w:cs="Arial"/>
          <w:sz w:val="16"/>
          <w:szCs w:val="16"/>
          <w:lang w:val="en-US"/>
        </w:rPr>
        <w:t xml:space="preserve">, C., Fuchs, M. 2004. </w:t>
      </w:r>
      <w:r w:rsidRPr="002D0E56">
        <w:rPr>
          <w:rFonts w:ascii="Arial" w:hAnsi="Arial" w:cs="Arial"/>
          <w:i/>
          <w:sz w:val="16"/>
          <w:szCs w:val="16"/>
          <w:lang w:val="en-US"/>
        </w:rPr>
        <w:t xml:space="preserve">Grapevine </w:t>
      </w:r>
      <w:proofErr w:type="spellStart"/>
      <w:r w:rsidRPr="002D0E56">
        <w:rPr>
          <w:rFonts w:ascii="Arial" w:hAnsi="Arial" w:cs="Arial"/>
          <w:i/>
          <w:sz w:val="16"/>
          <w:szCs w:val="16"/>
          <w:lang w:val="en-US"/>
        </w:rPr>
        <w:t>fanleaf</w:t>
      </w:r>
      <w:proofErr w:type="spellEnd"/>
      <w:r w:rsidRPr="002D0E56">
        <w:rPr>
          <w:rFonts w:ascii="Arial" w:hAnsi="Arial" w:cs="Arial"/>
          <w:i/>
          <w:sz w:val="16"/>
          <w:szCs w:val="16"/>
          <w:lang w:val="en-US"/>
        </w:rPr>
        <w:t xml:space="preserve"> virus</w:t>
      </w:r>
      <w:r w:rsidRPr="002D0E56">
        <w:rPr>
          <w:rFonts w:ascii="Arial" w:hAnsi="Arial" w:cs="Arial"/>
          <w:sz w:val="16"/>
          <w:szCs w:val="16"/>
          <w:lang w:val="en-US"/>
        </w:rPr>
        <w:t>: Still a major threat to the grapevine industry. Journal of Plant Pathology, 86: 183-195.</w:t>
      </w:r>
    </w:p>
    <w:p w14:paraId="759C20A6" w14:textId="00751857" w:rsidR="005A6725" w:rsidRPr="002D0E56" w:rsidRDefault="005A6725" w:rsidP="00BA657D">
      <w:pPr>
        <w:spacing w:after="0"/>
        <w:ind w:left="170" w:hanging="170"/>
        <w:jc w:val="both"/>
        <w:rPr>
          <w:rFonts w:ascii="Arial" w:hAnsi="Arial" w:cs="Arial"/>
          <w:sz w:val="16"/>
          <w:szCs w:val="16"/>
          <w:lang w:val="en-US"/>
        </w:rPr>
      </w:pPr>
      <w:r w:rsidRPr="006E1272">
        <w:rPr>
          <w:rFonts w:ascii="Arial" w:hAnsi="Arial" w:cs="Arial"/>
          <w:sz w:val="16"/>
          <w:szCs w:val="16"/>
          <w:lang w:val="en-US"/>
        </w:rPr>
        <w:t xml:space="preserve">Elbeaino, T., Kiyi, H., Boutarfa, R., Minafra, A., Martelli, G., Digiaro, M. 2014. </w:t>
      </w:r>
      <w:r w:rsidRPr="002D0E56">
        <w:rPr>
          <w:rFonts w:ascii="Arial" w:hAnsi="Arial" w:cs="Arial"/>
          <w:sz w:val="16"/>
          <w:szCs w:val="16"/>
          <w:lang w:val="en-US"/>
        </w:rPr>
        <w:t xml:space="preserve">Phylogenetic and recombination analysis of the homing protein domain of </w:t>
      </w:r>
      <w:r w:rsidRPr="002D0E56">
        <w:rPr>
          <w:rFonts w:ascii="Arial" w:hAnsi="Arial" w:cs="Arial"/>
          <w:i/>
          <w:sz w:val="16"/>
          <w:szCs w:val="16"/>
          <w:lang w:val="en-US"/>
        </w:rPr>
        <w:t xml:space="preserve">Grapevine </w:t>
      </w:r>
      <w:proofErr w:type="spellStart"/>
      <w:r w:rsidRPr="002D0E56">
        <w:rPr>
          <w:rFonts w:ascii="Arial" w:hAnsi="Arial" w:cs="Arial"/>
          <w:i/>
          <w:sz w:val="16"/>
          <w:szCs w:val="16"/>
          <w:lang w:val="en-US"/>
        </w:rPr>
        <w:t>fanleaf</w:t>
      </w:r>
      <w:proofErr w:type="spellEnd"/>
      <w:r w:rsidRPr="002D0E56">
        <w:rPr>
          <w:rFonts w:ascii="Arial" w:hAnsi="Arial" w:cs="Arial"/>
          <w:i/>
          <w:sz w:val="16"/>
          <w:szCs w:val="16"/>
          <w:lang w:val="en-US"/>
        </w:rPr>
        <w:t xml:space="preserve"> virus</w:t>
      </w:r>
      <w:r w:rsidRPr="002D0E56">
        <w:rPr>
          <w:rFonts w:ascii="Arial" w:hAnsi="Arial" w:cs="Arial"/>
          <w:sz w:val="16"/>
          <w:szCs w:val="16"/>
          <w:lang w:val="en-US"/>
        </w:rPr>
        <w:t xml:space="preserve"> (GFLV) isolates associated with ‘yellow mosaic’ and ‘infectious malformation’ syndromes in grapevine. Archives of </w:t>
      </w:r>
      <w:r w:rsidR="003D2D3E">
        <w:rPr>
          <w:rFonts w:ascii="Arial" w:hAnsi="Arial" w:cs="Arial"/>
          <w:sz w:val="16"/>
          <w:szCs w:val="16"/>
          <w:lang w:val="en-US"/>
        </w:rPr>
        <w:t>V</w:t>
      </w:r>
      <w:r w:rsidR="003D2D3E" w:rsidRPr="002D0E56">
        <w:rPr>
          <w:rFonts w:ascii="Arial" w:hAnsi="Arial" w:cs="Arial"/>
          <w:sz w:val="16"/>
          <w:szCs w:val="16"/>
          <w:lang w:val="en-US"/>
        </w:rPr>
        <w:t xml:space="preserve">irology </w:t>
      </w:r>
      <w:r w:rsidRPr="002D0E56">
        <w:rPr>
          <w:rFonts w:ascii="Arial" w:hAnsi="Arial" w:cs="Arial"/>
          <w:sz w:val="16"/>
          <w:szCs w:val="16"/>
          <w:lang w:val="en-US"/>
        </w:rPr>
        <w:t>159, 2757-2764.</w:t>
      </w:r>
    </w:p>
    <w:p w14:paraId="019D6E87" w14:textId="77777777" w:rsidR="00641AF4" w:rsidRPr="002D0E56" w:rsidRDefault="00641AF4" w:rsidP="00BA657D">
      <w:pPr>
        <w:spacing w:after="0"/>
        <w:ind w:left="170" w:hanging="170"/>
        <w:jc w:val="both"/>
        <w:rPr>
          <w:rFonts w:ascii="Arial" w:hAnsi="Arial" w:cs="Arial"/>
          <w:sz w:val="16"/>
          <w:szCs w:val="16"/>
        </w:rPr>
      </w:pPr>
      <w:proofErr w:type="spellStart"/>
      <w:r w:rsidRPr="002D0E56">
        <w:rPr>
          <w:rFonts w:ascii="Arial" w:hAnsi="Arial" w:cs="Arial"/>
          <w:sz w:val="16"/>
          <w:szCs w:val="16"/>
          <w:lang w:val="en-US"/>
        </w:rPr>
        <w:t>Gu</w:t>
      </w:r>
      <w:proofErr w:type="spellEnd"/>
      <w:r w:rsidRPr="002D0E56">
        <w:rPr>
          <w:rFonts w:ascii="Arial" w:hAnsi="Arial" w:cs="Arial"/>
          <w:sz w:val="16"/>
          <w:szCs w:val="16"/>
          <w:lang w:val="en-US"/>
        </w:rPr>
        <w:t xml:space="preserve">, H., </w:t>
      </w:r>
      <w:proofErr w:type="spellStart"/>
      <w:r w:rsidRPr="002D0E56">
        <w:rPr>
          <w:rFonts w:ascii="Arial" w:hAnsi="Arial" w:cs="Arial"/>
          <w:sz w:val="16"/>
          <w:szCs w:val="16"/>
          <w:lang w:val="en-US"/>
        </w:rPr>
        <w:t>Ghabrial</w:t>
      </w:r>
      <w:proofErr w:type="spellEnd"/>
      <w:r w:rsidRPr="002D0E56">
        <w:rPr>
          <w:rFonts w:ascii="Arial" w:hAnsi="Arial" w:cs="Arial"/>
          <w:sz w:val="16"/>
          <w:szCs w:val="16"/>
          <w:lang w:val="en-US"/>
        </w:rPr>
        <w:t xml:space="preserve">, S. A. 2005. The </w:t>
      </w:r>
      <w:r w:rsidRPr="002D0E56">
        <w:rPr>
          <w:rFonts w:ascii="Arial" w:hAnsi="Arial" w:cs="Arial"/>
          <w:i/>
          <w:sz w:val="16"/>
          <w:szCs w:val="16"/>
          <w:lang w:val="en-US"/>
        </w:rPr>
        <w:t>Bean pod mottle virus</w:t>
      </w:r>
      <w:r w:rsidRPr="002D0E56">
        <w:rPr>
          <w:rFonts w:ascii="Arial" w:hAnsi="Arial" w:cs="Arial"/>
          <w:sz w:val="16"/>
          <w:szCs w:val="16"/>
          <w:lang w:val="en-US"/>
        </w:rPr>
        <w:t xml:space="preserve"> proteinase cofactor and putative helicase are symptom severity determinants. </w:t>
      </w:r>
      <w:proofErr w:type="spellStart"/>
      <w:r w:rsidRPr="002D0E56">
        <w:rPr>
          <w:rFonts w:ascii="Arial" w:hAnsi="Arial" w:cs="Arial"/>
          <w:sz w:val="16"/>
          <w:szCs w:val="16"/>
        </w:rPr>
        <w:t>Virology</w:t>
      </w:r>
      <w:proofErr w:type="spellEnd"/>
      <w:r w:rsidRPr="002D0E56">
        <w:rPr>
          <w:rFonts w:ascii="Arial" w:hAnsi="Arial" w:cs="Arial"/>
          <w:sz w:val="16"/>
          <w:szCs w:val="16"/>
        </w:rPr>
        <w:t xml:space="preserve"> 333, 271-283.</w:t>
      </w:r>
    </w:p>
    <w:p w14:paraId="0FA5EC04" w14:textId="77777777" w:rsidR="00EE5587" w:rsidRPr="002D0E56" w:rsidRDefault="005E5489" w:rsidP="00BA657D">
      <w:pPr>
        <w:spacing w:after="0"/>
        <w:ind w:left="170" w:hanging="170"/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 w:rsidRPr="002D0E56">
        <w:rPr>
          <w:rFonts w:ascii="Arial" w:hAnsi="Arial" w:cs="Arial"/>
          <w:sz w:val="16"/>
          <w:szCs w:val="16"/>
        </w:rPr>
        <w:t>Komar</w:t>
      </w:r>
      <w:proofErr w:type="spellEnd"/>
      <w:r w:rsidRPr="002D0E56">
        <w:rPr>
          <w:rFonts w:ascii="Arial" w:hAnsi="Arial" w:cs="Arial"/>
          <w:sz w:val="16"/>
          <w:szCs w:val="16"/>
        </w:rPr>
        <w:t xml:space="preserve">, V., Vigne, E., </w:t>
      </w:r>
      <w:proofErr w:type="spellStart"/>
      <w:r w:rsidRPr="002D0E56">
        <w:rPr>
          <w:rFonts w:ascii="Arial" w:hAnsi="Arial" w:cs="Arial"/>
          <w:sz w:val="16"/>
          <w:szCs w:val="16"/>
        </w:rPr>
        <w:t>Demangeat</w:t>
      </w:r>
      <w:proofErr w:type="spellEnd"/>
      <w:r w:rsidRPr="002D0E56">
        <w:rPr>
          <w:rFonts w:ascii="Arial" w:hAnsi="Arial" w:cs="Arial"/>
          <w:sz w:val="16"/>
          <w:szCs w:val="16"/>
        </w:rPr>
        <w:t>, G., Lemaire, O., F</w:t>
      </w:r>
      <w:bookmarkStart w:id="0" w:name="_GoBack"/>
      <w:bookmarkEnd w:id="0"/>
      <w:r w:rsidRPr="002D0E56">
        <w:rPr>
          <w:rFonts w:ascii="Arial" w:hAnsi="Arial" w:cs="Arial"/>
          <w:sz w:val="16"/>
          <w:szCs w:val="16"/>
        </w:rPr>
        <w:t xml:space="preserve">uchs, M. 2008.  </w:t>
      </w:r>
      <w:r w:rsidRPr="002D0E56">
        <w:rPr>
          <w:rFonts w:ascii="Arial" w:hAnsi="Arial" w:cs="Arial"/>
          <w:sz w:val="16"/>
          <w:szCs w:val="16"/>
          <w:lang w:val="en-US"/>
        </w:rPr>
        <w:t xml:space="preserve">Cross-protection as control strategy against </w:t>
      </w:r>
      <w:r w:rsidRPr="002D0E56">
        <w:rPr>
          <w:rFonts w:ascii="Arial" w:hAnsi="Arial" w:cs="Arial"/>
          <w:i/>
          <w:sz w:val="16"/>
          <w:szCs w:val="16"/>
          <w:lang w:val="en-US"/>
        </w:rPr>
        <w:t xml:space="preserve">Grapevine </w:t>
      </w:r>
      <w:proofErr w:type="spellStart"/>
      <w:r w:rsidRPr="002D0E56">
        <w:rPr>
          <w:rFonts w:ascii="Arial" w:hAnsi="Arial" w:cs="Arial"/>
          <w:i/>
          <w:sz w:val="16"/>
          <w:szCs w:val="16"/>
          <w:lang w:val="en-US"/>
        </w:rPr>
        <w:t>fanleaf</w:t>
      </w:r>
      <w:proofErr w:type="spellEnd"/>
      <w:r w:rsidRPr="002D0E56">
        <w:rPr>
          <w:rFonts w:ascii="Arial" w:hAnsi="Arial" w:cs="Arial"/>
          <w:i/>
          <w:sz w:val="16"/>
          <w:szCs w:val="16"/>
          <w:lang w:val="en-US"/>
        </w:rPr>
        <w:t xml:space="preserve"> virus</w:t>
      </w:r>
      <w:r w:rsidRPr="002D0E56">
        <w:rPr>
          <w:rFonts w:ascii="Arial" w:hAnsi="Arial" w:cs="Arial"/>
          <w:sz w:val="16"/>
          <w:szCs w:val="16"/>
          <w:lang w:val="en-US"/>
        </w:rPr>
        <w:t xml:space="preserve"> in naturally infected vineyards.  Plant Disease, 92: 1689-1694.</w:t>
      </w:r>
    </w:p>
    <w:p w14:paraId="6B5C070E" w14:textId="77777777" w:rsidR="00EE5587" w:rsidRPr="002D0E56" w:rsidRDefault="005E5489" w:rsidP="00BA657D">
      <w:pPr>
        <w:spacing w:after="0"/>
        <w:ind w:left="170" w:hanging="170"/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 w:rsidRPr="002D0E56">
        <w:rPr>
          <w:rFonts w:ascii="Arial" w:hAnsi="Arial" w:cs="Arial"/>
          <w:sz w:val="16"/>
          <w:szCs w:val="16"/>
          <w:lang w:val="en-US"/>
        </w:rPr>
        <w:t>Legin</w:t>
      </w:r>
      <w:proofErr w:type="spellEnd"/>
      <w:r w:rsidRPr="002D0E56">
        <w:rPr>
          <w:rFonts w:ascii="Arial" w:hAnsi="Arial" w:cs="Arial"/>
          <w:sz w:val="16"/>
          <w:szCs w:val="16"/>
          <w:lang w:val="en-US"/>
        </w:rPr>
        <w:t xml:space="preserve">, R., Bass, P., Etienne, L., Fuchs, M.  1993. Selection of mild virus strains of </w:t>
      </w:r>
      <w:proofErr w:type="spellStart"/>
      <w:r w:rsidRPr="002D0E56">
        <w:rPr>
          <w:rFonts w:ascii="Arial" w:hAnsi="Arial" w:cs="Arial"/>
          <w:sz w:val="16"/>
          <w:szCs w:val="16"/>
          <w:lang w:val="en-US"/>
        </w:rPr>
        <w:t>fanleaf</w:t>
      </w:r>
      <w:proofErr w:type="spellEnd"/>
      <w:r w:rsidRPr="002D0E56">
        <w:rPr>
          <w:rFonts w:ascii="Arial" w:hAnsi="Arial" w:cs="Arial"/>
          <w:sz w:val="16"/>
          <w:szCs w:val="16"/>
          <w:lang w:val="en-US"/>
        </w:rPr>
        <w:t xml:space="preserve"> degeneration by comparative field performance of infected grapevines.  </w:t>
      </w:r>
      <w:proofErr w:type="spellStart"/>
      <w:r w:rsidRPr="002D0E56">
        <w:rPr>
          <w:rFonts w:ascii="Arial" w:hAnsi="Arial" w:cs="Arial"/>
          <w:sz w:val="16"/>
          <w:szCs w:val="16"/>
          <w:lang w:val="en-US"/>
        </w:rPr>
        <w:t>Vitis</w:t>
      </w:r>
      <w:proofErr w:type="spellEnd"/>
      <w:r w:rsidRPr="002D0E56">
        <w:rPr>
          <w:rFonts w:ascii="Arial" w:hAnsi="Arial" w:cs="Arial"/>
          <w:sz w:val="16"/>
          <w:szCs w:val="16"/>
          <w:lang w:val="en-US"/>
        </w:rPr>
        <w:t>, 32:103-110.</w:t>
      </w:r>
    </w:p>
    <w:p w14:paraId="448792DE" w14:textId="77777777" w:rsidR="00E70DBD" w:rsidRPr="00D84EB3" w:rsidRDefault="00E70DBD" w:rsidP="00BA657D">
      <w:pPr>
        <w:spacing w:after="0"/>
        <w:ind w:left="170" w:hanging="170"/>
        <w:jc w:val="both"/>
        <w:rPr>
          <w:rFonts w:ascii="Arial" w:hAnsi="Arial" w:cs="Arial"/>
          <w:sz w:val="16"/>
          <w:szCs w:val="16"/>
        </w:rPr>
      </w:pPr>
      <w:proofErr w:type="gramStart"/>
      <w:r w:rsidRPr="002D0E56">
        <w:rPr>
          <w:rFonts w:ascii="Arial" w:hAnsi="Arial" w:cs="Arial"/>
          <w:sz w:val="16"/>
          <w:szCs w:val="16"/>
          <w:lang w:val="en-US"/>
        </w:rPr>
        <w:t xml:space="preserve">Liebenberg, A., </w:t>
      </w:r>
      <w:proofErr w:type="spellStart"/>
      <w:r w:rsidRPr="002D0E56">
        <w:rPr>
          <w:rFonts w:ascii="Arial" w:hAnsi="Arial" w:cs="Arial"/>
          <w:sz w:val="16"/>
          <w:szCs w:val="16"/>
          <w:lang w:val="en-US"/>
        </w:rPr>
        <w:t>Freeborough</w:t>
      </w:r>
      <w:proofErr w:type="spellEnd"/>
      <w:r w:rsidRPr="002D0E56">
        <w:rPr>
          <w:rFonts w:ascii="Arial" w:hAnsi="Arial" w:cs="Arial"/>
          <w:sz w:val="16"/>
          <w:szCs w:val="16"/>
          <w:lang w:val="en-US"/>
        </w:rPr>
        <w:t xml:space="preserve">, M.-J., </w:t>
      </w:r>
      <w:proofErr w:type="spellStart"/>
      <w:r w:rsidRPr="002D0E56">
        <w:rPr>
          <w:rFonts w:ascii="Arial" w:hAnsi="Arial" w:cs="Arial"/>
          <w:sz w:val="16"/>
          <w:szCs w:val="16"/>
          <w:lang w:val="en-US"/>
        </w:rPr>
        <w:t>Visser</w:t>
      </w:r>
      <w:proofErr w:type="spellEnd"/>
      <w:r w:rsidRPr="002D0E56">
        <w:rPr>
          <w:rFonts w:ascii="Arial" w:hAnsi="Arial" w:cs="Arial"/>
          <w:sz w:val="16"/>
          <w:szCs w:val="16"/>
          <w:lang w:val="en-US"/>
        </w:rPr>
        <w:t xml:space="preserve">, C. J., </w:t>
      </w:r>
      <w:proofErr w:type="spellStart"/>
      <w:r w:rsidRPr="002D0E56">
        <w:rPr>
          <w:rFonts w:ascii="Arial" w:hAnsi="Arial" w:cs="Arial"/>
          <w:sz w:val="16"/>
          <w:szCs w:val="16"/>
          <w:lang w:val="en-US"/>
        </w:rPr>
        <w:t>Bellstedt</w:t>
      </w:r>
      <w:proofErr w:type="spellEnd"/>
      <w:r w:rsidRPr="002D0E56">
        <w:rPr>
          <w:rFonts w:ascii="Arial" w:hAnsi="Arial" w:cs="Arial"/>
          <w:sz w:val="16"/>
          <w:szCs w:val="16"/>
          <w:lang w:val="en-US"/>
        </w:rPr>
        <w:t xml:space="preserve">, D. U., </w:t>
      </w:r>
      <w:r w:rsidR="004C2ECE" w:rsidRPr="002D0E56">
        <w:rPr>
          <w:rFonts w:ascii="Arial" w:hAnsi="Arial" w:cs="Arial"/>
          <w:sz w:val="16"/>
          <w:szCs w:val="16"/>
          <w:lang w:val="en-US"/>
        </w:rPr>
        <w:t>Burger, J. T. 2009</w:t>
      </w:r>
      <w:r w:rsidRPr="002D0E56">
        <w:rPr>
          <w:rFonts w:ascii="Arial" w:hAnsi="Arial" w:cs="Arial"/>
          <w:sz w:val="16"/>
          <w:szCs w:val="16"/>
          <w:lang w:val="en-US"/>
        </w:rPr>
        <w:t>.</w:t>
      </w:r>
      <w:proofErr w:type="gramEnd"/>
      <w:r w:rsidRPr="002D0E56">
        <w:rPr>
          <w:rFonts w:ascii="Arial" w:hAnsi="Arial" w:cs="Arial"/>
          <w:sz w:val="16"/>
          <w:szCs w:val="16"/>
          <w:lang w:val="en-US"/>
        </w:rPr>
        <w:t xml:space="preserve"> Genetic variability within the coat protein gene of </w:t>
      </w:r>
      <w:r w:rsidRPr="00ED569D">
        <w:rPr>
          <w:rFonts w:ascii="Arial" w:hAnsi="Arial" w:cs="Arial"/>
          <w:i/>
          <w:sz w:val="16"/>
          <w:szCs w:val="16"/>
          <w:lang w:val="en-US"/>
        </w:rPr>
        <w:t xml:space="preserve">Grapevine </w:t>
      </w:r>
      <w:proofErr w:type="spellStart"/>
      <w:r w:rsidRPr="00ED569D">
        <w:rPr>
          <w:rFonts w:ascii="Arial" w:hAnsi="Arial" w:cs="Arial"/>
          <w:i/>
          <w:sz w:val="16"/>
          <w:szCs w:val="16"/>
          <w:lang w:val="en-US"/>
        </w:rPr>
        <w:t>fanleaf</w:t>
      </w:r>
      <w:proofErr w:type="spellEnd"/>
      <w:r w:rsidRPr="00ED569D">
        <w:rPr>
          <w:rFonts w:ascii="Arial" w:hAnsi="Arial" w:cs="Arial"/>
          <w:i/>
          <w:sz w:val="16"/>
          <w:szCs w:val="16"/>
          <w:lang w:val="en-US"/>
        </w:rPr>
        <w:t xml:space="preserve"> virus</w:t>
      </w:r>
      <w:r w:rsidRPr="002D0E56">
        <w:rPr>
          <w:rFonts w:ascii="Arial" w:hAnsi="Arial" w:cs="Arial"/>
          <w:sz w:val="16"/>
          <w:szCs w:val="16"/>
          <w:lang w:val="en-US"/>
        </w:rPr>
        <w:t xml:space="preserve"> isolates from South Africa and the evaluation of RT-PCR, DAS-ELISA and </w:t>
      </w:r>
      <w:proofErr w:type="spellStart"/>
      <w:r w:rsidRPr="002D0E56">
        <w:rPr>
          <w:rFonts w:ascii="Arial" w:hAnsi="Arial" w:cs="Arial"/>
          <w:sz w:val="16"/>
          <w:szCs w:val="16"/>
          <w:lang w:val="en-US"/>
        </w:rPr>
        <w:t>ImmunoStrips</w:t>
      </w:r>
      <w:proofErr w:type="spellEnd"/>
      <w:r w:rsidRPr="002D0E56">
        <w:rPr>
          <w:rFonts w:ascii="Arial" w:hAnsi="Arial" w:cs="Arial"/>
          <w:sz w:val="16"/>
          <w:szCs w:val="16"/>
          <w:lang w:val="en-US"/>
        </w:rPr>
        <w:t xml:space="preserve"> as virus diagnostic assays. </w:t>
      </w:r>
      <w:r w:rsidRPr="00D84EB3">
        <w:rPr>
          <w:rFonts w:ascii="Arial" w:hAnsi="Arial" w:cs="Arial"/>
          <w:sz w:val="16"/>
          <w:szCs w:val="16"/>
        </w:rPr>
        <w:t xml:space="preserve">Virus </w:t>
      </w:r>
      <w:proofErr w:type="spellStart"/>
      <w:r w:rsidRPr="00D84EB3">
        <w:rPr>
          <w:rFonts w:ascii="Arial" w:hAnsi="Arial" w:cs="Arial"/>
          <w:sz w:val="16"/>
          <w:szCs w:val="16"/>
        </w:rPr>
        <w:t>Research</w:t>
      </w:r>
      <w:proofErr w:type="spellEnd"/>
      <w:r w:rsidRPr="00D84EB3">
        <w:rPr>
          <w:rFonts w:ascii="Arial" w:hAnsi="Arial" w:cs="Arial"/>
          <w:sz w:val="16"/>
          <w:szCs w:val="16"/>
        </w:rPr>
        <w:t xml:space="preserve"> 142, 28-35.</w:t>
      </w:r>
    </w:p>
    <w:p w14:paraId="201A2ABD" w14:textId="77777777" w:rsidR="004C2ECE" w:rsidRPr="002D0E56" w:rsidRDefault="004C2ECE" w:rsidP="00BA657D">
      <w:pPr>
        <w:spacing w:after="0"/>
        <w:ind w:left="170" w:hanging="170"/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 w:rsidRPr="002D0E56">
        <w:rPr>
          <w:rFonts w:ascii="Arial" w:hAnsi="Arial" w:cs="Arial"/>
          <w:sz w:val="16"/>
          <w:szCs w:val="16"/>
        </w:rPr>
        <w:t>Marmonier</w:t>
      </w:r>
      <w:proofErr w:type="spellEnd"/>
      <w:r w:rsidRPr="002D0E56">
        <w:rPr>
          <w:rFonts w:ascii="Arial" w:hAnsi="Arial" w:cs="Arial"/>
          <w:sz w:val="16"/>
          <w:szCs w:val="16"/>
        </w:rPr>
        <w:t xml:space="preserve">, A., Vigne, E., </w:t>
      </w:r>
      <w:proofErr w:type="spellStart"/>
      <w:r w:rsidRPr="002D0E56">
        <w:rPr>
          <w:rFonts w:ascii="Arial" w:hAnsi="Arial" w:cs="Arial"/>
          <w:sz w:val="16"/>
          <w:szCs w:val="16"/>
        </w:rPr>
        <w:t>Komar</w:t>
      </w:r>
      <w:proofErr w:type="spellEnd"/>
      <w:r w:rsidRPr="002D0E56">
        <w:rPr>
          <w:rFonts w:ascii="Arial" w:hAnsi="Arial" w:cs="Arial"/>
          <w:sz w:val="16"/>
          <w:szCs w:val="16"/>
        </w:rPr>
        <w:t xml:space="preserve">, V., </w:t>
      </w:r>
      <w:proofErr w:type="spellStart"/>
      <w:r w:rsidRPr="002D0E56">
        <w:rPr>
          <w:rFonts w:ascii="Arial" w:hAnsi="Arial" w:cs="Arial"/>
          <w:sz w:val="16"/>
          <w:szCs w:val="16"/>
        </w:rPr>
        <w:t>Demangeat</w:t>
      </w:r>
      <w:proofErr w:type="spellEnd"/>
      <w:r w:rsidRPr="002D0E56">
        <w:rPr>
          <w:rFonts w:ascii="Arial" w:hAnsi="Arial" w:cs="Arial"/>
          <w:sz w:val="16"/>
          <w:szCs w:val="16"/>
        </w:rPr>
        <w:t xml:space="preserve">, G., Besse, S., </w:t>
      </w:r>
      <w:proofErr w:type="spellStart"/>
      <w:r w:rsidRPr="002D0E56">
        <w:rPr>
          <w:rFonts w:ascii="Arial" w:hAnsi="Arial" w:cs="Arial"/>
          <w:sz w:val="16"/>
          <w:szCs w:val="16"/>
        </w:rPr>
        <w:t>Gugerli</w:t>
      </w:r>
      <w:proofErr w:type="spellEnd"/>
      <w:r w:rsidRPr="002D0E56">
        <w:rPr>
          <w:rFonts w:ascii="Arial" w:hAnsi="Arial" w:cs="Arial"/>
          <w:sz w:val="16"/>
          <w:szCs w:val="16"/>
        </w:rPr>
        <w:t xml:space="preserve">, P., Lemaire O. 2009. </w:t>
      </w:r>
      <w:r w:rsidRPr="002D0E56">
        <w:rPr>
          <w:rFonts w:ascii="Arial" w:hAnsi="Arial" w:cs="Arial"/>
          <w:sz w:val="16"/>
          <w:szCs w:val="16"/>
          <w:lang w:val="en-US"/>
        </w:rPr>
        <w:t xml:space="preserve">Comparisons of genomic and pathological features among barley and grapevine infecting-isolates of </w:t>
      </w:r>
      <w:proofErr w:type="spellStart"/>
      <w:r w:rsidRPr="002D0E56">
        <w:rPr>
          <w:rFonts w:ascii="Arial" w:hAnsi="Arial" w:cs="Arial"/>
          <w:i/>
          <w:sz w:val="16"/>
          <w:szCs w:val="16"/>
          <w:lang w:val="en-US"/>
        </w:rPr>
        <w:t>Arabis</w:t>
      </w:r>
      <w:proofErr w:type="spellEnd"/>
      <w:r w:rsidRPr="002D0E56">
        <w:rPr>
          <w:rFonts w:ascii="Arial" w:hAnsi="Arial" w:cs="Arial"/>
          <w:i/>
          <w:sz w:val="16"/>
          <w:szCs w:val="16"/>
          <w:lang w:val="en-US"/>
        </w:rPr>
        <w:t xml:space="preserve"> mosaic virus</w:t>
      </w:r>
      <w:r w:rsidRPr="002D0E56">
        <w:rPr>
          <w:rFonts w:ascii="Arial" w:hAnsi="Arial" w:cs="Arial"/>
          <w:sz w:val="16"/>
          <w:szCs w:val="16"/>
          <w:lang w:val="en-US"/>
        </w:rPr>
        <w:t xml:space="preserve"> (</w:t>
      </w:r>
      <w:proofErr w:type="spellStart"/>
      <w:r w:rsidRPr="002D0E56">
        <w:rPr>
          <w:rFonts w:ascii="Arial" w:hAnsi="Arial" w:cs="Arial"/>
          <w:sz w:val="16"/>
          <w:szCs w:val="16"/>
          <w:lang w:val="en-US"/>
        </w:rPr>
        <w:t>ArMV</w:t>
      </w:r>
      <w:proofErr w:type="spellEnd"/>
      <w:r w:rsidRPr="002D0E56">
        <w:rPr>
          <w:rFonts w:ascii="Arial" w:hAnsi="Arial" w:cs="Arial"/>
          <w:sz w:val="16"/>
          <w:szCs w:val="16"/>
          <w:lang w:val="en-US"/>
        </w:rPr>
        <w:t xml:space="preserve">). </w:t>
      </w:r>
      <w:proofErr w:type="gramStart"/>
      <w:r w:rsidRPr="002D0E56">
        <w:rPr>
          <w:rFonts w:ascii="Arial" w:hAnsi="Arial" w:cs="Arial"/>
          <w:sz w:val="16"/>
          <w:szCs w:val="16"/>
          <w:lang w:val="en-US"/>
        </w:rPr>
        <w:t>16th Meeting of the International Council for the Study of Virus and Virus-like Diseases of the Grapevine (ICVG).</w:t>
      </w:r>
      <w:proofErr w:type="gramEnd"/>
      <w:r w:rsidRPr="002D0E56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2D0E56">
        <w:rPr>
          <w:rFonts w:ascii="Arial" w:hAnsi="Arial" w:cs="Arial"/>
          <w:sz w:val="16"/>
          <w:szCs w:val="16"/>
          <w:lang w:val="en-US"/>
        </w:rPr>
        <w:t>September 1-4, Dijon, France.</w:t>
      </w:r>
      <w:proofErr w:type="gramEnd"/>
      <w:r w:rsidRPr="002D0E56">
        <w:rPr>
          <w:rFonts w:ascii="Arial" w:hAnsi="Arial" w:cs="Arial"/>
          <w:sz w:val="16"/>
          <w:szCs w:val="16"/>
          <w:lang w:val="en-US"/>
        </w:rPr>
        <w:t xml:space="preserve"> Proceedings.</w:t>
      </w:r>
    </w:p>
    <w:p w14:paraId="26E65134" w14:textId="77777777" w:rsidR="00BA657D" w:rsidRPr="00D84EB3" w:rsidRDefault="00BA657D" w:rsidP="00BA657D">
      <w:pPr>
        <w:spacing w:after="0"/>
        <w:ind w:left="170" w:hanging="170"/>
        <w:jc w:val="both"/>
        <w:rPr>
          <w:rFonts w:ascii="Arial" w:hAnsi="Arial" w:cs="Arial"/>
          <w:sz w:val="16"/>
          <w:szCs w:val="16"/>
          <w:lang w:val="en-US"/>
        </w:rPr>
      </w:pPr>
      <w:r w:rsidRPr="002D0E56">
        <w:rPr>
          <w:rFonts w:ascii="Arial" w:hAnsi="Arial" w:cs="Arial"/>
          <w:sz w:val="16"/>
          <w:szCs w:val="16"/>
          <w:lang w:val="en-US"/>
        </w:rPr>
        <w:t>Oliver, J.</w:t>
      </w:r>
      <w:r w:rsidR="005A6725" w:rsidRPr="002D0E56">
        <w:rPr>
          <w:rFonts w:ascii="Arial" w:hAnsi="Arial" w:cs="Arial"/>
          <w:sz w:val="16"/>
          <w:szCs w:val="16"/>
          <w:lang w:val="en-US"/>
        </w:rPr>
        <w:t xml:space="preserve"> </w:t>
      </w:r>
      <w:r w:rsidRPr="002D0E56">
        <w:rPr>
          <w:rFonts w:ascii="Arial" w:hAnsi="Arial" w:cs="Arial"/>
          <w:sz w:val="16"/>
          <w:szCs w:val="16"/>
          <w:lang w:val="en-US"/>
        </w:rPr>
        <w:t xml:space="preserve">E., </w:t>
      </w:r>
      <w:proofErr w:type="spellStart"/>
      <w:r w:rsidRPr="002D0E56">
        <w:rPr>
          <w:rFonts w:ascii="Arial" w:hAnsi="Arial" w:cs="Arial"/>
          <w:sz w:val="16"/>
          <w:szCs w:val="16"/>
          <w:lang w:val="en-US"/>
        </w:rPr>
        <w:t>Vigne</w:t>
      </w:r>
      <w:proofErr w:type="spellEnd"/>
      <w:r w:rsidRPr="002D0E56">
        <w:rPr>
          <w:rFonts w:ascii="Arial" w:hAnsi="Arial" w:cs="Arial"/>
          <w:sz w:val="16"/>
          <w:szCs w:val="16"/>
          <w:lang w:val="en-US"/>
        </w:rPr>
        <w:t xml:space="preserve">, E., Fuchs, M. 2010. </w:t>
      </w:r>
      <w:proofErr w:type="gramStart"/>
      <w:r w:rsidRPr="002D0E56">
        <w:rPr>
          <w:rFonts w:ascii="Arial" w:hAnsi="Arial" w:cs="Arial"/>
          <w:sz w:val="16"/>
          <w:szCs w:val="16"/>
          <w:lang w:val="en-US"/>
        </w:rPr>
        <w:t xml:space="preserve">Genetic structure and molecular variability of </w:t>
      </w:r>
      <w:r w:rsidRPr="002D0E56">
        <w:rPr>
          <w:rFonts w:ascii="Arial" w:hAnsi="Arial" w:cs="Arial"/>
          <w:i/>
          <w:sz w:val="16"/>
          <w:szCs w:val="16"/>
          <w:lang w:val="en-US"/>
        </w:rPr>
        <w:t xml:space="preserve">Grapevine </w:t>
      </w:r>
      <w:proofErr w:type="spellStart"/>
      <w:r w:rsidRPr="002D0E56">
        <w:rPr>
          <w:rFonts w:ascii="Arial" w:hAnsi="Arial" w:cs="Arial"/>
          <w:i/>
          <w:sz w:val="16"/>
          <w:szCs w:val="16"/>
          <w:lang w:val="en-US"/>
        </w:rPr>
        <w:t>fanleaf</w:t>
      </w:r>
      <w:proofErr w:type="spellEnd"/>
      <w:r w:rsidRPr="002D0E56">
        <w:rPr>
          <w:rFonts w:ascii="Arial" w:hAnsi="Arial" w:cs="Arial"/>
          <w:i/>
          <w:sz w:val="16"/>
          <w:szCs w:val="16"/>
          <w:lang w:val="en-US"/>
        </w:rPr>
        <w:t xml:space="preserve"> virus</w:t>
      </w:r>
      <w:r w:rsidRPr="002D0E56">
        <w:rPr>
          <w:rFonts w:ascii="Arial" w:hAnsi="Arial" w:cs="Arial"/>
          <w:sz w:val="16"/>
          <w:szCs w:val="16"/>
          <w:lang w:val="en-US"/>
        </w:rPr>
        <w:t xml:space="preserve"> populations.</w:t>
      </w:r>
      <w:proofErr w:type="gramEnd"/>
      <w:r w:rsidRPr="002D0E56">
        <w:rPr>
          <w:rFonts w:ascii="Arial" w:hAnsi="Arial" w:cs="Arial"/>
          <w:sz w:val="16"/>
          <w:szCs w:val="16"/>
          <w:lang w:val="en-US"/>
        </w:rPr>
        <w:t xml:space="preserve"> </w:t>
      </w:r>
      <w:r w:rsidRPr="00D84EB3">
        <w:rPr>
          <w:rFonts w:ascii="Arial" w:hAnsi="Arial" w:cs="Arial"/>
          <w:sz w:val="16"/>
          <w:szCs w:val="16"/>
          <w:lang w:val="en-US"/>
        </w:rPr>
        <w:t>Virus Research, 152:30-40.</w:t>
      </w:r>
    </w:p>
    <w:p w14:paraId="6CC608BC" w14:textId="77777777" w:rsidR="00D60C94" w:rsidRPr="002D0E56" w:rsidRDefault="00D60C94" w:rsidP="00BA657D">
      <w:pPr>
        <w:spacing w:after="0"/>
        <w:ind w:left="170" w:hanging="170"/>
        <w:jc w:val="both"/>
        <w:rPr>
          <w:rFonts w:ascii="Arial" w:hAnsi="Arial" w:cs="Arial"/>
          <w:sz w:val="16"/>
          <w:szCs w:val="16"/>
        </w:rPr>
      </w:pPr>
      <w:proofErr w:type="spellStart"/>
      <w:r w:rsidRPr="00ED569D">
        <w:rPr>
          <w:rFonts w:ascii="Arial" w:hAnsi="Arial" w:cs="Arial"/>
          <w:sz w:val="16"/>
          <w:szCs w:val="16"/>
        </w:rPr>
        <w:t>Palomares-Rius</w:t>
      </w:r>
      <w:proofErr w:type="spellEnd"/>
      <w:r w:rsidRPr="00ED569D">
        <w:rPr>
          <w:rFonts w:ascii="Arial" w:hAnsi="Arial" w:cs="Arial"/>
          <w:sz w:val="16"/>
          <w:szCs w:val="16"/>
        </w:rPr>
        <w:t xml:space="preserve">, J. E., </w:t>
      </w:r>
      <w:proofErr w:type="spellStart"/>
      <w:r w:rsidRPr="00ED569D">
        <w:rPr>
          <w:rFonts w:ascii="Arial" w:hAnsi="Arial" w:cs="Arial"/>
          <w:sz w:val="16"/>
          <w:szCs w:val="16"/>
        </w:rPr>
        <w:t>Gutiérrez-Gutiérrez</w:t>
      </w:r>
      <w:proofErr w:type="spellEnd"/>
      <w:r w:rsidRPr="00ED569D">
        <w:rPr>
          <w:rFonts w:ascii="Arial" w:hAnsi="Arial" w:cs="Arial"/>
          <w:sz w:val="16"/>
          <w:szCs w:val="16"/>
        </w:rPr>
        <w:t xml:space="preserve">, C., </w:t>
      </w:r>
      <w:proofErr w:type="spellStart"/>
      <w:r w:rsidRPr="00ED569D">
        <w:rPr>
          <w:rFonts w:ascii="Arial" w:hAnsi="Arial" w:cs="Arial"/>
          <w:sz w:val="16"/>
          <w:szCs w:val="16"/>
        </w:rPr>
        <w:t>Cantalapiedra-Navarrete</w:t>
      </w:r>
      <w:proofErr w:type="spellEnd"/>
      <w:r w:rsidRPr="00ED569D">
        <w:rPr>
          <w:rFonts w:ascii="Arial" w:hAnsi="Arial" w:cs="Arial"/>
          <w:sz w:val="16"/>
          <w:szCs w:val="16"/>
        </w:rPr>
        <w:t xml:space="preserve">, C., Castillo, P. 2012. </w:t>
      </w:r>
      <w:proofErr w:type="gramStart"/>
      <w:r w:rsidRPr="002D0E56">
        <w:rPr>
          <w:rFonts w:ascii="Arial" w:hAnsi="Arial" w:cs="Arial"/>
          <w:sz w:val="16"/>
          <w:szCs w:val="16"/>
          <w:lang w:val="en-US"/>
        </w:rPr>
        <w:t xml:space="preserve">Prevalence and diversity of </w:t>
      </w:r>
      <w:r w:rsidRPr="002D0E56">
        <w:rPr>
          <w:rFonts w:ascii="Arial" w:hAnsi="Arial" w:cs="Arial"/>
          <w:i/>
          <w:sz w:val="16"/>
          <w:szCs w:val="16"/>
          <w:lang w:val="en-US"/>
        </w:rPr>
        <w:t xml:space="preserve">Grapevine </w:t>
      </w:r>
      <w:proofErr w:type="spellStart"/>
      <w:r w:rsidRPr="002D0E56">
        <w:rPr>
          <w:rFonts w:ascii="Arial" w:hAnsi="Arial" w:cs="Arial"/>
          <w:i/>
          <w:sz w:val="16"/>
          <w:szCs w:val="16"/>
          <w:lang w:val="en-US"/>
        </w:rPr>
        <w:t>fanleaf</w:t>
      </w:r>
      <w:proofErr w:type="spellEnd"/>
      <w:r w:rsidRPr="002D0E56">
        <w:rPr>
          <w:rFonts w:ascii="Arial" w:hAnsi="Arial" w:cs="Arial"/>
          <w:i/>
          <w:sz w:val="16"/>
          <w:szCs w:val="16"/>
          <w:lang w:val="en-US"/>
        </w:rPr>
        <w:t xml:space="preserve"> virus</w:t>
      </w:r>
      <w:r w:rsidRPr="002D0E56">
        <w:rPr>
          <w:rFonts w:ascii="Arial" w:hAnsi="Arial" w:cs="Arial"/>
          <w:sz w:val="16"/>
          <w:szCs w:val="16"/>
          <w:lang w:val="en-US"/>
        </w:rPr>
        <w:t xml:space="preserve"> in southern Spain.</w:t>
      </w:r>
      <w:proofErr w:type="gramEnd"/>
      <w:r w:rsidRPr="002D0E56">
        <w:rPr>
          <w:rFonts w:ascii="Arial" w:hAnsi="Arial" w:cs="Arial"/>
          <w:sz w:val="16"/>
          <w:szCs w:val="16"/>
          <w:lang w:val="en-US"/>
        </w:rPr>
        <w:t xml:space="preserve"> </w:t>
      </w:r>
      <w:r w:rsidRPr="002D0E56">
        <w:rPr>
          <w:rFonts w:ascii="Arial" w:hAnsi="Arial" w:cs="Arial"/>
          <w:sz w:val="16"/>
          <w:szCs w:val="16"/>
        </w:rPr>
        <w:t xml:space="preserve">Plant </w:t>
      </w:r>
      <w:proofErr w:type="spellStart"/>
      <w:r w:rsidRPr="002D0E56">
        <w:rPr>
          <w:rFonts w:ascii="Arial" w:hAnsi="Arial" w:cs="Arial"/>
          <w:sz w:val="16"/>
          <w:szCs w:val="16"/>
        </w:rPr>
        <w:t>Pathology</w:t>
      </w:r>
      <w:proofErr w:type="spellEnd"/>
      <w:r w:rsidRPr="002D0E56">
        <w:rPr>
          <w:rFonts w:ascii="Arial" w:hAnsi="Arial" w:cs="Arial"/>
          <w:sz w:val="16"/>
          <w:szCs w:val="16"/>
        </w:rPr>
        <w:t xml:space="preserve"> 61, 1032-1042.</w:t>
      </w:r>
    </w:p>
    <w:p w14:paraId="044A1421" w14:textId="77777777" w:rsidR="00EE5587" w:rsidRPr="002D0E56" w:rsidRDefault="005E5489" w:rsidP="00BA657D">
      <w:pPr>
        <w:spacing w:after="0"/>
        <w:ind w:left="170" w:hanging="170"/>
        <w:jc w:val="both"/>
        <w:rPr>
          <w:rFonts w:ascii="Arial" w:hAnsi="Arial" w:cs="Arial"/>
          <w:sz w:val="16"/>
          <w:szCs w:val="16"/>
          <w:lang w:val="en-US"/>
        </w:rPr>
      </w:pPr>
      <w:r w:rsidRPr="002D0E56">
        <w:rPr>
          <w:rFonts w:ascii="Arial" w:hAnsi="Arial" w:cs="Arial"/>
          <w:sz w:val="16"/>
          <w:szCs w:val="16"/>
        </w:rPr>
        <w:t xml:space="preserve">Vigne, E., </w:t>
      </w:r>
      <w:proofErr w:type="spellStart"/>
      <w:r w:rsidRPr="002D0E56">
        <w:rPr>
          <w:rFonts w:ascii="Arial" w:hAnsi="Arial" w:cs="Arial"/>
          <w:sz w:val="16"/>
          <w:szCs w:val="16"/>
        </w:rPr>
        <w:t>Marmonier</w:t>
      </w:r>
      <w:proofErr w:type="spellEnd"/>
      <w:r w:rsidRPr="002D0E56">
        <w:rPr>
          <w:rFonts w:ascii="Arial" w:hAnsi="Arial" w:cs="Arial"/>
          <w:sz w:val="16"/>
          <w:szCs w:val="16"/>
        </w:rPr>
        <w:t xml:space="preserve">, A., </w:t>
      </w:r>
      <w:proofErr w:type="spellStart"/>
      <w:r w:rsidRPr="002D0E56">
        <w:rPr>
          <w:rFonts w:ascii="Arial" w:hAnsi="Arial" w:cs="Arial"/>
          <w:sz w:val="16"/>
          <w:szCs w:val="16"/>
        </w:rPr>
        <w:t>Komar</w:t>
      </w:r>
      <w:proofErr w:type="spellEnd"/>
      <w:r w:rsidRPr="002D0E56">
        <w:rPr>
          <w:rFonts w:ascii="Arial" w:hAnsi="Arial" w:cs="Arial"/>
          <w:sz w:val="16"/>
          <w:szCs w:val="16"/>
        </w:rPr>
        <w:t xml:space="preserve">, V., Lemaire, O., Fuchs, M. 2009. </w:t>
      </w:r>
      <w:proofErr w:type="gramStart"/>
      <w:r w:rsidRPr="002D0E56">
        <w:rPr>
          <w:rFonts w:ascii="Arial" w:hAnsi="Arial" w:cs="Arial"/>
          <w:sz w:val="16"/>
          <w:szCs w:val="16"/>
          <w:lang w:val="en-US"/>
        </w:rPr>
        <w:t xml:space="preserve">Genetic structure and variability of virus populations in cross-protected grapevines superinfected by </w:t>
      </w:r>
      <w:r w:rsidRPr="002D0E56">
        <w:rPr>
          <w:rFonts w:ascii="Arial" w:hAnsi="Arial" w:cs="Arial"/>
          <w:i/>
          <w:sz w:val="16"/>
          <w:szCs w:val="16"/>
          <w:lang w:val="en-US"/>
        </w:rPr>
        <w:t xml:space="preserve">Grapevine </w:t>
      </w:r>
      <w:proofErr w:type="spellStart"/>
      <w:r w:rsidRPr="002D0E56">
        <w:rPr>
          <w:rFonts w:ascii="Arial" w:hAnsi="Arial" w:cs="Arial"/>
          <w:i/>
          <w:sz w:val="16"/>
          <w:szCs w:val="16"/>
          <w:lang w:val="en-US"/>
        </w:rPr>
        <w:t>fanleaf</w:t>
      </w:r>
      <w:proofErr w:type="spellEnd"/>
      <w:r w:rsidRPr="002D0E56">
        <w:rPr>
          <w:rFonts w:ascii="Arial" w:hAnsi="Arial" w:cs="Arial"/>
          <w:i/>
          <w:sz w:val="16"/>
          <w:szCs w:val="16"/>
          <w:lang w:val="en-US"/>
        </w:rPr>
        <w:t xml:space="preserve"> virus</w:t>
      </w:r>
      <w:r w:rsidRPr="002D0E56">
        <w:rPr>
          <w:rFonts w:ascii="Arial" w:hAnsi="Arial" w:cs="Arial"/>
          <w:sz w:val="16"/>
          <w:szCs w:val="16"/>
          <w:lang w:val="en-US"/>
        </w:rPr>
        <w:t>.</w:t>
      </w:r>
      <w:proofErr w:type="gramEnd"/>
      <w:r w:rsidRPr="002D0E56">
        <w:rPr>
          <w:rFonts w:ascii="Arial" w:hAnsi="Arial" w:cs="Arial"/>
          <w:sz w:val="16"/>
          <w:szCs w:val="16"/>
          <w:lang w:val="en-US"/>
        </w:rPr>
        <w:t xml:space="preserve"> Virus Research, 144: 154-162.</w:t>
      </w:r>
    </w:p>
    <w:p w14:paraId="28F2E4F8" w14:textId="3E60304A" w:rsidR="00C433B8" w:rsidRPr="002D0E56" w:rsidRDefault="005E5489" w:rsidP="00703FAE">
      <w:pPr>
        <w:spacing w:after="0"/>
        <w:ind w:left="170" w:hanging="170"/>
        <w:jc w:val="both"/>
        <w:rPr>
          <w:rFonts w:ascii="Arial" w:hAnsi="Arial" w:cs="Arial"/>
          <w:sz w:val="16"/>
          <w:szCs w:val="16"/>
        </w:rPr>
      </w:pPr>
      <w:r w:rsidRPr="006E1272">
        <w:rPr>
          <w:rFonts w:ascii="Arial" w:hAnsi="Arial" w:cs="Arial"/>
          <w:sz w:val="16"/>
          <w:szCs w:val="16"/>
          <w:lang w:val="en-US"/>
        </w:rPr>
        <w:t xml:space="preserve">Vigne, E., Demangeat, G., Komar, V., Fuchs, M. 2005. </w:t>
      </w:r>
      <w:r w:rsidRPr="002D0E56">
        <w:rPr>
          <w:rFonts w:ascii="Arial" w:hAnsi="Arial" w:cs="Arial"/>
          <w:sz w:val="16"/>
          <w:szCs w:val="16"/>
          <w:lang w:val="en-US"/>
        </w:rPr>
        <w:t xml:space="preserve">Characterization of a naturally occurring recombinant isolate of </w:t>
      </w:r>
      <w:r w:rsidRPr="002D0E56">
        <w:rPr>
          <w:rFonts w:ascii="Arial" w:hAnsi="Arial" w:cs="Arial"/>
          <w:i/>
          <w:sz w:val="16"/>
          <w:szCs w:val="16"/>
          <w:lang w:val="en-US"/>
        </w:rPr>
        <w:t xml:space="preserve">Grapevine </w:t>
      </w:r>
      <w:proofErr w:type="spellStart"/>
      <w:r w:rsidRPr="002D0E56">
        <w:rPr>
          <w:rFonts w:ascii="Arial" w:hAnsi="Arial" w:cs="Arial"/>
          <w:i/>
          <w:sz w:val="16"/>
          <w:szCs w:val="16"/>
          <w:lang w:val="en-US"/>
        </w:rPr>
        <w:t>fanleaf</w:t>
      </w:r>
      <w:proofErr w:type="spellEnd"/>
      <w:r w:rsidRPr="002D0E56">
        <w:rPr>
          <w:rFonts w:ascii="Arial" w:hAnsi="Arial" w:cs="Arial"/>
          <w:i/>
          <w:sz w:val="16"/>
          <w:szCs w:val="16"/>
          <w:lang w:val="en-US"/>
        </w:rPr>
        <w:t xml:space="preserve"> virus</w:t>
      </w:r>
      <w:r w:rsidR="00494893">
        <w:rPr>
          <w:rFonts w:ascii="Arial" w:hAnsi="Arial" w:cs="Arial"/>
          <w:sz w:val="16"/>
          <w:szCs w:val="16"/>
          <w:lang w:val="en-US"/>
        </w:rPr>
        <w:t xml:space="preserve">. </w:t>
      </w:r>
      <w:r w:rsidRPr="002D0E56">
        <w:rPr>
          <w:rFonts w:ascii="Arial" w:hAnsi="Arial" w:cs="Arial"/>
          <w:sz w:val="16"/>
          <w:szCs w:val="16"/>
        </w:rPr>
        <w:t xml:space="preserve">Archives of </w:t>
      </w:r>
      <w:proofErr w:type="spellStart"/>
      <w:r w:rsidRPr="002D0E56">
        <w:rPr>
          <w:rFonts w:ascii="Arial" w:hAnsi="Arial" w:cs="Arial"/>
          <w:sz w:val="16"/>
          <w:szCs w:val="16"/>
        </w:rPr>
        <w:t>Virology</w:t>
      </w:r>
      <w:proofErr w:type="spellEnd"/>
      <w:r w:rsidRPr="002D0E56">
        <w:rPr>
          <w:rFonts w:ascii="Arial" w:hAnsi="Arial" w:cs="Arial"/>
          <w:sz w:val="16"/>
          <w:szCs w:val="16"/>
        </w:rPr>
        <w:t>, 150:2241-2255.</w:t>
      </w:r>
    </w:p>
    <w:p w14:paraId="0946D3AA" w14:textId="273375AF" w:rsidR="005D17B7" w:rsidRPr="002D0E56" w:rsidRDefault="000F2287" w:rsidP="000F2287">
      <w:pPr>
        <w:spacing w:after="0"/>
        <w:ind w:left="170" w:hanging="170"/>
        <w:jc w:val="both"/>
        <w:rPr>
          <w:rFonts w:ascii="Arial" w:hAnsi="Arial" w:cs="Arial"/>
          <w:sz w:val="16"/>
          <w:szCs w:val="16"/>
        </w:rPr>
      </w:pPr>
      <w:r w:rsidRPr="002D0E56">
        <w:rPr>
          <w:rFonts w:ascii="Arial" w:hAnsi="Arial" w:cs="Arial"/>
          <w:sz w:val="16"/>
          <w:szCs w:val="16"/>
        </w:rPr>
        <w:t>Walter</w:t>
      </w:r>
      <w:r w:rsidR="008C1006">
        <w:rPr>
          <w:rFonts w:ascii="Arial" w:hAnsi="Arial" w:cs="Arial"/>
          <w:sz w:val="16"/>
          <w:szCs w:val="16"/>
        </w:rPr>
        <w:t>,</w:t>
      </w:r>
      <w:r w:rsidRPr="002D0E56">
        <w:rPr>
          <w:rFonts w:ascii="Arial" w:hAnsi="Arial" w:cs="Arial"/>
          <w:sz w:val="16"/>
          <w:szCs w:val="16"/>
        </w:rPr>
        <w:t xml:space="preserve"> B., </w:t>
      </w:r>
      <w:proofErr w:type="spellStart"/>
      <w:r w:rsidRPr="002D0E56">
        <w:rPr>
          <w:rFonts w:ascii="Arial" w:hAnsi="Arial" w:cs="Arial"/>
          <w:sz w:val="16"/>
          <w:szCs w:val="16"/>
        </w:rPr>
        <w:t>Martelli</w:t>
      </w:r>
      <w:proofErr w:type="spellEnd"/>
      <w:r w:rsidR="008C1006">
        <w:rPr>
          <w:rFonts w:ascii="Arial" w:hAnsi="Arial" w:cs="Arial"/>
          <w:sz w:val="16"/>
          <w:szCs w:val="16"/>
        </w:rPr>
        <w:t>,</w:t>
      </w:r>
      <w:r w:rsidRPr="002D0E56">
        <w:rPr>
          <w:rFonts w:ascii="Arial" w:hAnsi="Arial" w:cs="Arial"/>
          <w:sz w:val="16"/>
          <w:szCs w:val="16"/>
        </w:rPr>
        <w:t xml:space="preserve"> G.P.</w:t>
      </w:r>
      <w:r w:rsidR="005D17B7" w:rsidRPr="002D0E56">
        <w:rPr>
          <w:rFonts w:ascii="Arial" w:hAnsi="Arial" w:cs="Arial"/>
          <w:sz w:val="16"/>
          <w:szCs w:val="16"/>
        </w:rPr>
        <w:t xml:space="preserve"> 1996. Sélection clonale de la vigne: sélection sanitaire et sélection pomologique. Influence des viroses et qualité. 1ere partie: Eff</w:t>
      </w:r>
      <w:r w:rsidRPr="002D0E56">
        <w:rPr>
          <w:rFonts w:ascii="Arial" w:hAnsi="Arial" w:cs="Arial"/>
          <w:sz w:val="16"/>
          <w:szCs w:val="16"/>
        </w:rPr>
        <w:t xml:space="preserve">ets des viroses sur la culture </w:t>
      </w:r>
      <w:r w:rsidR="005D17B7" w:rsidRPr="002D0E56">
        <w:rPr>
          <w:rFonts w:ascii="Arial" w:hAnsi="Arial" w:cs="Arial"/>
          <w:sz w:val="16"/>
          <w:szCs w:val="16"/>
        </w:rPr>
        <w:t>des vignes et ses produits. Bulletin de l’OIV 69: 945-971.</w:t>
      </w:r>
    </w:p>
    <w:sectPr w:rsidR="005D17B7" w:rsidRPr="002D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50"/>
    <w:rsid w:val="000027CD"/>
    <w:rsid w:val="00007C74"/>
    <w:rsid w:val="00043AC5"/>
    <w:rsid w:val="000707CC"/>
    <w:rsid w:val="00087C28"/>
    <w:rsid w:val="000934BB"/>
    <w:rsid w:val="000B6790"/>
    <w:rsid w:val="000C7FEE"/>
    <w:rsid w:val="000F0EE8"/>
    <w:rsid w:val="000F2287"/>
    <w:rsid w:val="00116D3C"/>
    <w:rsid w:val="00123EEC"/>
    <w:rsid w:val="00125506"/>
    <w:rsid w:val="00130D21"/>
    <w:rsid w:val="00134AE9"/>
    <w:rsid w:val="00167853"/>
    <w:rsid w:val="00181EC3"/>
    <w:rsid w:val="001A2D54"/>
    <w:rsid w:val="001B0C2F"/>
    <w:rsid w:val="001B366C"/>
    <w:rsid w:val="001C52B0"/>
    <w:rsid w:val="00214186"/>
    <w:rsid w:val="00225DD0"/>
    <w:rsid w:val="00241A29"/>
    <w:rsid w:val="00274A02"/>
    <w:rsid w:val="00276FBD"/>
    <w:rsid w:val="0028291F"/>
    <w:rsid w:val="002C31D2"/>
    <w:rsid w:val="002D0E56"/>
    <w:rsid w:val="002D3304"/>
    <w:rsid w:val="002E08FD"/>
    <w:rsid w:val="002E16E2"/>
    <w:rsid w:val="002F3D27"/>
    <w:rsid w:val="00327045"/>
    <w:rsid w:val="00346D59"/>
    <w:rsid w:val="003809E1"/>
    <w:rsid w:val="003D2D3E"/>
    <w:rsid w:val="003E7074"/>
    <w:rsid w:val="003F32D4"/>
    <w:rsid w:val="003F70EF"/>
    <w:rsid w:val="00403263"/>
    <w:rsid w:val="00451E08"/>
    <w:rsid w:val="0046285B"/>
    <w:rsid w:val="00494893"/>
    <w:rsid w:val="004A6F6E"/>
    <w:rsid w:val="004C2ECE"/>
    <w:rsid w:val="004F4E8E"/>
    <w:rsid w:val="00533E9A"/>
    <w:rsid w:val="005563E2"/>
    <w:rsid w:val="00592A5B"/>
    <w:rsid w:val="005A20E2"/>
    <w:rsid w:val="005A392F"/>
    <w:rsid w:val="005A6725"/>
    <w:rsid w:val="005D17B7"/>
    <w:rsid w:val="005D6DDB"/>
    <w:rsid w:val="005E5489"/>
    <w:rsid w:val="006357B7"/>
    <w:rsid w:val="00641AF4"/>
    <w:rsid w:val="00676B96"/>
    <w:rsid w:val="006C036B"/>
    <w:rsid w:val="006D25A5"/>
    <w:rsid w:val="006D613B"/>
    <w:rsid w:val="006D6F78"/>
    <w:rsid w:val="006D7A96"/>
    <w:rsid w:val="006E1272"/>
    <w:rsid w:val="006F5CA8"/>
    <w:rsid w:val="00703FAE"/>
    <w:rsid w:val="0070535D"/>
    <w:rsid w:val="007075B5"/>
    <w:rsid w:val="007106A8"/>
    <w:rsid w:val="00723AAC"/>
    <w:rsid w:val="00740F30"/>
    <w:rsid w:val="00742A96"/>
    <w:rsid w:val="007441CC"/>
    <w:rsid w:val="00751B83"/>
    <w:rsid w:val="0076384C"/>
    <w:rsid w:val="00771B7D"/>
    <w:rsid w:val="007C1DA0"/>
    <w:rsid w:val="007D2686"/>
    <w:rsid w:val="007D5DD3"/>
    <w:rsid w:val="007F0B4A"/>
    <w:rsid w:val="007F6EE9"/>
    <w:rsid w:val="00807375"/>
    <w:rsid w:val="00812AA7"/>
    <w:rsid w:val="00813E23"/>
    <w:rsid w:val="00815920"/>
    <w:rsid w:val="00847C9A"/>
    <w:rsid w:val="00871BAB"/>
    <w:rsid w:val="00882A4D"/>
    <w:rsid w:val="00884835"/>
    <w:rsid w:val="008A1B0B"/>
    <w:rsid w:val="008B7878"/>
    <w:rsid w:val="008C1006"/>
    <w:rsid w:val="008E1002"/>
    <w:rsid w:val="0090663C"/>
    <w:rsid w:val="00917BCB"/>
    <w:rsid w:val="00973A9F"/>
    <w:rsid w:val="00973D65"/>
    <w:rsid w:val="009A1441"/>
    <w:rsid w:val="009B37C4"/>
    <w:rsid w:val="009E5C00"/>
    <w:rsid w:val="00A13CBE"/>
    <w:rsid w:val="00A173EF"/>
    <w:rsid w:val="00A70675"/>
    <w:rsid w:val="00A76475"/>
    <w:rsid w:val="00AB5907"/>
    <w:rsid w:val="00AC2482"/>
    <w:rsid w:val="00AE11B3"/>
    <w:rsid w:val="00B0027B"/>
    <w:rsid w:val="00B264B9"/>
    <w:rsid w:val="00B466AD"/>
    <w:rsid w:val="00B817FA"/>
    <w:rsid w:val="00B932F9"/>
    <w:rsid w:val="00BA657D"/>
    <w:rsid w:val="00BC2D2D"/>
    <w:rsid w:val="00BE3D2E"/>
    <w:rsid w:val="00BE7FF8"/>
    <w:rsid w:val="00BF652C"/>
    <w:rsid w:val="00BF6F7B"/>
    <w:rsid w:val="00C01E18"/>
    <w:rsid w:val="00C07D07"/>
    <w:rsid w:val="00C328A3"/>
    <w:rsid w:val="00C433B8"/>
    <w:rsid w:val="00C550E5"/>
    <w:rsid w:val="00C56E80"/>
    <w:rsid w:val="00CE781A"/>
    <w:rsid w:val="00D0443A"/>
    <w:rsid w:val="00D05262"/>
    <w:rsid w:val="00D16134"/>
    <w:rsid w:val="00D20801"/>
    <w:rsid w:val="00D26568"/>
    <w:rsid w:val="00D26BA3"/>
    <w:rsid w:val="00D60C94"/>
    <w:rsid w:val="00D84EB3"/>
    <w:rsid w:val="00D93983"/>
    <w:rsid w:val="00DA2F35"/>
    <w:rsid w:val="00DA6E07"/>
    <w:rsid w:val="00DB0F96"/>
    <w:rsid w:val="00DC1AA1"/>
    <w:rsid w:val="00E03DAB"/>
    <w:rsid w:val="00E040C0"/>
    <w:rsid w:val="00E06BFE"/>
    <w:rsid w:val="00E43D62"/>
    <w:rsid w:val="00E524F7"/>
    <w:rsid w:val="00E6025E"/>
    <w:rsid w:val="00E608B9"/>
    <w:rsid w:val="00E70DBD"/>
    <w:rsid w:val="00E766F2"/>
    <w:rsid w:val="00E86197"/>
    <w:rsid w:val="00EB6F96"/>
    <w:rsid w:val="00ED569D"/>
    <w:rsid w:val="00EE5587"/>
    <w:rsid w:val="00F1242E"/>
    <w:rsid w:val="00F30A55"/>
    <w:rsid w:val="00F31FD5"/>
    <w:rsid w:val="00F32055"/>
    <w:rsid w:val="00F4064C"/>
    <w:rsid w:val="00F925FB"/>
    <w:rsid w:val="00FA24AD"/>
    <w:rsid w:val="00FB065C"/>
    <w:rsid w:val="00FC31EE"/>
    <w:rsid w:val="00FE7EED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52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F5050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32"/>
      <w:sz w:val="28"/>
      <w:szCs w:val="32"/>
      <w:lang w:val="en-US" w:eastAsia="x-none"/>
    </w:rPr>
  </w:style>
  <w:style w:type="paragraph" w:styleId="Titre2">
    <w:name w:val="heading 2"/>
    <w:basedOn w:val="Normal"/>
    <w:next w:val="Normal"/>
    <w:link w:val="Titre2Car"/>
    <w:qFormat/>
    <w:rsid w:val="00FF505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i/>
      <w:sz w:val="24"/>
      <w:szCs w:val="28"/>
      <w:lang w:val="en-US" w:eastAsia="fr-FR"/>
    </w:rPr>
  </w:style>
  <w:style w:type="paragraph" w:styleId="Titre3">
    <w:name w:val="heading 3"/>
    <w:basedOn w:val="Normal"/>
    <w:next w:val="Normal"/>
    <w:link w:val="Titre3Car"/>
    <w:qFormat/>
    <w:rsid w:val="00FF505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i/>
      <w:sz w:val="24"/>
      <w:szCs w:val="26"/>
      <w:u w:val="single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5050"/>
    <w:rPr>
      <w:b/>
      <w:bCs/>
    </w:rPr>
  </w:style>
  <w:style w:type="character" w:customStyle="1" w:styleId="Titre1Car">
    <w:name w:val="Titre 1 Car"/>
    <w:basedOn w:val="Policepardfaut"/>
    <w:link w:val="Titre1"/>
    <w:rsid w:val="00FF5050"/>
    <w:rPr>
      <w:rFonts w:ascii="Arial" w:eastAsia="Times New Roman" w:hAnsi="Arial" w:cs="Times New Roman"/>
      <w:b/>
      <w:kern w:val="32"/>
      <w:sz w:val="28"/>
      <w:szCs w:val="32"/>
      <w:lang w:val="en-US" w:eastAsia="x-none"/>
    </w:rPr>
  </w:style>
  <w:style w:type="character" w:customStyle="1" w:styleId="Titre2Car">
    <w:name w:val="Titre 2 Car"/>
    <w:basedOn w:val="Policepardfaut"/>
    <w:link w:val="Titre2"/>
    <w:rsid w:val="00FF5050"/>
    <w:rPr>
      <w:rFonts w:ascii="Arial" w:eastAsia="Times New Roman" w:hAnsi="Arial" w:cs="Times New Roman"/>
      <w:i/>
      <w:sz w:val="24"/>
      <w:szCs w:val="28"/>
      <w:lang w:val="en-US" w:eastAsia="fr-FR"/>
    </w:rPr>
  </w:style>
  <w:style w:type="character" w:customStyle="1" w:styleId="Titre3Car">
    <w:name w:val="Titre 3 Car"/>
    <w:basedOn w:val="Policepardfaut"/>
    <w:link w:val="Titre3"/>
    <w:rsid w:val="00FF5050"/>
    <w:rPr>
      <w:rFonts w:ascii="Arial" w:eastAsia="Times New Roman" w:hAnsi="Arial" w:cs="Times New Roman"/>
      <w:i/>
      <w:sz w:val="24"/>
      <w:szCs w:val="26"/>
      <w:u w:val="single"/>
      <w:lang w:val="en-US" w:eastAsia="fr-FR"/>
    </w:rPr>
  </w:style>
  <w:style w:type="paragraph" w:customStyle="1" w:styleId="normalformulaire">
    <w:name w:val="normal formulaire"/>
    <w:basedOn w:val="Normal"/>
    <w:rsid w:val="00A173EF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16"/>
      <w:szCs w:val="24"/>
      <w:lang w:eastAsia="ar-SA"/>
    </w:rPr>
  </w:style>
  <w:style w:type="table" w:styleId="Grilledutableau">
    <w:name w:val="Table Grid"/>
    <w:basedOn w:val="TableauNormal"/>
    <w:uiPriority w:val="59"/>
    <w:rsid w:val="00A1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EC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F5CA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5CA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5CA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5CA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5CA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A2F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F5050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32"/>
      <w:sz w:val="28"/>
      <w:szCs w:val="32"/>
      <w:lang w:val="en-US" w:eastAsia="x-none"/>
    </w:rPr>
  </w:style>
  <w:style w:type="paragraph" w:styleId="Titre2">
    <w:name w:val="heading 2"/>
    <w:basedOn w:val="Normal"/>
    <w:next w:val="Normal"/>
    <w:link w:val="Titre2Car"/>
    <w:qFormat/>
    <w:rsid w:val="00FF505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i/>
      <w:sz w:val="24"/>
      <w:szCs w:val="28"/>
      <w:lang w:val="en-US" w:eastAsia="fr-FR"/>
    </w:rPr>
  </w:style>
  <w:style w:type="paragraph" w:styleId="Titre3">
    <w:name w:val="heading 3"/>
    <w:basedOn w:val="Normal"/>
    <w:next w:val="Normal"/>
    <w:link w:val="Titre3Car"/>
    <w:qFormat/>
    <w:rsid w:val="00FF505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i/>
      <w:sz w:val="24"/>
      <w:szCs w:val="26"/>
      <w:u w:val="single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5050"/>
    <w:rPr>
      <w:b/>
      <w:bCs/>
    </w:rPr>
  </w:style>
  <w:style w:type="character" w:customStyle="1" w:styleId="Titre1Car">
    <w:name w:val="Titre 1 Car"/>
    <w:basedOn w:val="Policepardfaut"/>
    <w:link w:val="Titre1"/>
    <w:rsid w:val="00FF5050"/>
    <w:rPr>
      <w:rFonts w:ascii="Arial" w:eastAsia="Times New Roman" w:hAnsi="Arial" w:cs="Times New Roman"/>
      <w:b/>
      <w:kern w:val="32"/>
      <w:sz w:val="28"/>
      <w:szCs w:val="32"/>
      <w:lang w:val="en-US" w:eastAsia="x-none"/>
    </w:rPr>
  </w:style>
  <w:style w:type="character" w:customStyle="1" w:styleId="Titre2Car">
    <w:name w:val="Titre 2 Car"/>
    <w:basedOn w:val="Policepardfaut"/>
    <w:link w:val="Titre2"/>
    <w:rsid w:val="00FF5050"/>
    <w:rPr>
      <w:rFonts w:ascii="Arial" w:eastAsia="Times New Roman" w:hAnsi="Arial" w:cs="Times New Roman"/>
      <w:i/>
      <w:sz w:val="24"/>
      <w:szCs w:val="28"/>
      <w:lang w:val="en-US" w:eastAsia="fr-FR"/>
    </w:rPr>
  </w:style>
  <w:style w:type="character" w:customStyle="1" w:styleId="Titre3Car">
    <w:name w:val="Titre 3 Car"/>
    <w:basedOn w:val="Policepardfaut"/>
    <w:link w:val="Titre3"/>
    <w:rsid w:val="00FF5050"/>
    <w:rPr>
      <w:rFonts w:ascii="Arial" w:eastAsia="Times New Roman" w:hAnsi="Arial" w:cs="Times New Roman"/>
      <w:i/>
      <w:sz w:val="24"/>
      <w:szCs w:val="26"/>
      <w:u w:val="single"/>
      <w:lang w:val="en-US" w:eastAsia="fr-FR"/>
    </w:rPr>
  </w:style>
  <w:style w:type="paragraph" w:customStyle="1" w:styleId="normalformulaire">
    <w:name w:val="normal formulaire"/>
    <w:basedOn w:val="Normal"/>
    <w:rsid w:val="00A173EF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16"/>
      <w:szCs w:val="24"/>
      <w:lang w:eastAsia="ar-SA"/>
    </w:rPr>
  </w:style>
  <w:style w:type="table" w:styleId="Grilledutableau">
    <w:name w:val="Table Grid"/>
    <w:basedOn w:val="TableauNormal"/>
    <w:uiPriority w:val="59"/>
    <w:rsid w:val="00A1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EC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F5CA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5CA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5CA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5CA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5CA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A2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1352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evigne</dc:creator>
  <cp:lastModifiedBy>evigne</cp:lastModifiedBy>
  <cp:revision>9</cp:revision>
  <cp:lastPrinted>2015-05-29T09:14:00Z</cp:lastPrinted>
  <dcterms:created xsi:type="dcterms:W3CDTF">2015-05-31T19:24:00Z</dcterms:created>
  <dcterms:modified xsi:type="dcterms:W3CDTF">2015-06-01T11:35:00Z</dcterms:modified>
</cp:coreProperties>
</file>