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35825" w14:textId="77777777" w:rsidR="00550527" w:rsidRDefault="00550527" w:rsidP="00D665F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4B1C703" wp14:editId="132CA4D2">
            <wp:simplePos x="0" y="0"/>
            <wp:positionH relativeFrom="column">
              <wp:posOffset>1118024</wp:posOffset>
            </wp:positionH>
            <wp:positionV relativeFrom="paragraph">
              <wp:posOffset>-364490</wp:posOffset>
            </wp:positionV>
            <wp:extent cx="3758550" cy="1800000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93C3D" w14:textId="77777777" w:rsidR="00550527" w:rsidRDefault="00550527" w:rsidP="00D665F4">
      <w:pPr>
        <w:jc w:val="center"/>
        <w:rPr>
          <w:b/>
        </w:rPr>
      </w:pPr>
    </w:p>
    <w:p w14:paraId="3348BDDD" w14:textId="77777777" w:rsidR="00550527" w:rsidRDefault="00550527" w:rsidP="00D665F4">
      <w:pPr>
        <w:jc w:val="center"/>
        <w:rPr>
          <w:b/>
        </w:rPr>
      </w:pPr>
    </w:p>
    <w:p w14:paraId="08A888A0" w14:textId="77777777" w:rsidR="00550527" w:rsidRDefault="00550527" w:rsidP="00D665F4">
      <w:pPr>
        <w:jc w:val="center"/>
        <w:rPr>
          <w:b/>
        </w:rPr>
      </w:pPr>
    </w:p>
    <w:p w14:paraId="448E2496" w14:textId="77777777" w:rsidR="00550527" w:rsidRDefault="00550527" w:rsidP="00D665F4">
      <w:pPr>
        <w:jc w:val="center"/>
        <w:rPr>
          <w:b/>
        </w:rPr>
      </w:pPr>
    </w:p>
    <w:p w14:paraId="1C1E6CC1" w14:textId="77777777" w:rsidR="00550527" w:rsidRDefault="00550527" w:rsidP="00D665F4">
      <w:pPr>
        <w:jc w:val="center"/>
        <w:rPr>
          <w:b/>
        </w:rPr>
      </w:pPr>
    </w:p>
    <w:p w14:paraId="563EEEEB" w14:textId="77777777" w:rsidR="00550527" w:rsidRDefault="00550527" w:rsidP="00D665F4">
      <w:pPr>
        <w:jc w:val="center"/>
        <w:rPr>
          <w:b/>
        </w:rPr>
      </w:pPr>
    </w:p>
    <w:p w14:paraId="4760A029" w14:textId="77777777" w:rsidR="00550527" w:rsidRDefault="00550527" w:rsidP="00D665F4">
      <w:pPr>
        <w:jc w:val="center"/>
        <w:rPr>
          <w:b/>
        </w:rPr>
      </w:pPr>
    </w:p>
    <w:p w14:paraId="60ED2939" w14:textId="77777777" w:rsidR="00550527" w:rsidRDefault="00550527" w:rsidP="00D665F4">
      <w:pPr>
        <w:jc w:val="center"/>
        <w:rPr>
          <w:b/>
        </w:rPr>
      </w:pPr>
    </w:p>
    <w:p w14:paraId="055351DE" w14:textId="77777777" w:rsidR="00550527" w:rsidRDefault="00550527" w:rsidP="00D665F4">
      <w:pPr>
        <w:jc w:val="center"/>
        <w:rPr>
          <w:b/>
        </w:rPr>
      </w:pPr>
      <w:r>
        <w:rPr>
          <w:b/>
        </w:rPr>
        <w:t xml:space="preserve">Première Rencontre du Réseau du Département PHASE </w:t>
      </w:r>
    </w:p>
    <w:p w14:paraId="6878632D" w14:textId="77777777" w:rsidR="0037596E" w:rsidRDefault="00550527" w:rsidP="00D665F4"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les Cellules Souches Pluripotentes et Adultes</w:t>
      </w:r>
    </w:p>
    <w:p w14:paraId="6D8191A8" w14:textId="77777777" w:rsidR="00550527" w:rsidRDefault="00550527" w:rsidP="00D665F4">
      <w:pPr>
        <w:jc w:val="center"/>
        <w:rPr>
          <w:b/>
        </w:rPr>
      </w:pPr>
    </w:p>
    <w:p w14:paraId="1EBDD1D8" w14:textId="77777777" w:rsidR="00550527" w:rsidRDefault="00550527" w:rsidP="00D665F4">
      <w:pPr>
        <w:jc w:val="center"/>
        <w:rPr>
          <w:b/>
        </w:rPr>
      </w:pPr>
      <w:proofErr w:type="gramStart"/>
      <w:r>
        <w:rPr>
          <w:b/>
        </w:rPr>
        <w:t>les</w:t>
      </w:r>
      <w:proofErr w:type="gramEnd"/>
      <w:r>
        <w:rPr>
          <w:b/>
        </w:rPr>
        <w:t xml:space="preserve"> 10 &amp; 11 janvier 2019 à Lyon </w:t>
      </w:r>
    </w:p>
    <w:p w14:paraId="73281006" w14:textId="77777777" w:rsidR="00550527" w:rsidRDefault="00550527" w:rsidP="00550527">
      <w:pPr>
        <w:jc w:val="both"/>
        <w:rPr>
          <w:b/>
        </w:rPr>
      </w:pPr>
    </w:p>
    <w:p w14:paraId="069B7456" w14:textId="77777777" w:rsidR="00550527" w:rsidRDefault="00550527" w:rsidP="00A31370"/>
    <w:p w14:paraId="029207FF" w14:textId="77777777" w:rsidR="00A31370" w:rsidRDefault="00A31370" w:rsidP="00A31370">
      <w:pPr>
        <w:rPr>
          <w:rStyle w:val="lev"/>
          <w:rFonts w:ascii="Verdana" w:eastAsia="Times New Roman" w:hAnsi="Verdana" w:cs="Times New Roman"/>
          <w:color w:val="4F81BD" w:themeColor="accent1"/>
        </w:rPr>
      </w:pPr>
    </w:p>
    <w:p w14:paraId="14CAA9DD" w14:textId="7E28E92D" w:rsidR="00550527" w:rsidRPr="00464FFF" w:rsidRDefault="00550527" w:rsidP="00550527">
      <w:pPr>
        <w:jc w:val="center"/>
        <w:rPr>
          <w:b/>
          <w:sz w:val="28"/>
          <w:szCs w:val="28"/>
        </w:rPr>
      </w:pPr>
      <w:r w:rsidRPr="00464FFF">
        <w:rPr>
          <w:b/>
          <w:bCs/>
          <w:sz w:val="28"/>
          <w:szCs w:val="28"/>
        </w:rPr>
        <w:t xml:space="preserve">Programme </w:t>
      </w:r>
      <w:r w:rsidR="004D797E">
        <w:rPr>
          <w:b/>
          <w:bCs/>
          <w:sz w:val="28"/>
          <w:szCs w:val="28"/>
        </w:rPr>
        <w:t>Définitif</w:t>
      </w:r>
    </w:p>
    <w:p w14:paraId="3DE3339D" w14:textId="77777777" w:rsidR="00550527" w:rsidRDefault="00550527" w:rsidP="00D665F4">
      <w:pPr>
        <w:jc w:val="center"/>
        <w:rPr>
          <w:b/>
        </w:rPr>
      </w:pPr>
    </w:p>
    <w:p w14:paraId="14FFAA9D" w14:textId="77777777" w:rsidR="003C7023" w:rsidRDefault="003C7023" w:rsidP="00D665F4">
      <w:pPr>
        <w:jc w:val="center"/>
        <w:rPr>
          <w:b/>
        </w:rPr>
      </w:pPr>
    </w:p>
    <w:p w14:paraId="15D72577" w14:textId="77777777" w:rsidR="00A31370" w:rsidRPr="00464FFF" w:rsidRDefault="00A31370" w:rsidP="00D665F4">
      <w:pPr>
        <w:jc w:val="center"/>
        <w:rPr>
          <w:b/>
        </w:rPr>
      </w:pPr>
    </w:p>
    <w:p w14:paraId="3F982392" w14:textId="374965E7" w:rsidR="00D665F4" w:rsidRDefault="00D665F4" w:rsidP="00A31370">
      <w:pPr>
        <w:spacing w:after="120"/>
        <w:jc w:val="center"/>
        <w:rPr>
          <w:b/>
          <w:i/>
        </w:rPr>
      </w:pPr>
      <w:r w:rsidRPr="00464FFF">
        <w:rPr>
          <w:b/>
        </w:rPr>
        <w:t>Journée 1 : Jeudi 10/01/2019</w:t>
      </w:r>
      <w:r w:rsidR="003C7023">
        <w:rPr>
          <w:b/>
        </w:rPr>
        <w:t xml:space="preserve"> : </w:t>
      </w:r>
      <w:r w:rsidR="003C7023" w:rsidRPr="004D797E">
        <w:rPr>
          <w:b/>
          <w:i/>
        </w:rPr>
        <w:t>Cellules souches pluripotentes</w:t>
      </w:r>
    </w:p>
    <w:p w14:paraId="2F4118D6" w14:textId="77777777" w:rsidR="003C7023" w:rsidRDefault="003C7023" w:rsidP="003C7023">
      <w:pPr>
        <w:spacing w:after="120"/>
        <w:rPr>
          <w:b/>
        </w:rPr>
      </w:pPr>
    </w:p>
    <w:p w14:paraId="4A997CE4" w14:textId="77777777" w:rsidR="00D665F4" w:rsidRDefault="00D665F4" w:rsidP="003C7023">
      <w:pPr>
        <w:spacing w:after="120"/>
      </w:pPr>
      <w:r>
        <w:t>13h00-13h30 : Accueil-Café</w:t>
      </w:r>
    </w:p>
    <w:p w14:paraId="5185970D" w14:textId="3F7F2129" w:rsidR="003C7023" w:rsidRDefault="004D797E" w:rsidP="003C7023">
      <w:pPr>
        <w:spacing w:after="120"/>
        <w:rPr>
          <w:i/>
        </w:rPr>
      </w:pPr>
      <w:r>
        <w:t>13h30-13</w:t>
      </w:r>
      <w:r w:rsidR="00D665F4">
        <w:t>h</w:t>
      </w:r>
      <w:r>
        <w:t>4</w:t>
      </w:r>
      <w:r w:rsidR="00964DAF">
        <w:t>5</w:t>
      </w:r>
      <w:r w:rsidR="00D665F4">
        <w:t xml:space="preserve"> : Introduction </w:t>
      </w:r>
      <w:r w:rsidR="00964DAF" w:rsidRPr="00964DAF">
        <w:rPr>
          <w:i/>
        </w:rPr>
        <w:t>Marielle Afanassieff</w:t>
      </w:r>
    </w:p>
    <w:p w14:paraId="5FAFE176" w14:textId="7EE55DB4" w:rsidR="00D665F4" w:rsidRDefault="00D665F4" w:rsidP="003C7023">
      <w:pPr>
        <w:spacing w:after="120"/>
        <w:ind w:right="-573"/>
      </w:pPr>
      <w:r>
        <w:t>1</w:t>
      </w:r>
      <w:r w:rsidR="004D797E">
        <w:t>3h45-14h20</w:t>
      </w:r>
      <w:r>
        <w:t xml:space="preserve"> : </w:t>
      </w:r>
      <w:r w:rsidRPr="00D665F4">
        <w:rPr>
          <w:i/>
        </w:rPr>
        <w:t>Alice Jouneau</w:t>
      </w:r>
      <w:r>
        <w:rPr>
          <w:i/>
        </w:rPr>
        <w:t xml:space="preserve">, BDR, Jouy-en-Josas </w:t>
      </w:r>
    </w:p>
    <w:p w14:paraId="1B89046B" w14:textId="2E79A708" w:rsidR="00A964DD" w:rsidRPr="001D46D1" w:rsidRDefault="00A964DD" w:rsidP="003C7023">
      <w:pPr>
        <w:spacing w:after="120"/>
        <w:ind w:left="709" w:right="-573"/>
        <w:rPr>
          <w:sz w:val="22"/>
          <w:szCs w:val="22"/>
        </w:rPr>
      </w:pPr>
      <w:r w:rsidRPr="001D46D1">
        <w:rPr>
          <w:sz w:val="22"/>
          <w:szCs w:val="22"/>
        </w:rPr>
        <w:t xml:space="preserve">Les différents états de </w:t>
      </w:r>
      <w:proofErr w:type="spellStart"/>
      <w:r w:rsidRPr="001D46D1">
        <w:rPr>
          <w:sz w:val="22"/>
          <w:szCs w:val="22"/>
        </w:rPr>
        <w:t>pluripotenc</w:t>
      </w:r>
      <w:r w:rsidR="00810EA5">
        <w:rPr>
          <w:sz w:val="22"/>
          <w:szCs w:val="22"/>
        </w:rPr>
        <w:t>e</w:t>
      </w:r>
      <w:proofErr w:type="spellEnd"/>
      <w:r w:rsidR="00810EA5">
        <w:rPr>
          <w:sz w:val="22"/>
          <w:szCs w:val="22"/>
        </w:rPr>
        <w:t> : Rôle des modifications épigé</w:t>
      </w:r>
      <w:r w:rsidRPr="001D46D1">
        <w:rPr>
          <w:sz w:val="22"/>
          <w:szCs w:val="22"/>
        </w:rPr>
        <w:t xml:space="preserve">nétiques dans la transition </w:t>
      </w:r>
      <w:proofErr w:type="spellStart"/>
      <w:r w:rsidRPr="001D46D1">
        <w:rPr>
          <w:sz w:val="22"/>
          <w:szCs w:val="22"/>
        </w:rPr>
        <w:t>pluripotence</w:t>
      </w:r>
      <w:proofErr w:type="spellEnd"/>
      <w:r w:rsidRPr="001D46D1">
        <w:rPr>
          <w:sz w:val="22"/>
          <w:szCs w:val="22"/>
        </w:rPr>
        <w:t xml:space="preserve"> naïve vers amorcée.</w:t>
      </w:r>
    </w:p>
    <w:p w14:paraId="1EB1C625" w14:textId="388538E0" w:rsidR="00A964DD" w:rsidRDefault="00D665F4" w:rsidP="003C7023">
      <w:pPr>
        <w:spacing w:after="120"/>
        <w:rPr>
          <w:i/>
        </w:rPr>
      </w:pPr>
      <w:r>
        <w:t>14h</w:t>
      </w:r>
      <w:r w:rsidR="004D797E">
        <w:t>20</w:t>
      </w:r>
      <w:r>
        <w:t>-15h1</w:t>
      </w:r>
      <w:r w:rsidR="004D797E">
        <w:t>5</w:t>
      </w:r>
      <w:r>
        <w:t xml:space="preserve"> : </w:t>
      </w:r>
      <w:r w:rsidR="0006108E">
        <w:rPr>
          <w:i/>
        </w:rPr>
        <w:t>S</w:t>
      </w:r>
      <w:r w:rsidR="00A964DD">
        <w:rPr>
          <w:i/>
        </w:rPr>
        <w:t>ylvie Rival-</w:t>
      </w:r>
      <w:proofErr w:type="spellStart"/>
      <w:r w:rsidR="00A964DD">
        <w:rPr>
          <w:i/>
        </w:rPr>
        <w:t>Gervier</w:t>
      </w:r>
      <w:proofErr w:type="spellEnd"/>
      <w:r w:rsidR="00A964DD">
        <w:rPr>
          <w:i/>
        </w:rPr>
        <w:t>, SBRI, Bron</w:t>
      </w:r>
      <w:r w:rsidR="0006108E">
        <w:rPr>
          <w:i/>
        </w:rPr>
        <w:t xml:space="preserve"> </w:t>
      </w:r>
    </w:p>
    <w:p w14:paraId="0D00A95D" w14:textId="0B27E509" w:rsidR="003C7023" w:rsidRPr="003C7023" w:rsidRDefault="0006108E" w:rsidP="003C7023">
      <w:pPr>
        <w:spacing w:after="120"/>
        <w:ind w:left="709"/>
        <w:rPr>
          <w:sz w:val="22"/>
          <w:szCs w:val="22"/>
        </w:rPr>
      </w:pPr>
      <w:proofErr w:type="spellStart"/>
      <w:r w:rsidRPr="001D46D1">
        <w:rPr>
          <w:sz w:val="22"/>
          <w:szCs w:val="22"/>
        </w:rPr>
        <w:t>Pluripotence</w:t>
      </w:r>
      <w:proofErr w:type="spellEnd"/>
      <w:r w:rsidRPr="001D46D1">
        <w:rPr>
          <w:sz w:val="22"/>
          <w:szCs w:val="22"/>
        </w:rPr>
        <w:t xml:space="preserve"> et </w:t>
      </w:r>
      <w:proofErr w:type="spellStart"/>
      <w:r w:rsidRPr="001D46D1">
        <w:rPr>
          <w:sz w:val="22"/>
          <w:szCs w:val="22"/>
        </w:rPr>
        <w:t>endovirus</w:t>
      </w:r>
      <w:proofErr w:type="spellEnd"/>
    </w:p>
    <w:p w14:paraId="576779A1" w14:textId="6DA5F5DD" w:rsidR="00D665F4" w:rsidRDefault="00D665F4" w:rsidP="003C7023">
      <w:pPr>
        <w:spacing w:after="120"/>
      </w:pPr>
      <w:r>
        <w:t>15h</w:t>
      </w:r>
      <w:r w:rsidR="004D797E">
        <w:t>15</w:t>
      </w:r>
      <w:r>
        <w:t>-</w:t>
      </w:r>
      <w:r w:rsidR="000D0C22">
        <w:t>15h3</w:t>
      </w:r>
      <w:r w:rsidR="0006108E">
        <w:t>0</w:t>
      </w:r>
      <w:r>
        <w:t xml:space="preserve"> : </w:t>
      </w:r>
      <w:r w:rsidR="000D0C22">
        <w:t>Flash-Talk des 4</w:t>
      </w:r>
      <w:r w:rsidR="0006108E">
        <w:t xml:space="preserve"> posters</w:t>
      </w:r>
      <w:r w:rsidR="004D797E">
        <w:t xml:space="preserve"> (3</w:t>
      </w:r>
      <w:r w:rsidR="008C2BBD">
        <w:t xml:space="preserve"> minutes)</w:t>
      </w:r>
    </w:p>
    <w:p w14:paraId="2A02F0E3" w14:textId="305B25A0" w:rsidR="00A964DD" w:rsidRPr="004D797E" w:rsidRDefault="00A964DD" w:rsidP="003C7023">
      <w:pPr>
        <w:spacing w:after="120"/>
        <w:ind w:left="1134" w:hanging="425"/>
        <w:rPr>
          <w:i/>
        </w:rPr>
      </w:pPr>
      <w:r w:rsidRPr="004D797E">
        <w:rPr>
          <w:i/>
        </w:rPr>
        <w:t xml:space="preserve">Wilhelm </w:t>
      </w:r>
      <w:proofErr w:type="spellStart"/>
      <w:r w:rsidRPr="004D797E">
        <w:rPr>
          <w:i/>
        </w:rPr>
        <w:t>Bouchereau</w:t>
      </w:r>
      <w:proofErr w:type="spellEnd"/>
      <w:r w:rsidR="00810EA5">
        <w:rPr>
          <w:i/>
        </w:rPr>
        <w:t xml:space="preserve">, SBRI, Bron </w:t>
      </w:r>
      <w:r w:rsidR="004D797E">
        <w:rPr>
          <w:i/>
        </w:rPr>
        <w:t>:</w:t>
      </w:r>
      <w:r w:rsidR="001D46D1">
        <w:rPr>
          <w:i/>
        </w:rPr>
        <w:t xml:space="preserve"> </w:t>
      </w:r>
      <w:r w:rsidR="001D46D1" w:rsidRPr="001D46D1">
        <w:rPr>
          <w:sz w:val="22"/>
          <w:szCs w:val="22"/>
        </w:rPr>
        <w:t xml:space="preserve">Analyse de la </w:t>
      </w:r>
      <w:proofErr w:type="spellStart"/>
      <w:r w:rsidR="001D46D1" w:rsidRPr="001D46D1">
        <w:rPr>
          <w:sz w:val="22"/>
          <w:szCs w:val="22"/>
        </w:rPr>
        <w:t>pluripotence</w:t>
      </w:r>
      <w:proofErr w:type="spellEnd"/>
      <w:r w:rsidR="001D46D1" w:rsidRPr="001D46D1">
        <w:rPr>
          <w:sz w:val="22"/>
          <w:szCs w:val="22"/>
        </w:rPr>
        <w:t xml:space="preserve"> in vivo dans l’embryon de lapin par </w:t>
      </w:r>
      <w:proofErr w:type="spellStart"/>
      <w:r w:rsidR="001D46D1" w:rsidRPr="001D46D1">
        <w:rPr>
          <w:sz w:val="22"/>
          <w:szCs w:val="22"/>
        </w:rPr>
        <w:t>qPCR</w:t>
      </w:r>
      <w:proofErr w:type="spellEnd"/>
      <w:r w:rsidR="001D46D1" w:rsidRPr="001D46D1">
        <w:rPr>
          <w:sz w:val="22"/>
          <w:szCs w:val="22"/>
        </w:rPr>
        <w:t xml:space="preserve"> sur cellules uniques.</w:t>
      </w:r>
    </w:p>
    <w:p w14:paraId="4B057698" w14:textId="33BF32DF" w:rsidR="00A964DD" w:rsidRPr="001D46D1" w:rsidRDefault="00A964DD" w:rsidP="003C7023">
      <w:pPr>
        <w:tabs>
          <w:tab w:val="left" w:pos="851"/>
        </w:tabs>
        <w:spacing w:after="120"/>
        <w:ind w:left="1134" w:hanging="425"/>
        <w:rPr>
          <w:sz w:val="22"/>
          <w:szCs w:val="22"/>
        </w:rPr>
      </w:pPr>
      <w:r w:rsidRPr="004D797E">
        <w:rPr>
          <w:i/>
        </w:rPr>
        <w:t xml:space="preserve">Laurence </w:t>
      </w:r>
      <w:proofErr w:type="spellStart"/>
      <w:r w:rsidRPr="004D797E">
        <w:rPr>
          <w:i/>
        </w:rPr>
        <w:t>Finot</w:t>
      </w:r>
      <w:proofErr w:type="spellEnd"/>
      <w:r w:rsidR="00810EA5">
        <w:rPr>
          <w:i/>
        </w:rPr>
        <w:t>, PEGASE, Saint-Gilles</w:t>
      </w:r>
      <w:r w:rsidR="004D797E">
        <w:rPr>
          <w:i/>
        </w:rPr>
        <w:t> :</w:t>
      </w:r>
      <w:r w:rsidR="001D46D1">
        <w:rPr>
          <w:i/>
        </w:rPr>
        <w:t xml:space="preserve"> </w:t>
      </w:r>
      <w:r w:rsidR="001D46D1" w:rsidRPr="001D46D1">
        <w:rPr>
          <w:sz w:val="22"/>
          <w:szCs w:val="22"/>
        </w:rPr>
        <w:t xml:space="preserve">Implication des cellules souches adultes et des cellules </w:t>
      </w:r>
      <w:proofErr w:type="spellStart"/>
      <w:r w:rsidR="001D46D1" w:rsidRPr="001D46D1">
        <w:rPr>
          <w:sz w:val="22"/>
          <w:szCs w:val="22"/>
        </w:rPr>
        <w:t>progénitrices</w:t>
      </w:r>
      <w:proofErr w:type="spellEnd"/>
      <w:r w:rsidR="001D46D1" w:rsidRPr="001D46D1">
        <w:rPr>
          <w:sz w:val="22"/>
          <w:szCs w:val="22"/>
        </w:rPr>
        <w:t xml:space="preserve"> dans le développement épithélial mammaire à la puberté.</w:t>
      </w:r>
    </w:p>
    <w:p w14:paraId="7B557583" w14:textId="55DE61CD" w:rsidR="000D0C22" w:rsidRPr="001D46D1" w:rsidRDefault="000D0C22" w:rsidP="003C7023">
      <w:pPr>
        <w:tabs>
          <w:tab w:val="left" w:pos="851"/>
        </w:tabs>
        <w:spacing w:after="120"/>
        <w:ind w:left="1134" w:hanging="425"/>
        <w:rPr>
          <w:sz w:val="22"/>
          <w:szCs w:val="22"/>
        </w:rPr>
      </w:pPr>
      <w:r w:rsidRPr="004D797E">
        <w:rPr>
          <w:i/>
        </w:rPr>
        <w:t xml:space="preserve">Marina </w:t>
      </w:r>
      <w:proofErr w:type="spellStart"/>
      <w:r w:rsidRPr="004D797E">
        <w:rPr>
          <w:i/>
        </w:rPr>
        <w:t>Govorum</w:t>
      </w:r>
      <w:proofErr w:type="spellEnd"/>
      <w:r w:rsidR="00810EA5">
        <w:rPr>
          <w:i/>
        </w:rPr>
        <w:t xml:space="preserve">, PRC, </w:t>
      </w:r>
      <w:proofErr w:type="spellStart"/>
      <w:r w:rsidR="00810EA5">
        <w:rPr>
          <w:i/>
        </w:rPr>
        <w:t>Nouzilly</w:t>
      </w:r>
      <w:proofErr w:type="spellEnd"/>
      <w:r w:rsidR="004D797E">
        <w:rPr>
          <w:i/>
        </w:rPr>
        <w:t> :</w:t>
      </w:r>
      <w:r w:rsidR="001D46D1">
        <w:rPr>
          <w:i/>
        </w:rPr>
        <w:t xml:space="preserve"> </w:t>
      </w:r>
      <w:r w:rsidR="001D46D1" w:rsidRPr="001D46D1">
        <w:rPr>
          <w:sz w:val="22"/>
          <w:szCs w:val="22"/>
        </w:rPr>
        <w:t xml:space="preserve">Le statut moléculaire et physiologique des cellules germinales primordiales du poulet dérivées in vitro : approches </w:t>
      </w:r>
      <w:proofErr w:type="spellStart"/>
      <w:r w:rsidR="001D46D1" w:rsidRPr="001D46D1">
        <w:rPr>
          <w:sz w:val="22"/>
          <w:szCs w:val="22"/>
        </w:rPr>
        <w:t>omiques</w:t>
      </w:r>
      <w:proofErr w:type="spellEnd"/>
      <w:r w:rsidR="001D46D1" w:rsidRPr="001D46D1">
        <w:rPr>
          <w:sz w:val="22"/>
          <w:szCs w:val="22"/>
        </w:rPr>
        <w:t xml:space="preserve"> et in vivo.</w:t>
      </w:r>
    </w:p>
    <w:p w14:paraId="365162E6" w14:textId="1E8EA223" w:rsidR="004D797E" w:rsidRPr="001D46D1" w:rsidRDefault="004D797E" w:rsidP="003C7023">
      <w:pPr>
        <w:tabs>
          <w:tab w:val="left" w:pos="851"/>
        </w:tabs>
        <w:spacing w:after="120"/>
        <w:ind w:left="1134" w:hanging="425"/>
      </w:pPr>
      <w:r w:rsidRPr="004D797E">
        <w:rPr>
          <w:i/>
        </w:rPr>
        <w:t xml:space="preserve">Florence </w:t>
      </w:r>
      <w:proofErr w:type="spellStart"/>
      <w:r w:rsidRPr="004D797E">
        <w:rPr>
          <w:i/>
        </w:rPr>
        <w:t>Perold</w:t>
      </w:r>
      <w:proofErr w:type="spellEnd"/>
      <w:r w:rsidR="00810EA5">
        <w:rPr>
          <w:i/>
        </w:rPr>
        <w:t>,</w:t>
      </w:r>
      <w:r>
        <w:rPr>
          <w:i/>
        </w:rPr>
        <w:t> </w:t>
      </w:r>
      <w:r w:rsidR="00810EA5">
        <w:rPr>
          <w:i/>
        </w:rPr>
        <w:t xml:space="preserve">SBRI, Bron </w:t>
      </w:r>
      <w:r>
        <w:rPr>
          <w:i/>
        </w:rPr>
        <w:t>:</w:t>
      </w:r>
      <w:r w:rsidR="001D46D1">
        <w:rPr>
          <w:i/>
        </w:rPr>
        <w:t xml:space="preserve"> </w:t>
      </w:r>
      <w:r w:rsidR="001D46D1" w:rsidRPr="001D46D1">
        <w:rPr>
          <w:sz w:val="22"/>
          <w:szCs w:val="22"/>
        </w:rPr>
        <w:t>Recherche de facteurs de transcription capables de reprogrammer des ce</w:t>
      </w:r>
      <w:r w:rsidR="001D46D1">
        <w:rPr>
          <w:sz w:val="22"/>
          <w:szCs w:val="22"/>
        </w:rPr>
        <w:t>llules souches pluripotentes ind</w:t>
      </w:r>
      <w:r w:rsidR="001D46D1" w:rsidRPr="001D46D1">
        <w:rPr>
          <w:sz w:val="22"/>
          <w:szCs w:val="22"/>
        </w:rPr>
        <w:t>uites</w:t>
      </w:r>
      <w:r w:rsidR="001D46D1">
        <w:rPr>
          <w:sz w:val="22"/>
          <w:szCs w:val="22"/>
        </w:rPr>
        <w:t xml:space="preserve"> </w:t>
      </w:r>
      <w:r w:rsidR="001D46D1" w:rsidRPr="001D46D1">
        <w:rPr>
          <w:sz w:val="22"/>
          <w:szCs w:val="22"/>
        </w:rPr>
        <w:t xml:space="preserve">de lapin vers l’état naïf de </w:t>
      </w:r>
      <w:proofErr w:type="spellStart"/>
      <w:r w:rsidR="001D46D1" w:rsidRPr="001D46D1">
        <w:rPr>
          <w:sz w:val="22"/>
          <w:szCs w:val="22"/>
        </w:rPr>
        <w:t>pluripotence</w:t>
      </w:r>
      <w:proofErr w:type="spellEnd"/>
      <w:r w:rsidR="001D46D1">
        <w:t>.</w:t>
      </w:r>
    </w:p>
    <w:p w14:paraId="6D6E0DE1" w14:textId="148A3428" w:rsidR="003C7023" w:rsidRDefault="008C2BBD" w:rsidP="003C7023">
      <w:pPr>
        <w:spacing w:after="120"/>
      </w:pPr>
      <w:r w:rsidRPr="004D797E">
        <w:t>15h30-16h15</w:t>
      </w:r>
      <w:r w:rsidR="004D797E" w:rsidRPr="004D797E">
        <w:t> :</w:t>
      </w:r>
      <w:r w:rsidR="004D797E">
        <w:t xml:space="preserve"> Pause-café devant les posters</w:t>
      </w:r>
    </w:p>
    <w:p w14:paraId="481DA47D" w14:textId="6A95B1FA" w:rsidR="000D0C22" w:rsidRDefault="008C2BBD" w:rsidP="003C7023">
      <w:pPr>
        <w:spacing w:after="120"/>
      </w:pPr>
      <w:r>
        <w:t>16h15-16h50</w:t>
      </w:r>
      <w:r w:rsidR="000D0C22">
        <w:t xml:space="preserve"> : </w:t>
      </w:r>
      <w:r w:rsidR="000D0C22">
        <w:rPr>
          <w:i/>
        </w:rPr>
        <w:t xml:space="preserve">Nathalie </w:t>
      </w:r>
      <w:proofErr w:type="spellStart"/>
      <w:r w:rsidR="000D0C22">
        <w:rPr>
          <w:i/>
        </w:rPr>
        <w:t>Chenais</w:t>
      </w:r>
      <w:proofErr w:type="spellEnd"/>
      <w:r w:rsidR="000D0C22">
        <w:rPr>
          <w:i/>
        </w:rPr>
        <w:t xml:space="preserve">, LPGP, Rennes </w:t>
      </w:r>
    </w:p>
    <w:p w14:paraId="216F5BB3" w14:textId="733F589B" w:rsidR="000D0C22" w:rsidRPr="001D46D1" w:rsidRDefault="000D0C22" w:rsidP="003C7023">
      <w:pPr>
        <w:spacing w:after="120"/>
        <w:ind w:left="709"/>
        <w:rPr>
          <w:sz w:val="22"/>
          <w:szCs w:val="22"/>
        </w:rPr>
      </w:pPr>
      <w:r w:rsidRPr="001D46D1">
        <w:rPr>
          <w:sz w:val="22"/>
          <w:szCs w:val="22"/>
        </w:rPr>
        <w:t>Challenge de la reprogrammation des cellules somatiques de poisson par des extraits ovocytaires hétérologues : comment maintenir les fonctions cellulaires après perméabilisation?</w:t>
      </w:r>
    </w:p>
    <w:p w14:paraId="491C5EB8" w14:textId="7456D806" w:rsidR="000D0C22" w:rsidRDefault="008C2BBD" w:rsidP="003C7023">
      <w:pPr>
        <w:spacing w:after="120"/>
        <w:rPr>
          <w:i/>
        </w:rPr>
      </w:pPr>
      <w:r>
        <w:lastRenderedPageBreak/>
        <w:t>16h50</w:t>
      </w:r>
      <w:r w:rsidR="000D0C22">
        <w:t>-</w:t>
      </w:r>
      <w:r>
        <w:t>17h25</w:t>
      </w:r>
      <w:r w:rsidR="000D0C22">
        <w:t xml:space="preserve"> : </w:t>
      </w:r>
      <w:r w:rsidR="000D0C22" w:rsidRPr="0006108E">
        <w:rPr>
          <w:i/>
        </w:rPr>
        <w:t xml:space="preserve">Hervé </w:t>
      </w:r>
      <w:proofErr w:type="spellStart"/>
      <w:r w:rsidR="000D0C22" w:rsidRPr="0006108E">
        <w:rPr>
          <w:i/>
        </w:rPr>
        <w:t>Acloque</w:t>
      </w:r>
      <w:proofErr w:type="spellEnd"/>
      <w:r w:rsidR="000D0C22">
        <w:rPr>
          <w:i/>
        </w:rPr>
        <w:t xml:space="preserve">, GABI, Jouy-en-Josas </w:t>
      </w:r>
    </w:p>
    <w:p w14:paraId="606A90BC" w14:textId="60EEE464" w:rsidR="000D0C22" w:rsidRPr="003C7023" w:rsidRDefault="000D0C22" w:rsidP="003C7023">
      <w:pPr>
        <w:spacing w:after="120"/>
        <w:ind w:left="709"/>
        <w:rPr>
          <w:sz w:val="22"/>
          <w:szCs w:val="22"/>
        </w:rPr>
      </w:pPr>
      <w:r w:rsidRPr="003C7023">
        <w:rPr>
          <w:sz w:val="22"/>
          <w:szCs w:val="22"/>
        </w:rPr>
        <w:t xml:space="preserve">Analyse </w:t>
      </w:r>
      <w:proofErr w:type="spellStart"/>
      <w:r w:rsidRPr="003C7023">
        <w:rPr>
          <w:sz w:val="22"/>
          <w:szCs w:val="22"/>
        </w:rPr>
        <w:t>transcriptomique</w:t>
      </w:r>
      <w:proofErr w:type="spellEnd"/>
      <w:r w:rsidRPr="003C7023">
        <w:rPr>
          <w:sz w:val="22"/>
          <w:szCs w:val="22"/>
        </w:rPr>
        <w:t xml:space="preserve"> cellule-unique pour définir les populations embryonnaires et extra-embryonn</w:t>
      </w:r>
      <w:r w:rsidR="00810EA5">
        <w:rPr>
          <w:sz w:val="22"/>
          <w:szCs w:val="22"/>
        </w:rPr>
        <w:t>a</w:t>
      </w:r>
      <w:r w:rsidRPr="003C7023">
        <w:rPr>
          <w:sz w:val="22"/>
          <w:szCs w:val="22"/>
        </w:rPr>
        <w:t>ires et leurs interactions dans le blastocyste porcin.</w:t>
      </w:r>
    </w:p>
    <w:p w14:paraId="64BF56AB" w14:textId="45E6619B" w:rsidR="008C2BBD" w:rsidRDefault="008C2BBD" w:rsidP="003C7023">
      <w:pPr>
        <w:spacing w:after="120"/>
        <w:rPr>
          <w:i/>
        </w:rPr>
      </w:pPr>
      <w:r>
        <w:t xml:space="preserve">17h25-18h15: Table ronde animée par </w:t>
      </w:r>
      <w:r w:rsidRPr="00964DAF">
        <w:rPr>
          <w:i/>
        </w:rPr>
        <w:t>Marielle Afanassieff</w:t>
      </w:r>
    </w:p>
    <w:p w14:paraId="1B6CBBB6" w14:textId="77777777" w:rsidR="008C2BBD" w:rsidRPr="003C7023" w:rsidRDefault="008C2BBD" w:rsidP="003C7023">
      <w:pPr>
        <w:spacing w:after="120"/>
        <w:rPr>
          <w:sz w:val="22"/>
          <w:szCs w:val="22"/>
        </w:rPr>
      </w:pPr>
      <w:r>
        <w:tab/>
      </w:r>
      <w:r w:rsidRPr="003C7023">
        <w:rPr>
          <w:sz w:val="22"/>
          <w:szCs w:val="22"/>
        </w:rPr>
        <w:t xml:space="preserve">Attente des participants et organisation du réseau </w:t>
      </w:r>
      <w:proofErr w:type="spellStart"/>
      <w:r w:rsidRPr="003C7023">
        <w:rPr>
          <w:sz w:val="22"/>
          <w:szCs w:val="22"/>
        </w:rPr>
        <w:t>StemPhase</w:t>
      </w:r>
      <w:proofErr w:type="spellEnd"/>
    </w:p>
    <w:p w14:paraId="1DEA85D1" w14:textId="77777777" w:rsidR="000D0C22" w:rsidRDefault="000D0C22" w:rsidP="003C7023">
      <w:pPr>
        <w:spacing w:after="120"/>
        <w:ind w:left="709"/>
      </w:pPr>
    </w:p>
    <w:p w14:paraId="418BA02A" w14:textId="16F10C4E" w:rsidR="00D665F4" w:rsidRDefault="00D665F4" w:rsidP="00A31370">
      <w:pPr>
        <w:spacing w:after="120"/>
        <w:jc w:val="center"/>
      </w:pPr>
      <w:r w:rsidRPr="00464FFF">
        <w:rPr>
          <w:b/>
        </w:rPr>
        <w:t>19h30 : Repas au restaurant</w:t>
      </w:r>
    </w:p>
    <w:p w14:paraId="1086FA8A" w14:textId="77777777" w:rsidR="001D46D1" w:rsidRDefault="001D46D1" w:rsidP="003C7023">
      <w:pPr>
        <w:spacing w:after="120"/>
      </w:pPr>
    </w:p>
    <w:p w14:paraId="0F4522CF" w14:textId="3871CAE7" w:rsidR="003C7023" w:rsidRPr="004D797E" w:rsidRDefault="00D665F4" w:rsidP="00A31370">
      <w:pPr>
        <w:spacing w:after="120"/>
        <w:jc w:val="center"/>
        <w:rPr>
          <w:b/>
          <w:i/>
        </w:rPr>
      </w:pPr>
      <w:r w:rsidRPr="00464FFF">
        <w:rPr>
          <w:b/>
        </w:rPr>
        <w:t>Journée 2 : Vendredi 11/01/2019</w:t>
      </w:r>
      <w:r w:rsidR="003C7023">
        <w:rPr>
          <w:b/>
        </w:rPr>
        <w:t xml:space="preserve"> : </w:t>
      </w:r>
      <w:r w:rsidR="003C7023" w:rsidRPr="004D797E">
        <w:rPr>
          <w:b/>
          <w:i/>
        </w:rPr>
        <w:t>Cellules souches spécialisées et/ou adultes</w:t>
      </w:r>
    </w:p>
    <w:p w14:paraId="27F1803B" w14:textId="77777777" w:rsidR="00D665F4" w:rsidRDefault="00D665F4" w:rsidP="003C7023">
      <w:pPr>
        <w:spacing w:after="120"/>
      </w:pPr>
    </w:p>
    <w:p w14:paraId="09133E97" w14:textId="6DE50235" w:rsidR="0006108E" w:rsidRDefault="008C2BBD" w:rsidP="003C7023">
      <w:pPr>
        <w:spacing w:after="120"/>
      </w:pPr>
      <w:r>
        <w:t>9h00</w:t>
      </w:r>
      <w:r w:rsidR="0022018C">
        <w:t>-</w:t>
      </w:r>
      <w:r>
        <w:t>9h15</w:t>
      </w:r>
      <w:r w:rsidR="0022018C">
        <w:t> </w:t>
      </w:r>
      <w:r w:rsidR="0006108E">
        <w:t>: Accueil-Café</w:t>
      </w:r>
    </w:p>
    <w:p w14:paraId="4FEF3809" w14:textId="410CC825" w:rsidR="0022018C" w:rsidRDefault="0022018C" w:rsidP="003C7023">
      <w:pPr>
        <w:spacing w:after="120"/>
        <w:rPr>
          <w:i/>
        </w:rPr>
      </w:pPr>
      <w:r>
        <w:t>9h</w:t>
      </w:r>
      <w:r w:rsidR="008C2BBD">
        <w:t>15</w:t>
      </w:r>
      <w:r>
        <w:t>-</w:t>
      </w:r>
      <w:r w:rsidR="008C2BBD">
        <w:t>9h50</w:t>
      </w:r>
      <w:r w:rsidR="0006108E">
        <w:t xml:space="preserve"> : </w:t>
      </w:r>
      <w:r w:rsidR="0006108E" w:rsidRPr="0006108E">
        <w:rPr>
          <w:i/>
        </w:rPr>
        <w:t xml:space="preserve">Jean-Charles </w:t>
      </w:r>
      <w:proofErr w:type="spellStart"/>
      <w:r w:rsidR="0006108E" w:rsidRPr="0006108E">
        <w:rPr>
          <w:i/>
        </w:rPr>
        <w:t>Gabillard</w:t>
      </w:r>
      <w:proofErr w:type="spellEnd"/>
      <w:r w:rsidR="00267961">
        <w:rPr>
          <w:i/>
        </w:rPr>
        <w:t>, LPGP, Rennes</w:t>
      </w:r>
    </w:p>
    <w:p w14:paraId="4933BBF0" w14:textId="2546399B" w:rsidR="00267961" w:rsidRPr="003C7023" w:rsidRDefault="00267961" w:rsidP="003C7023">
      <w:pPr>
        <w:spacing w:after="120"/>
        <w:ind w:left="709"/>
        <w:rPr>
          <w:sz w:val="22"/>
          <w:szCs w:val="22"/>
        </w:rPr>
      </w:pPr>
      <w:r w:rsidRPr="003C7023">
        <w:rPr>
          <w:sz w:val="22"/>
          <w:szCs w:val="22"/>
        </w:rPr>
        <w:t>Caractérisation moléculaire et cellulaire des cellules souches du muscle hyperplasiques de la truite</w:t>
      </w:r>
      <w:r w:rsidR="001D46D1" w:rsidRPr="003C7023">
        <w:rPr>
          <w:sz w:val="22"/>
          <w:szCs w:val="22"/>
        </w:rPr>
        <w:t>.</w:t>
      </w:r>
    </w:p>
    <w:p w14:paraId="7B066FC2" w14:textId="6B0075E3" w:rsidR="008C2BBD" w:rsidRDefault="008C2BBD" w:rsidP="003C7023">
      <w:pPr>
        <w:spacing w:after="120"/>
        <w:rPr>
          <w:i/>
        </w:rPr>
      </w:pPr>
      <w:r>
        <w:t xml:space="preserve">9h50-10h25 : </w:t>
      </w:r>
      <w:r w:rsidRPr="00A964DD">
        <w:rPr>
          <w:i/>
        </w:rPr>
        <w:t xml:space="preserve">Marie-Hélène </w:t>
      </w:r>
      <w:proofErr w:type="spellStart"/>
      <w:r w:rsidRPr="00A964DD">
        <w:rPr>
          <w:i/>
        </w:rPr>
        <w:t>Perruchot</w:t>
      </w:r>
      <w:proofErr w:type="spellEnd"/>
      <w:r w:rsidR="00810EA5">
        <w:rPr>
          <w:i/>
        </w:rPr>
        <w:t>, PEGASE, Saint-</w:t>
      </w:r>
      <w:r>
        <w:rPr>
          <w:i/>
        </w:rPr>
        <w:t>Gilles</w:t>
      </w:r>
    </w:p>
    <w:p w14:paraId="2260EA3A" w14:textId="121CAF00" w:rsidR="008C2BBD" w:rsidRPr="003C7023" w:rsidRDefault="008C2BBD" w:rsidP="003C7023">
      <w:pPr>
        <w:spacing w:after="120"/>
        <w:ind w:left="709"/>
        <w:rPr>
          <w:sz w:val="22"/>
          <w:szCs w:val="22"/>
        </w:rPr>
      </w:pPr>
      <w:r w:rsidRPr="003C7023">
        <w:rPr>
          <w:sz w:val="22"/>
          <w:szCs w:val="22"/>
        </w:rPr>
        <w:t>Explor</w:t>
      </w:r>
      <w:r w:rsidR="004D797E" w:rsidRPr="003C7023">
        <w:rPr>
          <w:sz w:val="22"/>
          <w:szCs w:val="22"/>
        </w:rPr>
        <w:t>a</w:t>
      </w:r>
      <w:r w:rsidRPr="003C7023">
        <w:rPr>
          <w:sz w:val="22"/>
          <w:szCs w:val="22"/>
        </w:rPr>
        <w:t>tion des cellules souches adultes pour comprendre la balance myogenèse/</w:t>
      </w:r>
      <w:proofErr w:type="spellStart"/>
      <w:r w:rsidRPr="003C7023">
        <w:rPr>
          <w:sz w:val="22"/>
          <w:szCs w:val="22"/>
        </w:rPr>
        <w:t>adipogenèse</w:t>
      </w:r>
      <w:proofErr w:type="spellEnd"/>
      <w:r w:rsidRPr="003C7023">
        <w:rPr>
          <w:sz w:val="22"/>
          <w:szCs w:val="22"/>
        </w:rPr>
        <w:t xml:space="preserve"> chez le porc</w:t>
      </w:r>
      <w:r w:rsidR="001D46D1" w:rsidRPr="003C7023">
        <w:rPr>
          <w:sz w:val="22"/>
          <w:szCs w:val="22"/>
        </w:rPr>
        <w:t>.</w:t>
      </w:r>
    </w:p>
    <w:p w14:paraId="6649C86E" w14:textId="59CD37AE" w:rsidR="008C2BBD" w:rsidRDefault="008C2BBD" w:rsidP="003C7023">
      <w:pPr>
        <w:spacing w:after="120"/>
      </w:pPr>
      <w:r>
        <w:t>10h25-10h45 : Pause-Café</w:t>
      </w:r>
    </w:p>
    <w:p w14:paraId="44CD297D" w14:textId="2CD73E79" w:rsidR="008C2BBD" w:rsidRDefault="008C2BBD" w:rsidP="003C7023">
      <w:pPr>
        <w:spacing w:after="120"/>
        <w:rPr>
          <w:i/>
        </w:rPr>
      </w:pPr>
      <w:r>
        <w:t xml:space="preserve">10h45-11h20: </w:t>
      </w:r>
      <w:r w:rsidRPr="0006108E">
        <w:rPr>
          <w:i/>
        </w:rPr>
        <w:t xml:space="preserve">Jean-Jacques </w:t>
      </w:r>
      <w:proofErr w:type="spellStart"/>
      <w:r w:rsidRPr="0006108E">
        <w:rPr>
          <w:i/>
        </w:rPr>
        <w:t>Lareyre</w:t>
      </w:r>
      <w:proofErr w:type="spellEnd"/>
      <w:r>
        <w:rPr>
          <w:i/>
        </w:rPr>
        <w:t>, LPGP, Rennes</w:t>
      </w:r>
    </w:p>
    <w:p w14:paraId="335BDD69" w14:textId="24D41A76" w:rsidR="008C2BBD" w:rsidRPr="003C7023" w:rsidRDefault="008C2BBD" w:rsidP="003C7023">
      <w:pPr>
        <w:spacing w:after="120"/>
        <w:ind w:left="709"/>
        <w:rPr>
          <w:sz w:val="22"/>
          <w:szCs w:val="22"/>
        </w:rPr>
      </w:pPr>
      <w:r w:rsidRPr="003C7023">
        <w:rPr>
          <w:sz w:val="22"/>
          <w:szCs w:val="22"/>
        </w:rPr>
        <w:t xml:space="preserve">Les cellules </w:t>
      </w:r>
      <w:proofErr w:type="spellStart"/>
      <w:r w:rsidRPr="003C7023">
        <w:rPr>
          <w:sz w:val="22"/>
          <w:szCs w:val="22"/>
        </w:rPr>
        <w:t>spermat</w:t>
      </w:r>
      <w:r w:rsidR="00810EA5">
        <w:rPr>
          <w:sz w:val="22"/>
          <w:szCs w:val="22"/>
        </w:rPr>
        <w:t>ogoniales</w:t>
      </w:r>
      <w:proofErr w:type="spellEnd"/>
      <w:r w:rsidR="00810EA5">
        <w:rPr>
          <w:sz w:val="22"/>
          <w:szCs w:val="22"/>
        </w:rPr>
        <w:t xml:space="preserve"> de type A en paires p</w:t>
      </w:r>
      <w:r w:rsidRPr="003C7023">
        <w:rPr>
          <w:sz w:val="22"/>
          <w:szCs w:val="22"/>
        </w:rPr>
        <w:t>urifiées chez le poisson zèbre adulte présentent des caractéristiques moléculaires et fonctionnelles propres aux cellules souches germinales</w:t>
      </w:r>
      <w:r w:rsidR="00810EA5">
        <w:rPr>
          <w:sz w:val="22"/>
          <w:szCs w:val="22"/>
        </w:rPr>
        <w:t>.</w:t>
      </w:r>
    </w:p>
    <w:p w14:paraId="21ECF919" w14:textId="71E55114" w:rsidR="00E772A1" w:rsidRDefault="001E0ED8" w:rsidP="003C7023">
      <w:pPr>
        <w:spacing w:after="120"/>
        <w:ind w:right="-425"/>
        <w:rPr>
          <w:i/>
        </w:rPr>
      </w:pPr>
      <w:r>
        <w:t>11h</w:t>
      </w:r>
      <w:r w:rsidR="008C2BBD">
        <w:t>20</w:t>
      </w:r>
      <w:r>
        <w:t>-12h</w:t>
      </w:r>
      <w:r w:rsidR="008C2BBD">
        <w:t>00</w:t>
      </w:r>
      <w:r>
        <w:t xml:space="preserve"> : </w:t>
      </w:r>
      <w:r w:rsidR="00E772A1">
        <w:rPr>
          <w:i/>
        </w:rPr>
        <w:t xml:space="preserve">Pierre </w:t>
      </w:r>
      <w:proofErr w:type="spellStart"/>
      <w:r w:rsidR="00E772A1">
        <w:rPr>
          <w:i/>
        </w:rPr>
        <w:t>Savatier</w:t>
      </w:r>
      <w:proofErr w:type="spellEnd"/>
      <w:r w:rsidR="00E772A1">
        <w:rPr>
          <w:i/>
        </w:rPr>
        <w:t>, SBRI, Bron</w:t>
      </w:r>
    </w:p>
    <w:p w14:paraId="7807E1D4" w14:textId="41CC54BE" w:rsidR="00810EA5" w:rsidRPr="003C7023" w:rsidRDefault="0022018C" w:rsidP="00810EA5">
      <w:pPr>
        <w:spacing w:after="120"/>
        <w:ind w:right="-425" w:firstLine="708"/>
        <w:rPr>
          <w:sz w:val="22"/>
          <w:szCs w:val="22"/>
        </w:rPr>
      </w:pPr>
      <w:r w:rsidRPr="003C7023">
        <w:rPr>
          <w:i/>
          <w:sz w:val="22"/>
          <w:szCs w:val="22"/>
        </w:rPr>
        <w:t xml:space="preserve"> </w:t>
      </w:r>
      <w:r w:rsidRPr="003C7023">
        <w:rPr>
          <w:sz w:val="22"/>
          <w:szCs w:val="22"/>
        </w:rPr>
        <w:t>Chimères inter</w:t>
      </w:r>
      <w:r w:rsidR="00E772A1" w:rsidRPr="003C7023">
        <w:rPr>
          <w:sz w:val="22"/>
          <w:szCs w:val="22"/>
        </w:rPr>
        <w:t xml:space="preserve">-espèces </w:t>
      </w:r>
      <w:r w:rsidR="00810EA5">
        <w:rPr>
          <w:sz w:val="22"/>
          <w:szCs w:val="22"/>
        </w:rPr>
        <w:t>et xéno-</w:t>
      </w:r>
      <w:proofErr w:type="spellStart"/>
      <w:r w:rsidR="00810EA5">
        <w:rPr>
          <w:sz w:val="22"/>
          <w:szCs w:val="22"/>
        </w:rPr>
        <w:t>pluripotence</w:t>
      </w:r>
      <w:proofErr w:type="spellEnd"/>
      <w:r w:rsidR="00810EA5">
        <w:rPr>
          <w:sz w:val="22"/>
          <w:szCs w:val="22"/>
        </w:rPr>
        <w:t>.</w:t>
      </w:r>
    </w:p>
    <w:p w14:paraId="311A276D" w14:textId="5BF03EA7" w:rsidR="0022018C" w:rsidRDefault="0022018C" w:rsidP="003C7023">
      <w:pPr>
        <w:spacing w:after="120"/>
        <w:ind w:right="-425"/>
      </w:pPr>
      <w:r>
        <w:t>12h</w:t>
      </w:r>
      <w:r w:rsidR="008C2BBD">
        <w:t>00</w:t>
      </w:r>
      <w:r>
        <w:t>-12h</w:t>
      </w:r>
      <w:r w:rsidR="008C2BBD">
        <w:t>15</w:t>
      </w:r>
      <w:r>
        <w:t> : Clôture</w:t>
      </w:r>
    </w:p>
    <w:p w14:paraId="53674575" w14:textId="77777777" w:rsidR="0022018C" w:rsidRDefault="0022018C" w:rsidP="003C7023">
      <w:pPr>
        <w:spacing w:after="120"/>
        <w:rPr>
          <w:i/>
        </w:rPr>
      </w:pPr>
    </w:p>
    <w:p w14:paraId="2C4B6D6D" w14:textId="77777777" w:rsidR="00D665F4" w:rsidRPr="00464FFF" w:rsidRDefault="00D665F4" w:rsidP="003C7023">
      <w:pPr>
        <w:spacing w:after="120"/>
      </w:pPr>
    </w:p>
    <w:sectPr w:rsidR="00D665F4" w:rsidRPr="00464FFF" w:rsidSect="0022018C">
      <w:pgSz w:w="11900" w:h="16840"/>
      <w:pgMar w:top="1417" w:right="985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F4"/>
    <w:rsid w:val="0006108E"/>
    <w:rsid w:val="000D0C22"/>
    <w:rsid w:val="00132B48"/>
    <w:rsid w:val="001D46D1"/>
    <w:rsid w:val="001E0ED8"/>
    <w:rsid w:val="0022018C"/>
    <w:rsid w:val="00267961"/>
    <w:rsid w:val="002E459B"/>
    <w:rsid w:val="003537DA"/>
    <w:rsid w:val="0037596E"/>
    <w:rsid w:val="003C7023"/>
    <w:rsid w:val="00464FFF"/>
    <w:rsid w:val="004D797E"/>
    <w:rsid w:val="00550527"/>
    <w:rsid w:val="00810EA5"/>
    <w:rsid w:val="00886B2E"/>
    <w:rsid w:val="008C2BBD"/>
    <w:rsid w:val="00964DAF"/>
    <w:rsid w:val="00A31370"/>
    <w:rsid w:val="00A964DD"/>
    <w:rsid w:val="00D665F4"/>
    <w:rsid w:val="00E772A1"/>
    <w:rsid w:val="00ED18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05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5F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5F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2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50527"/>
    <w:rPr>
      <w:b/>
      <w:bCs/>
    </w:rPr>
  </w:style>
  <w:style w:type="character" w:styleId="Lienhypertexte">
    <w:name w:val="Hyperlink"/>
    <w:basedOn w:val="Policepardfaut"/>
    <w:uiPriority w:val="99"/>
    <w:unhideWhenUsed/>
    <w:rsid w:val="00550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5F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5F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2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50527"/>
    <w:rPr>
      <w:b/>
      <w:bCs/>
    </w:rPr>
  </w:style>
  <w:style w:type="character" w:styleId="Lienhypertexte">
    <w:name w:val="Hyperlink"/>
    <w:basedOn w:val="Policepardfaut"/>
    <w:uiPriority w:val="99"/>
    <w:unhideWhenUsed/>
    <w:rsid w:val="00550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2575A-DD09-45DB-8A63-2EFA67F3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Afanassieff</dc:creator>
  <cp:lastModifiedBy>apaglino</cp:lastModifiedBy>
  <cp:revision>2</cp:revision>
  <dcterms:created xsi:type="dcterms:W3CDTF">2019-01-18T16:19:00Z</dcterms:created>
  <dcterms:modified xsi:type="dcterms:W3CDTF">2019-01-18T16:19:00Z</dcterms:modified>
</cp:coreProperties>
</file>