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7A" w:rsidRDefault="00C9727A">
      <w:pPr>
        <w:rPr>
          <w:lang w:val="en-US"/>
        </w:rPr>
      </w:pPr>
      <w:bookmarkStart w:id="0" w:name="_GoBack"/>
      <w:bookmarkEnd w:id="0"/>
    </w:p>
    <w:p w:rsidR="005D1970" w:rsidRDefault="00C9727A" w:rsidP="00C9727A">
      <w:pPr>
        <w:rPr>
          <w:lang w:val="en-US"/>
        </w:rPr>
      </w:pPr>
      <w:proofErr w:type="gramStart"/>
      <w:r>
        <w:rPr>
          <w:lang w:val="en-US"/>
        </w:rPr>
        <w:t>Title :</w:t>
      </w:r>
      <w:proofErr w:type="gramEnd"/>
      <w:r>
        <w:rPr>
          <w:lang w:val="en-US"/>
        </w:rPr>
        <w:t xml:space="preserve"> </w:t>
      </w:r>
      <w:r w:rsidR="005D1970" w:rsidRPr="005D1970">
        <w:rPr>
          <w:lang w:val="en-US"/>
        </w:rPr>
        <w:t>Broadening the genetic basis of durum wheat</w:t>
      </w:r>
    </w:p>
    <w:p w:rsidR="003E03E7" w:rsidRPr="00C9727A" w:rsidRDefault="007F216B">
      <w:pPr>
        <w:rPr>
          <w:rFonts w:ascii="Arial" w:hAnsi="Arial" w:cs="Arial"/>
          <w:sz w:val="18"/>
          <w:szCs w:val="18"/>
        </w:rPr>
      </w:pPr>
      <w:r w:rsidRPr="00C9727A">
        <w:rPr>
          <w:rFonts w:ascii="Arial" w:hAnsi="Arial" w:cs="Arial"/>
          <w:b/>
          <w:sz w:val="18"/>
          <w:szCs w:val="18"/>
        </w:rPr>
        <w:t>Jacques David</w:t>
      </w:r>
      <w:r w:rsidRPr="00C9727A">
        <w:rPr>
          <w:rStyle w:val="Appelnotedebasdep"/>
          <w:rFonts w:ascii="Arial" w:hAnsi="Arial" w:cs="Arial"/>
          <w:b/>
          <w:sz w:val="18"/>
          <w:szCs w:val="18"/>
        </w:rPr>
        <w:footnoteReference w:id="1"/>
      </w:r>
      <w:r w:rsidRPr="00C9727A">
        <w:rPr>
          <w:rFonts w:ascii="Arial" w:hAnsi="Arial" w:cs="Arial"/>
          <w:b/>
          <w:sz w:val="18"/>
          <w:szCs w:val="18"/>
        </w:rPr>
        <w:t xml:space="preserve">, </w:t>
      </w:r>
      <w:r w:rsidRPr="00C9727A">
        <w:rPr>
          <w:rFonts w:ascii="Arial" w:hAnsi="Arial" w:cs="Arial"/>
          <w:sz w:val="18"/>
          <w:szCs w:val="18"/>
        </w:rPr>
        <w:t>Muriel</w:t>
      </w:r>
      <w:r w:rsidR="005D1970" w:rsidRPr="00C9727A">
        <w:rPr>
          <w:rFonts w:ascii="Arial" w:hAnsi="Arial" w:cs="Arial"/>
          <w:sz w:val="18"/>
          <w:szCs w:val="18"/>
        </w:rPr>
        <w:t xml:space="preserve"> </w:t>
      </w:r>
      <w:proofErr w:type="spellStart"/>
      <w:r w:rsidR="005D1970" w:rsidRPr="00C9727A">
        <w:rPr>
          <w:rFonts w:ascii="Arial" w:hAnsi="Arial" w:cs="Arial"/>
          <w:sz w:val="18"/>
          <w:szCs w:val="18"/>
        </w:rPr>
        <w:t>Tavaud</w:t>
      </w:r>
      <w:proofErr w:type="spellEnd"/>
      <w:r w:rsidR="005D1970" w:rsidRPr="00C9727A">
        <w:rPr>
          <w:rFonts w:ascii="Arial" w:hAnsi="Arial" w:cs="Arial"/>
          <w:sz w:val="18"/>
          <w:szCs w:val="18"/>
        </w:rPr>
        <w:t>, P</w:t>
      </w:r>
      <w:r w:rsidRPr="00C9727A">
        <w:rPr>
          <w:rFonts w:ascii="Arial" w:hAnsi="Arial" w:cs="Arial"/>
          <w:sz w:val="18"/>
          <w:szCs w:val="18"/>
        </w:rPr>
        <w:t>ierre</w:t>
      </w:r>
      <w:r w:rsidR="005D1970" w:rsidRPr="00C9727A">
        <w:rPr>
          <w:rFonts w:ascii="Arial" w:hAnsi="Arial" w:cs="Arial"/>
          <w:sz w:val="18"/>
          <w:szCs w:val="18"/>
        </w:rPr>
        <w:t xml:space="preserve"> </w:t>
      </w:r>
      <w:proofErr w:type="spellStart"/>
      <w:r w:rsidR="005D1970" w:rsidRPr="00C9727A">
        <w:rPr>
          <w:rFonts w:ascii="Arial" w:hAnsi="Arial" w:cs="Arial"/>
          <w:sz w:val="18"/>
          <w:szCs w:val="18"/>
        </w:rPr>
        <w:t>Roumet</w:t>
      </w:r>
      <w:proofErr w:type="spellEnd"/>
      <w:r w:rsidR="005D1970" w:rsidRPr="00C9727A">
        <w:rPr>
          <w:rFonts w:ascii="Arial" w:hAnsi="Arial" w:cs="Arial"/>
          <w:sz w:val="18"/>
          <w:szCs w:val="18"/>
        </w:rPr>
        <w:t xml:space="preserve">, </w:t>
      </w:r>
      <w:proofErr w:type="spellStart"/>
      <w:r w:rsidR="005D1970" w:rsidRPr="00C9727A">
        <w:rPr>
          <w:rFonts w:ascii="Arial" w:hAnsi="Arial" w:cs="Arial"/>
          <w:sz w:val="18"/>
          <w:szCs w:val="18"/>
        </w:rPr>
        <w:t>M</w:t>
      </w:r>
      <w:r w:rsidRPr="00C9727A">
        <w:rPr>
          <w:rFonts w:ascii="Arial" w:hAnsi="Arial" w:cs="Arial"/>
          <w:sz w:val="18"/>
          <w:szCs w:val="18"/>
        </w:rPr>
        <w:t>arie-Hélene</w:t>
      </w:r>
      <w:proofErr w:type="spellEnd"/>
      <w:r w:rsidRPr="00C9727A">
        <w:rPr>
          <w:rFonts w:ascii="Arial" w:hAnsi="Arial" w:cs="Arial"/>
          <w:sz w:val="18"/>
          <w:szCs w:val="18"/>
        </w:rPr>
        <w:t xml:space="preserve"> </w:t>
      </w:r>
      <w:r w:rsidR="005D1970" w:rsidRPr="00C9727A">
        <w:rPr>
          <w:rFonts w:ascii="Arial" w:hAnsi="Arial" w:cs="Arial"/>
          <w:sz w:val="18"/>
          <w:szCs w:val="18"/>
        </w:rPr>
        <w:t>Muller, S</w:t>
      </w:r>
      <w:r w:rsidRPr="00C9727A">
        <w:rPr>
          <w:rFonts w:ascii="Arial" w:hAnsi="Arial" w:cs="Arial"/>
          <w:sz w:val="18"/>
          <w:szCs w:val="18"/>
        </w:rPr>
        <w:t>ylvain</w:t>
      </w:r>
      <w:r w:rsidR="005D1970" w:rsidRPr="00C9727A">
        <w:rPr>
          <w:rFonts w:ascii="Arial" w:hAnsi="Arial" w:cs="Arial"/>
          <w:sz w:val="18"/>
          <w:szCs w:val="18"/>
        </w:rPr>
        <w:t xml:space="preserve"> </w:t>
      </w:r>
      <w:proofErr w:type="spellStart"/>
      <w:r w:rsidR="005D1970" w:rsidRPr="00C9727A">
        <w:rPr>
          <w:rFonts w:ascii="Arial" w:hAnsi="Arial" w:cs="Arial"/>
          <w:sz w:val="18"/>
          <w:szCs w:val="18"/>
        </w:rPr>
        <w:t>Santoni</w:t>
      </w:r>
      <w:proofErr w:type="spellEnd"/>
      <w:r w:rsidR="005D1970" w:rsidRPr="00C9727A">
        <w:rPr>
          <w:rFonts w:ascii="Arial" w:hAnsi="Arial" w:cs="Arial"/>
          <w:sz w:val="18"/>
          <w:szCs w:val="18"/>
        </w:rPr>
        <w:t>, G</w:t>
      </w:r>
      <w:r w:rsidRPr="00C9727A">
        <w:rPr>
          <w:rFonts w:ascii="Arial" w:hAnsi="Arial" w:cs="Arial"/>
          <w:sz w:val="18"/>
          <w:szCs w:val="18"/>
        </w:rPr>
        <w:t>autier</w:t>
      </w:r>
      <w:r w:rsidR="005D1970" w:rsidRPr="00C9727A">
        <w:rPr>
          <w:rFonts w:ascii="Arial" w:hAnsi="Arial" w:cs="Arial"/>
          <w:sz w:val="18"/>
          <w:szCs w:val="18"/>
        </w:rPr>
        <w:t xml:space="preserve"> Sarah, Y</w:t>
      </w:r>
      <w:r w:rsidRPr="00C9727A">
        <w:rPr>
          <w:rFonts w:ascii="Arial" w:hAnsi="Arial" w:cs="Arial"/>
          <w:sz w:val="18"/>
          <w:szCs w:val="18"/>
        </w:rPr>
        <w:t>an</w:t>
      </w:r>
      <w:r w:rsidR="005D1970" w:rsidRPr="00C9727A">
        <w:rPr>
          <w:rFonts w:ascii="Arial" w:hAnsi="Arial" w:cs="Arial"/>
          <w:sz w:val="18"/>
          <w:szCs w:val="18"/>
        </w:rPr>
        <w:t xml:space="preserve"> </w:t>
      </w:r>
      <w:proofErr w:type="spellStart"/>
      <w:r w:rsidR="005D1970" w:rsidRPr="00C9727A">
        <w:rPr>
          <w:rFonts w:ascii="Arial" w:hAnsi="Arial" w:cs="Arial"/>
          <w:sz w:val="18"/>
          <w:szCs w:val="18"/>
        </w:rPr>
        <w:t>Holtz</w:t>
      </w:r>
      <w:proofErr w:type="spellEnd"/>
      <w:r w:rsidR="005D1970" w:rsidRPr="00C9727A">
        <w:rPr>
          <w:rFonts w:ascii="Arial" w:hAnsi="Arial" w:cs="Arial"/>
          <w:sz w:val="18"/>
          <w:szCs w:val="18"/>
        </w:rPr>
        <w:t>, V</w:t>
      </w:r>
      <w:r w:rsidRPr="00C9727A">
        <w:rPr>
          <w:rFonts w:ascii="Arial" w:hAnsi="Arial" w:cs="Arial"/>
          <w:sz w:val="18"/>
          <w:szCs w:val="18"/>
        </w:rPr>
        <w:t xml:space="preserve">incent </w:t>
      </w:r>
      <w:proofErr w:type="spellStart"/>
      <w:r w:rsidR="005D1970" w:rsidRPr="00C9727A">
        <w:rPr>
          <w:rFonts w:ascii="Arial" w:hAnsi="Arial" w:cs="Arial"/>
          <w:sz w:val="18"/>
          <w:szCs w:val="18"/>
        </w:rPr>
        <w:t>Ranwez</w:t>
      </w:r>
      <w:proofErr w:type="spellEnd"/>
      <w:r w:rsidR="005D1970" w:rsidRPr="00C9727A">
        <w:rPr>
          <w:rFonts w:ascii="Arial" w:hAnsi="Arial" w:cs="Arial"/>
          <w:sz w:val="18"/>
          <w:szCs w:val="18"/>
        </w:rPr>
        <w:t>,</w:t>
      </w:r>
      <w:r w:rsidRPr="00C9727A">
        <w:rPr>
          <w:rFonts w:ascii="Arial" w:hAnsi="Arial" w:cs="Arial"/>
          <w:sz w:val="18"/>
          <w:szCs w:val="18"/>
        </w:rPr>
        <w:t xml:space="preserve"> Morgane</w:t>
      </w:r>
      <w:r w:rsidR="005D1970" w:rsidRPr="00C9727A">
        <w:rPr>
          <w:rFonts w:ascii="Arial" w:hAnsi="Arial" w:cs="Arial"/>
          <w:sz w:val="18"/>
          <w:szCs w:val="18"/>
        </w:rPr>
        <w:t xml:space="preserve"> Ardisson, G</w:t>
      </w:r>
      <w:r w:rsidRPr="00C9727A">
        <w:rPr>
          <w:rFonts w:ascii="Arial" w:hAnsi="Arial" w:cs="Arial"/>
          <w:sz w:val="18"/>
          <w:szCs w:val="18"/>
        </w:rPr>
        <w:t>érard</w:t>
      </w:r>
      <w:r w:rsidR="005D1970" w:rsidRPr="00C9727A">
        <w:rPr>
          <w:rFonts w:ascii="Arial" w:hAnsi="Arial" w:cs="Arial"/>
          <w:sz w:val="18"/>
          <w:szCs w:val="18"/>
        </w:rPr>
        <w:t xml:space="preserve"> Poux</w:t>
      </w:r>
      <w:r w:rsidR="00BF52DB">
        <w:rPr>
          <w:rFonts w:ascii="Arial" w:hAnsi="Arial" w:cs="Arial"/>
          <w:sz w:val="18"/>
          <w:szCs w:val="18"/>
        </w:rPr>
        <w:t xml:space="preserve">, </w:t>
      </w:r>
      <w:r w:rsidR="005D1970" w:rsidRPr="00C9727A">
        <w:rPr>
          <w:rFonts w:ascii="Arial" w:hAnsi="Arial" w:cs="Arial"/>
          <w:sz w:val="18"/>
          <w:szCs w:val="18"/>
        </w:rPr>
        <w:t>C</w:t>
      </w:r>
      <w:r w:rsidRPr="00C9727A">
        <w:rPr>
          <w:rFonts w:ascii="Arial" w:hAnsi="Arial" w:cs="Arial"/>
          <w:sz w:val="18"/>
          <w:szCs w:val="18"/>
        </w:rPr>
        <w:t>onstance</w:t>
      </w:r>
      <w:r w:rsidR="005D1970" w:rsidRPr="00C9727A">
        <w:rPr>
          <w:rFonts w:ascii="Arial" w:hAnsi="Arial" w:cs="Arial"/>
          <w:sz w:val="18"/>
          <w:szCs w:val="18"/>
        </w:rPr>
        <w:t xml:space="preserve"> </w:t>
      </w:r>
      <w:proofErr w:type="spellStart"/>
      <w:r w:rsidR="005D1970" w:rsidRPr="00C9727A">
        <w:rPr>
          <w:rFonts w:ascii="Arial" w:hAnsi="Arial" w:cs="Arial"/>
          <w:sz w:val="18"/>
          <w:szCs w:val="18"/>
        </w:rPr>
        <w:t>Vagne</w:t>
      </w:r>
      <w:proofErr w:type="spellEnd"/>
    </w:p>
    <w:p w:rsidR="00C9727A" w:rsidRDefault="00676B66" w:rsidP="00C9727A">
      <w:pPr>
        <w:autoSpaceDE w:val="0"/>
        <w:autoSpaceDN w:val="0"/>
        <w:adjustRightInd w:val="0"/>
        <w:spacing w:before="120" w:after="80" w:line="240" w:lineRule="auto"/>
        <w:rPr>
          <w:rFonts w:cs="TrebuchetMS-Bold"/>
          <w:b/>
          <w:bCs/>
          <w:color w:val="000000"/>
          <w:sz w:val="20"/>
          <w:szCs w:val="20"/>
          <w:lang w:val="en-GB"/>
        </w:rPr>
      </w:pPr>
      <w:r>
        <w:rPr>
          <w:rFonts w:cs="TrebuchetMS-Bold"/>
          <w:b/>
          <w:bCs/>
          <w:color w:val="000000"/>
          <w:sz w:val="20"/>
          <w:szCs w:val="20"/>
          <w:lang w:val="en-GB"/>
        </w:rPr>
        <w:t>Abstract</w:t>
      </w:r>
    </w:p>
    <w:p w:rsidR="007A3898" w:rsidRDefault="00676B66" w:rsidP="007A3898">
      <w:pPr>
        <w:jc w:val="both"/>
        <w:rPr>
          <w:lang w:val="en-US"/>
        </w:rPr>
      </w:pPr>
      <w:r>
        <w:rPr>
          <w:rFonts w:cs="TrebuchetMS"/>
          <w:color w:val="000000"/>
          <w:sz w:val="20"/>
          <w:szCs w:val="20"/>
          <w:lang w:val="en-GB"/>
        </w:rPr>
        <w:t>A</w:t>
      </w:r>
      <w:r w:rsidR="00375EC7">
        <w:rPr>
          <w:rFonts w:cs="TrebuchetMS"/>
          <w:color w:val="000000"/>
          <w:sz w:val="20"/>
          <w:szCs w:val="20"/>
          <w:lang w:val="en-GB"/>
        </w:rPr>
        <w:t xml:space="preserve"> large reservoir of genetic diversity is available in the </w:t>
      </w:r>
      <w:proofErr w:type="spellStart"/>
      <w:r w:rsidR="00375EC7" w:rsidRPr="00375EC7">
        <w:rPr>
          <w:rFonts w:cs="TrebuchetMS"/>
          <w:i/>
          <w:color w:val="000000"/>
          <w:sz w:val="20"/>
          <w:szCs w:val="20"/>
          <w:lang w:val="en-GB"/>
        </w:rPr>
        <w:t>Triticum</w:t>
      </w:r>
      <w:proofErr w:type="spellEnd"/>
      <w:r w:rsidR="00375EC7" w:rsidRPr="00375EC7">
        <w:rPr>
          <w:rFonts w:cs="TrebuchetMS"/>
          <w:i/>
          <w:color w:val="000000"/>
          <w:sz w:val="20"/>
          <w:szCs w:val="20"/>
          <w:lang w:val="en-GB"/>
        </w:rPr>
        <w:t xml:space="preserve"> </w:t>
      </w:r>
      <w:proofErr w:type="spellStart"/>
      <w:r w:rsidR="00375EC7" w:rsidRPr="00375EC7">
        <w:rPr>
          <w:rFonts w:cs="TrebuchetMS"/>
          <w:i/>
          <w:color w:val="000000"/>
          <w:sz w:val="20"/>
          <w:szCs w:val="20"/>
          <w:lang w:val="en-GB"/>
        </w:rPr>
        <w:t>turgidum</w:t>
      </w:r>
      <w:proofErr w:type="spellEnd"/>
      <w:r w:rsidR="00375EC7">
        <w:rPr>
          <w:rFonts w:cs="TrebuchetMS"/>
          <w:color w:val="000000"/>
          <w:sz w:val="20"/>
          <w:szCs w:val="20"/>
          <w:lang w:val="en-GB"/>
        </w:rPr>
        <w:t xml:space="preserve"> sub-species. This diversity can be used </w:t>
      </w:r>
      <w:proofErr w:type="gramStart"/>
      <w:r w:rsidR="00375EC7">
        <w:rPr>
          <w:rFonts w:cs="TrebuchetMS"/>
          <w:color w:val="000000"/>
          <w:sz w:val="20"/>
          <w:szCs w:val="20"/>
          <w:lang w:val="en-GB"/>
        </w:rPr>
        <w:t xml:space="preserve">in </w:t>
      </w:r>
      <w:r>
        <w:rPr>
          <w:rFonts w:cs="TrebuchetMS"/>
          <w:color w:val="000000"/>
          <w:sz w:val="20"/>
          <w:szCs w:val="20"/>
          <w:lang w:val="en-GB"/>
        </w:rPr>
        <w:t xml:space="preserve"> </w:t>
      </w:r>
      <w:r w:rsidR="00375EC7">
        <w:rPr>
          <w:rFonts w:cs="TrebuchetMS"/>
          <w:color w:val="000000"/>
          <w:sz w:val="20"/>
          <w:szCs w:val="20"/>
          <w:lang w:val="en-GB"/>
        </w:rPr>
        <w:t>breeding</w:t>
      </w:r>
      <w:proofErr w:type="gramEnd"/>
      <w:r w:rsidR="00375EC7">
        <w:rPr>
          <w:rFonts w:cs="TrebuchetMS"/>
          <w:color w:val="000000"/>
          <w:sz w:val="20"/>
          <w:szCs w:val="20"/>
          <w:lang w:val="en-GB"/>
        </w:rPr>
        <w:t xml:space="preserve"> programs but the method by which it could be </w:t>
      </w:r>
      <w:proofErr w:type="spellStart"/>
      <w:r w:rsidR="00375EC7">
        <w:rPr>
          <w:rFonts w:cs="TrebuchetMS"/>
          <w:color w:val="000000"/>
          <w:sz w:val="20"/>
          <w:szCs w:val="20"/>
          <w:lang w:val="en-GB"/>
        </w:rPr>
        <w:t>introgressed</w:t>
      </w:r>
      <w:proofErr w:type="spellEnd"/>
      <w:r w:rsidR="00375EC7">
        <w:rPr>
          <w:rFonts w:cs="TrebuchetMS"/>
          <w:color w:val="000000"/>
          <w:sz w:val="20"/>
          <w:szCs w:val="20"/>
          <w:lang w:val="en-GB"/>
        </w:rPr>
        <w:t xml:space="preserve"> in </w:t>
      </w:r>
      <w:r>
        <w:rPr>
          <w:rFonts w:cs="TrebuchetMS"/>
          <w:color w:val="000000"/>
          <w:sz w:val="20"/>
          <w:szCs w:val="20"/>
          <w:lang w:val="en-GB"/>
        </w:rPr>
        <w:t xml:space="preserve">the </w:t>
      </w:r>
      <w:r w:rsidR="00375EC7">
        <w:rPr>
          <w:rFonts w:cs="TrebuchetMS"/>
          <w:color w:val="000000"/>
          <w:sz w:val="20"/>
          <w:szCs w:val="20"/>
          <w:lang w:val="en-GB"/>
        </w:rPr>
        <w:t xml:space="preserve">elite </w:t>
      </w:r>
      <w:r>
        <w:rPr>
          <w:rFonts w:cs="TrebuchetMS"/>
          <w:color w:val="000000"/>
          <w:sz w:val="20"/>
          <w:szCs w:val="20"/>
          <w:lang w:val="en-GB"/>
        </w:rPr>
        <w:t xml:space="preserve">durum </w:t>
      </w:r>
      <w:r w:rsidR="00375EC7">
        <w:rPr>
          <w:rFonts w:cs="TrebuchetMS"/>
          <w:color w:val="000000"/>
          <w:sz w:val="20"/>
          <w:szCs w:val="20"/>
          <w:lang w:val="en-GB"/>
        </w:rPr>
        <w:t xml:space="preserve">pool is challenging once the objective is to cover the whole genome. </w:t>
      </w:r>
      <w:r w:rsidR="00375EC7" w:rsidRPr="00676B66">
        <w:rPr>
          <w:rFonts w:cs="TrebuchetMS"/>
          <w:i/>
          <w:color w:val="000000"/>
          <w:sz w:val="20"/>
          <w:szCs w:val="20"/>
          <w:lang w:val="en-GB"/>
        </w:rPr>
        <w:t xml:space="preserve">T. </w:t>
      </w:r>
      <w:proofErr w:type="spellStart"/>
      <w:r w:rsidR="00375EC7" w:rsidRPr="00676B66">
        <w:rPr>
          <w:rFonts w:cs="TrebuchetMS"/>
          <w:i/>
          <w:color w:val="000000"/>
          <w:sz w:val="20"/>
          <w:szCs w:val="20"/>
          <w:lang w:val="en-GB"/>
        </w:rPr>
        <w:t>turgidum</w:t>
      </w:r>
      <w:proofErr w:type="spellEnd"/>
      <w:r w:rsidR="00375EC7" w:rsidRPr="00676B66">
        <w:rPr>
          <w:rFonts w:cs="TrebuchetMS"/>
          <w:i/>
          <w:color w:val="000000"/>
          <w:sz w:val="20"/>
          <w:szCs w:val="20"/>
          <w:lang w:val="en-GB"/>
        </w:rPr>
        <w:t xml:space="preserve"> </w:t>
      </w:r>
      <w:r w:rsidRPr="00676B66">
        <w:rPr>
          <w:lang w:val="en-US"/>
        </w:rPr>
        <w:t>accessions</w:t>
      </w:r>
      <w:r>
        <w:rPr>
          <w:rFonts w:cs="TrebuchetMS"/>
          <w:i/>
          <w:color w:val="000000"/>
          <w:sz w:val="20"/>
          <w:szCs w:val="20"/>
          <w:lang w:val="en-GB"/>
        </w:rPr>
        <w:t xml:space="preserve"> </w:t>
      </w:r>
      <w:r>
        <w:rPr>
          <w:rFonts w:cs="TrebuchetMS"/>
          <w:color w:val="000000"/>
          <w:sz w:val="20"/>
          <w:szCs w:val="20"/>
          <w:lang w:val="en-GB"/>
        </w:rPr>
        <w:t>are usually classified in sub-</w:t>
      </w:r>
      <w:r w:rsidR="00375EC7">
        <w:rPr>
          <w:rFonts w:cs="TrebuchetMS"/>
          <w:color w:val="000000"/>
          <w:sz w:val="20"/>
          <w:szCs w:val="20"/>
          <w:lang w:val="en-GB"/>
        </w:rPr>
        <w:t xml:space="preserve">species or taxa while evidence </w:t>
      </w:r>
      <w:proofErr w:type="gramStart"/>
      <w:r w:rsidR="00375EC7">
        <w:rPr>
          <w:rFonts w:cs="TrebuchetMS"/>
          <w:color w:val="000000"/>
          <w:sz w:val="20"/>
          <w:szCs w:val="20"/>
          <w:lang w:val="en-GB"/>
        </w:rPr>
        <w:t>are</w:t>
      </w:r>
      <w:proofErr w:type="gramEnd"/>
      <w:r w:rsidR="00375EC7">
        <w:rPr>
          <w:rFonts w:cs="TrebuchetMS"/>
          <w:color w:val="000000"/>
          <w:sz w:val="20"/>
          <w:szCs w:val="20"/>
          <w:lang w:val="en-GB"/>
        </w:rPr>
        <w:t xml:space="preserve"> accumulating that a more complex genetic structure can be revealed </w:t>
      </w:r>
      <w:r>
        <w:rPr>
          <w:rFonts w:cs="TrebuchetMS"/>
          <w:color w:val="000000"/>
          <w:sz w:val="20"/>
          <w:szCs w:val="20"/>
          <w:lang w:val="en-GB"/>
        </w:rPr>
        <w:t xml:space="preserve">using </w:t>
      </w:r>
      <w:r w:rsidR="00375EC7">
        <w:rPr>
          <w:rFonts w:cs="TrebuchetMS"/>
          <w:color w:val="000000"/>
          <w:sz w:val="20"/>
          <w:szCs w:val="20"/>
          <w:lang w:val="en-GB"/>
        </w:rPr>
        <w:t xml:space="preserve">no </w:t>
      </w:r>
      <w:r w:rsidR="00375EC7" w:rsidRPr="00676B66">
        <w:rPr>
          <w:rFonts w:cs="TrebuchetMS"/>
          <w:i/>
          <w:color w:val="000000"/>
          <w:sz w:val="20"/>
          <w:szCs w:val="20"/>
          <w:lang w:val="en-GB"/>
        </w:rPr>
        <w:t>a priori</w:t>
      </w:r>
      <w:r w:rsidR="00375EC7">
        <w:rPr>
          <w:rFonts w:cs="TrebuchetMS"/>
          <w:color w:val="000000"/>
          <w:sz w:val="20"/>
          <w:szCs w:val="20"/>
          <w:lang w:val="en-GB"/>
        </w:rPr>
        <w:t xml:space="preserve"> approaches. Wild and cultivated </w:t>
      </w:r>
      <w:proofErr w:type="spellStart"/>
      <w:r w:rsidR="00375EC7">
        <w:rPr>
          <w:rFonts w:cs="TrebuchetMS"/>
          <w:color w:val="000000"/>
          <w:sz w:val="20"/>
          <w:szCs w:val="20"/>
          <w:lang w:val="en-GB"/>
        </w:rPr>
        <w:t>emmers</w:t>
      </w:r>
      <w:proofErr w:type="spellEnd"/>
      <w:r w:rsidR="00375EC7">
        <w:rPr>
          <w:rFonts w:cs="TrebuchetMS"/>
          <w:color w:val="000000"/>
          <w:sz w:val="20"/>
          <w:szCs w:val="20"/>
          <w:lang w:val="en-GB"/>
        </w:rPr>
        <w:t xml:space="preserve"> are the most diverse compartment and some cultivated </w:t>
      </w:r>
      <w:proofErr w:type="spellStart"/>
      <w:r w:rsidR="00375EC7">
        <w:rPr>
          <w:rFonts w:cs="TrebuchetMS"/>
          <w:color w:val="000000"/>
          <w:sz w:val="20"/>
          <w:szCs w:val="20"/>
          <w:lang w:val="en-GB"/>
        </w:rPr>
        <w:t>emmers</w:t>
      </w:r>
      <w:proofErr w:type="spellEnd"/>
      <w:r w:rsidR="00375EC7">
        <w:rPr>
          <w:rFonts w:cs="TrebuchetMS"/>
          <w:color w:val="000000"/>
          <w:sz w:val="20"/>
          <w:szCs w:val="20"/>
          <w:lang w:val="en-GB"/>
        </w:rPr>
        <w:t xml:space="preserve"> are strongly differentiated from naked </w:t>
      </w:r>
      <w:proofErr w:type="spellStart"/>
      <w:r w:rsidR="00375EC7">
        <w:rPr>
          <w:rFonts w:cs="TrebuchetMS"/>
          <w:color w:val="000000"/>
          <w:sz w:val="20"/>
          <w:szCs w:val="20"/>
          <w:lang w:val="en-GB"/>
        </w:rPr>
        <w:t>wheats</w:t>
      </w:r>
      <w:proofErr w:type="spellEnd"/>
      <w:r w:rsidR="00375EC7">
        <w:rPr>
          <w:rFonts w:cs="TrebuchetMS"/>
          <w:color w:val="000000"/>
          <w:sz w:val="20"/>
          <w:szCs w:val="20"/>
          <w:lang w:val="en-GB"/>
        </w:rPr>
        <w:t xml:space="preserve"> while other </w:t>
      </w:r>
      <w:proofErr w:type="spellStart"/>
      <w:r w:rsidR="00375EC7">
        <w:rPr>
          <w:rFonts w:cs="TrebuchetMS"/>
          <w:color w:val="000000"/>
          <w:sz w:val="20"/>
          <w:szCs w:val="20"/>
          <w:lang w:val="en-GB"/>
        </w:rPr>
        <w:t>emmers</w:t>
      </w:r>
      <w:proofErr w:type="spellEnd"/>
      <w:r w:rsidR="00375EC7">
        <w:rPr>
          <w:rFonts w:cs="TrebuchetMS"/>
          <w:color w:val="000000"/>
          <w:sz w:val="20"/>
          <w:szCs w:val="20"/>
          <w:lang w:val="en-GB"/>
        </w:rPr>
        <w:t xml:space="preserve"> are closer to the current durum. Recent and successive bottlenecks (in the </w:t>
      </w:r>
      <w:proofErr w:type="spellStart"/>
      <w:r w:rsidR="00375EC7">
        <w:rPr>
          <w:rFonts w:cs="TrebuchetMS"/>
          <w:color w:val="000000"/>
          <w:sz w:val="20"/>
          <w:szCs w:val="20"/>
          <w:lang w:val="en-GB"/>
        </w:rPr>
        <w:t>XXth</w:t>
      </w:r>
      <w:proofErr w:type="spellEnd"/>
      <w:r w:rsidR="00375EC7">
        <w:rPr>
          <w:rFonts w:cs="TrebuchetMS"/>
          <w:color w:val="000000"/>
          <w:sz w:val="20"/>
          <w:szCs w:val="20"/>
          <w:lang w:val="en-GB"/>
        </w:rPr>
        <w:t xml:space="preserve"> century) explain a large part </w:t>
      </w:r>
      <w:proofErr w:type="gramStart"/>
      <w:r w:rsidR="00375EC7">
        <w:rPr>
          <w:rFonts w:cs="TrebuchetMS"/>
          <w:color w:val="000000"/>
          <w:sz w:val="20"/>
          <w:szCs w:val="20"/>
          <w:lang w:val="en-GB"/>
        </w:rPr>
        <w:t>of  the</w:t>
      </w:r>
      <w:proofErr w:type="gramEnd"/>
      <w:r w:rsidR="00375EC7">
        <w:rPr>
          <w:rFonts w:cs="TrebuchetMS"/>
          <w:color w:val="000000"/>
          <w:sz w:val="20"/>
          <w:szCs w:val="20"/>
          <w:lang w:val="en-GB"/>
        </w:rPr>
        <w:t xml:space="preserve"> structuration of the modern durum pool and </w:t>
      </w:r>
      <w:r>
        <w:rPr>
          <w:rFonts w:cs="TrebuchetMS"/>
          <w:color w:val="000000"/>
          <w:sz w:val="20"/>
          <w:szCs w:val="20"/>
          <w:lang w:val="en-GB"/>
        </w:rPr>
        <w:t xml:space="preserve">the loss of molecular diversity. The use of </w:t>
      </w:r>
      <w:r w:rsidRPr="00676B66">
        <w:rPr>
          <w:rFonts w:cs="TrebuchetMS"/>
          <w:i/>
          <w:color w:val="000000"/>
          <w:sz w:val="20"/>
          <w:szCs w:val="20"/>
          <w:lang w:val="en-GB"/>
        </w:rPr>
        <w:t xml:space="preserve">T. </w:t>
      </w:r>
      <w:proofErr w:type="spellStart"/>
      <w:r w:rsidRPr="00676B66">
        <w:rPr>
          <w:rFonts w:cs="TrebuchetMS"/>
          <w:i/>
          <w:color w:val="000000"/>
          <w:sz w:val="20"/>
          <w:szCs w:val="20"/>
          <w:lang w:val="en-GB"/>
        </w:rPr>
        <w:t>turgidum</w:t>
      </w:r>
      <w:proofErr w:type="spellEnd"/>
      <w:r>
        <w:rPr>
          <w:rFonts w:cs="TrebuchetMS"/>
          <w:color w:val="000000"/>
          <w:sz w:val="20"/>
          <w:szCs w:val="20"/>
          <w:lang w:val="en-GB"/>
        </w:rPr>
        <w:t xml:space="preserve"> germplasm in classical genealogical breeding may lead to some disappointment</w:t>
      </w:r>
      <w:r w:rsidR="00435C18">
        <w:rPr>
          <w:rFonts w:cs="TrebuchetMS"/>
          <w:color w:val="000000"/>
          <w:sz w:val="20"/>
          <w:szCs w:val="20"/>
          <w:lang w:val="en-GB"/>
        </w:rPr>
        <w:t>s</w:t>
      </w:r>
      <w:r>
        <w:rPr>
          <w:rFonts w:cs="TrebuchetMS"/>
          <w:color w:val="000000"/>
          <w:sz w:val="20"/>
          <w:szCs w:val="20"/>
          <w:lang w:val="en-GB"/>
        </w:rPr>
        <w:t xml:space="preserve"> if a quick </w:t>
      </w:r>
      <w:r w:rsidR="00435C18">
        <w:rPr>
          <w:rFonts w:cs="TrebuchetMS"/>
          <w:color w:val="000000"/>
          <w:sz w:val="20"/>
          <w:szCs w:val="20"/>
          <w:lang w:val="en-GB"/>
        </w:rPr>
        <w:t xml:space="preserve">return </w:t>
      </w:r>
      <w:r>
        <w:rPr>
          <w:rFonts w:cs="TrebuchetMS"/>
          <w:color w:val="000000"/>
          <w:sz w:val="20"/>
          <w:szCs w:val="20"/>
          <w:lang w:val="en-GB"/>
        </w:rPr>
        <w:t>is researched while some advance</w:t>
      </w:r>
      <w:r w:rsidR="00435C18">
        <w:rPr>
          <w:rFonts w:cs="TrebuchetMS"/>
          <w:color w:val="000000"/>
          <w:sz w:val="20"/>
          <w:szCs w:val="20"/>
          <w:lang w:val="en-GB"/>
        </w:rPr>
        <w:t>s</w:t>
      </w:r>
      <w:r>
        <w:rPr>
          <w:rFonts w:cs="TrebuchetMS"/>
          <w:color w:val="000000"/>
          <w:sz w:val="20"/>
          <w:szCs w:val="20"/>
          <w:lang w:val="en-GB"/>
        </w:rPr>
        <w:t xml:space="preserve"> in breeding elite lines can be achieved with more recombination and selection. </w:t>
      </w:r>
      <w:r w:rsidR="00435C18">
        <w:rPr>
          <w:rFonts w:cs="TrebuchetMS"/>
          <w:color w:val="000000"/>
          <w:sz w:val="20"/>
          <w:szCs w:val="20"/>
          <w:lang w:val="en-GB"/>
        </w:rPr>
        <w:t>Evolutionary Pre-</w:t>
      </w:r>
      <w:r>
        <w:rPr>
          <w:rFonts w:cs="TrebuchetMS"/>
          <w:color w:val="000000"/>
          <w:sz w:val="20"/>
          <w:szCs w:val="20"/>
          <w:lang w:val="en-GB"/>
        </w:rPr>
        <w:t xml:space="preserve">Breeding appears as a valuable </w:t>
      </w:r>
      <w:r w:rsidR="00435C18">
        <w:rPr>
          <w:rFonts w:cs="TrebuchetMS"/>
          <w:color w:val="000000"/>
          <w:sz w:val="20"/>
          <w:szCs w:val="20"/>
          <w:lang w:val="en-GB"/>
        </w:rPr>
        <w:t>alternative</w:t>
      </w:r>
      <w:r>
        <w:rPr>
          <w:rFonts w:cs="TrebuchetMS"/>
          <w:color w:val="000000"/>
          <w:sz w:val="20"/>
          <w:szCs w:val="20"/>
          <w:lang w:val="en-GB"/>
        </w:rPr>
        <w:t xml:space="preserve">. Building and managing composite cross populations </w:t>
      </w:r>
      <w:proofErr w:type="gramStart"/>
      <w:r w:rsidR="00435C18">
        <w:rPr>
          <w:rFonts w:cs="TrebuchetMS"/>
          <w:color w:val="000000"/>
          <w:sz w:val="20"/>
          <w:szCs w:val="20"/>
          <w:lang w:val="en-GB"/>
        </w:rPr>
        <w:t>for</w:t>
      </w:r>
      <w:r>
        <w:rPr>
          <w:rFonts w:cs="TrebuchetMS"/>
          <w:color w:val="000000"/>
          <w:sz w:val="20"/>
          <w:szCs w:val="20"/>
          <w:lang w:val="en-GB"/>
        </w:rPr>
        <w:t xml:space="preserve"> a long period yield</w:t>
      </w:r>
      <w:r w:rsidR="00435C18">
        <w:rPr>
          <w:rFonts w:cs="TrebuchetMS"/>
          <w:color w:val="000000"/>
          <w:sz w:val="20"/>
          <w:szCs w:val="20"/>
          <w:lang w:val="en-GB"/>
        </w:rPr>
        <w:t>s</w:t>
      </w:r>
      <w:proofErr w:type="gramEnd"/>
      <w:r>
        <w:rPr>
          <w:rFonts w:cs="TrebuchetMS"/>
          <w:color w:val="000000"/>
          <w:sz w:val="20"/>
          <w:szCs w:val="20"/>
          <w:lang w:val="en-GB"/>
        </w:rPr>
        <w:t xml:space="preserve"> in innovative genitors, with an enriched allelic diversity and reduced long range linkage disequilibrium. </w:t>
      </w:r>
    </w:p>
    <w:p w:rsidR="007A3898" w:rsidRDefault="007A3898" w:rsidP="00C9727A">
      <w:pPr>
        <w:autoSpaceDE w:val="0"/>
        <w:autoSpaceDN w:val="0"/>
        <w:adjustRightInd w:val="0"/>
        <w:spacing w:before="120" w:after="80" w:line="240" w:lineRule="auto"/>
        <w:rPr>
          <w:rFonts w:cs="TrebuchetMS"/>
          <w:color w:val="000000"/>
          <w:sz w:val="20"/>
          <w:szCs w:val="20"/>
          <w:lang w:val="en-GB"/>
        </w:rPr>
      </w:pPr>
    </w:p>
    <w:p w:rsidR="00C9727A" w:rsidRDefault="00C9727A" w:rsidP="00C9727A">
      <w:pPr>
        <w:autoSpaceDE w:val="0"/>
        <w:autoSpaceDN w:val="0"/>
        <w:adjustRightInd w:val="0"/>
        <w:spacing w:before="120" w:after="80" w:line="240" w:lineRule="auto"/>
        <w:rPr>
          <w:rFonts w:cs="TrebuchetMS-Bold"/>
          <w:b/>
          <w:bCs/>
          <w:color w:val="000000"/>
          <w:sz w:val="20"/>
          <w:szCs w:val="20"/>
          <w:lang w:val="en-GB"/>
        </w:rPr>
      </w:pPr>
      <w:r>
        <w:rPr>
          <w:rFonts w:cs="TrebuchetMS-Bold"/>
          <w:b/>
          <w:bCs/>
          <w:color w:val="000000"/>
          <w:sz w:val="20"/>
          <w:szCs w:val="20"/>
          <w:lang w:val="en-GB"/>
        </w:rPr>
        <w:t>K</w:t>
      </w:r>
      <w:r w:rsidRPr="00DD022A">
        <w:rPr>
          <w:rFonts w:cs="TrebuchetMS-Bold"/>
          <w:b/>
          <w:bCs/>
          <w:color w:val="000000"/>
          <w:sz w:val="20"/>
          <w:szCs w:val="20"/>
          <w:lang w:val="en-GB"/>
        </w:rPr>
        <w:t>eywords</w:t>
      </w:r>
    </w:p>
    <w:p w:rsidR="00ED0ED2" w:rsidRPr="00C9727A" w:rsidRDefault="003642CD" w:rsidP="003642CD">
      <w:pPr>
        <w:autoSpaceDE w:val="0"/>
        <w:autoSpaceDN w:val="0"/>
        <w:adjustRightInd w:val="0"/>
        <w:spacing w:before="40" w:after="80" w:line="240" w:lineRule="auto"/>
        <w:rPr>
          <w:rFonts w:cs="TrebuchetMS"/>
          <w:color w:val="000000"/>
          <w:sz w:val="20"/>
          <w:szCs w:val="20"/>
          <w:lang w:val="en-GB"/>
        </w:rPr>
      </w:pPr>
      <w:proofErr w:type="spellStart"/>
      <w:r>
        <w:rPr>
          <w:rFonts w:cs="TrebuchetMS-Bold"/>
          <w:b/>
          <w:bCs/>
          <w:color w:val="000000"/>
          <w:sz w:val="20"/>
          <w:szCs w:val="20"/>
          <w:lang w:val="en-GB"/>
        </w:rPr>
        <w:t>Triticum</w:t>
      </w:r>
      <w:proofErr w:type="spellEnd"/>
      <w:r>
        <w:rPr>
          <w:rFonts w:cs="TrebuchetMS-Bold"/>
          <w:b/>
          <w:bCs/>
          <w:color w:val="000000"/>
          <w:sz w:val="20"/>
          <w:szCs w:val="20"/>
          <w:lang w:val="en-GB"/>
        </w:rPr>
        <w:t xml:space="preserve"> </w:t>
      </w:r>
      <w:proofErr w:type="spellStart"/>
      <w:r>
        <w:rPr>
          <w:rFonts w:cs="TrebuchetMS-Bold"/>
          <w:b/>
          <w:bCs/>
          <w:color w:val="000000"/>
          <w:sz w:val="20"/>
          <w:szCs w:val="20"/>
          <w:lang w:val="en-GB"/>
        </w:rPr>
        <w:t>turgidum</w:t>
      </w:r>
      <w:proofErr w:type="spellEnd"/>
      <w:r>
        <w:rPr>
          <w:rFonts w:cs="TrebuchetMS-Bold"/>
          <w:b/>
          <w:bCs/>
          <w:color w:val="000000"/>
          <w:sz w:val="20"/>
          <w:szCs w:val="20"/>
          <w:lang w:val="en-GB"/>
        </w:rPr>
        <w:t>, durum, pre breeding, structuration, NGS, linkage disequilibrium</w:t>
      </w:r>
    </w:p>
    <w:p w:rsidR="00ED0ED2" w:rsidRPr="00C9727A" w:rsidRDefault="003642CD" w:rsidP="00C9727A">
      <w:pPr>
        <w:pStyle w:val="Titre1"/>
        <w:rPr>
          <w:rFonts w:ascii="Arial" w:hAnsi="Arial" w:cs="Arial"/>
          <w:b w:val="0"/>
          <w:i w:val="0"/>
          <w:sz w:val="18"/>
          <w:szCs w:val="18"/>
          <w:lang w:val="en-US"/>
        </w:rPr>
      </w:pPr>
      <w:r>
        <w:rPr>
          <w:rFonts w:ascii="Arial" w:hAnsi="Arial" w:cs="Arial"/>
          <w:b w:val="0"/>
          <w:i w:val="0"/>
          <w:sz w:val="18"/>
          <w:szCs w:val="18"/>
          <w:lang w:val="en-US"/>
        </w:rPr>
        <w:t>Intro</w:t>
      </w:r>
      <w:r w:rsidR="004F562E" w:rsidRPr="00C9727A">
        <w:rPr>
          <w:rFonts w:ascii="Arial" w:hAnsi="Arial" w:cs="Arial"/>
          <w:b w:val="0"/>
          <w:i w:val="0"/>
          <w:sz w:val="18"/>
          <w:szCs w:val="18"/>
          <w:lang w:val="en-US"/>
        </w:rPr>
        <w:t>duction</w:t>
      </w:r>
    </w:p>
    <w:p w:rsidR="003E03E7" w:rsidRDefault="003E03E7" w:rsidP="0002785E">
      <w:pPr>
        <w:jc w:val="both"/>
        <w:rPr>
          <w:lang w:val="en-US"/>
        </w:rPr>
      </w:pPr>
      <w:r>
        <w:rPr>
          <w:lang w:val="en-US"/>
        </w:rPr>
        <w:t xml:space="preserve">Durum </w:t>
      </w:r>
      <w:r w:rsidR="0014739F">
        <w:rPr>
          <w:lang w:val="en-US"/>
        </w:rPr>
        <w:t xml:space="preserve">wheat </w:t>
      </w:r>
      <w:r>
        <w:rPr>
          <w:lang w:val="en-US"/>
        </w:rPr>
        <w:t xml:space="preserve">belongs to the family of the AABB tetraploid </w:t>
      </w:r>
      <w:proofErr w:type="spellStart"/>
      <w:r>
        <w:rPr>
          <w:lang w:val="en-US"/>
        </w:rPr>
        <w:t>wheats</w:t>
      </w:r>
      <w:proofErr w:type="spellEnd"/>
      <w:r w:rsidR="006D3F00">
        <w:rPr>
          <w:lang w:val="en-US"/>
        </w:rPr>
        <w:t xml:space="preserve"> (</w:t>
      </w:r>
      <w:proofErr w:type="spellStart"/>
      <w:r w:rsidR="006D3F00" w:rsidRPr="006D3F00">
        <w:rPr>
          <w:i/>
          <w:lang w:val="en-US"/>
        </w:rPr>
        <w:t>Triticum</w:t>
      </w:r>
      <w:proofErr w:type="spellEnd"/>
      <w:r w:rsidR="006D3F00" w:rsidRPr="006D3F00">
        <w:rPr>
          <w:i/>
          <w:lang w:val="en-US"/>
        </w:rPr>
        <w:t xml:space="preserve"> </w:t>
      </w:r>
      <w:proofErr w:type="spellStart"/>
      <w:r w:rsidR="006D3F00" w:rsidRPr="006D3F00">
        <w:rPr>
          <w:i/>
          <w:lang w:val="en-US"/>
        </w:rPr>
        <w:t>turgidum</w:t>
      </w:r>
      <w:proofErr w:type="spellEnd"/>
      <w:r w:rsidR="006D3F00" w:rsidRPr="006D3F00">
        <w:rPr>
          <w:i/>
          <w:lang w:val="en-US"/>
        </w:rPr>
        <w:t xml:space="preserve"> </w:t>
      </w:r>
      <w:r w:rsidR="006D3F00" w:rsidRPr="005D5F99">
        <w:rPr>
          <w:lang w:val="en-US"/>
        </w:rPr>
        <w:t>spp</w:t>
      </w:r>
      <w:r w:rsidR="006D3F00" w:rsidRPr="006D3F00">
        <w:rPr>
          <w:i/>
          <w:lang w:val="en-US"/>
        </w:rPr>
        <w:t>.</w:t>
      </w:r>
      <w:r w:rsidR="005D5F99">
        <w:rPr>
          <w:lang w:val="en-US"/>
        </w:rPr>
        <w:t>)</w:t>
      </w:r>
      <w:r>
        <w:rPr>
          <w:lang w:val="en-US"/>
        </w:rPr>
        <w:t xml:space="preserve">, where others cultivated forms such as emmer, </w:t>
      </w:r>
      <w:proofErr w:type="spellStart"/>
      <w:r w:rsidRPr="00487B33">
        <w:rPr>
          <w:lang w:val="en-US"/>
        </w:rPr>
        <w:t>polonicum</w:t>
      </w:r>
      <w:proofErr w:type="spellEnd"/>
      <w:r>
        <w:rPr>
          <w:lang w:val="en-US"/>
        </w:rPr>
        <w:t xml:space="preserve"> and many others taxa </w:t>
      </w:r>
      <w:r w:rsidR="0014739F">
        <w:rPr>
          <w:lang w:val="en-US"/>
        </w:rPr>
        <w:t>co-</w:t>
      </w:r>
      <w:r>
        <w:rPr>
          <w:lang w:val="en-US"/>
        </w:rPr>
        <w:t>exists</w:t>
      </w:r>
      <w:r w:rsidR="00487B33">
        <w:rPr>
          <w:lang w:val="en-US"/>
        </w:rPr>
        <w:t xml:space="preserve"> (</w:t>
      </w:r>
      <w:proofErr w:type="spellStart"/>
      <w:r w:rsidR="00BD51A1">
        <w:rPr>
          <w:lang w:val="en-US"/>
        </w:rPr>
        <w:t>Bozzini</w:t>
      </w:r>
      <w:proofErr w:type="spellEnd"/>
      <w:r w:rsidR="00BD51A1">
        <w:rPr>
          <w:lang w:val="en-US"/>
        </w:rPr>
        <w:t xml:space="preserve">, 1988), </w:t>
      </w:r>
      <w:r w:rsidR="00487B33" w:rsidRPr="00E87B4C">
        <w:rPr>
          <w:color w:val="000000"/>
          <w:lang w:val="en-GB"/>
        </w:rPr>
        <w:t>Nesbitt and Samuel 1996</w:t>
      </w:r>
      <w:r w:rsidR="00487B33">
        <w:rPr>
          <w:color w:val="000000"/>
          <w:lang w:val="en-GB"/>
        </w:rPr>
        <w:t>)</w:t>
      </w:r>
      <w:r>
        <w:rPr>
          <w:lang w:val="en-US"/>
        </w:rPr>
        <w:t>. A lot of work has been carried out to describe and explain</w:t>
      </w:r>
      <w:r w:rsidR="0048791E">
        <w:rPr>
          <w:lang w:val="en-US"/>
        </w:rPr>
        <w:t xml:space="preserve"> this current diversit</w:t>
      </w:r>
      <w:r w:rsidR="0014739F">
        <w:rPr>
          <w:lang w:val="en-US"/>
        </w:rPr>
        <w:t>y (</w:t>
      </w:r>
      <w:proofErr w:type="spellStart"/>
      <w:r w:rsidR="00BD51A1">
        <w:rPr>
          <w:color w:val="000000"/>
          <w:lang w:val="en-GB"/>
        </w:rPr>
        <w:t>Özkan</w:t>
      </w:r>
      <w:proofErr w:type="spellEnd"/>
      <w:r w:rsidR="00BD51A1">
        <w:rPr>
          <w:color w:val="000000"/>
          <w:lang w:val="en-GB"/>
        </w:rPr>
        <w:t xml:space="preserve"> et al, 2002, 2011, </w:t>
      </w:r>
      <w:proofErr w:type="spellStart"/>
      <w:r w:rsidR="00BD51A1">
        <w:rPr>
          <w:color w:val="000000"/>
          <w:lang w:val="en-GB"/>
        </w:rPr>
        <w:t>Kilian</w:t>
      </w:r>
      <w:proofErr w:type="spellEnd"/>
      <w:r w:rsidR="00BD51A1">
        <w:rPr>
          <w:color w:val="000000"/>
          <w:lang w:val="en-GB"/>
        </w:rPr>
        <w:t xml:space="preserve"> et al 2009, </w:t>
      </w:r>
      <w:r w:rsidR="00BD51A1">
        <w:rPr>
          <w:lang w:val="en-US"/>
        </w:rPr>
        <w:t xml:space="preserve">Luo et al. 2007, </w:t>
      </w:r>
      <w:proofErr w:type="spellStart"/>
      <w:r w:rsidR="00BD51A1">
        <w:rPr>
          <w:lang w:val="en-US"/>
        </w:rPr>
        <w:t>Thuillet</w:t>
      </w:r>
      <w:proofErr w:type="spellEnd"/>
      <w:r w:rsidR="00BD51A1">
        <w:rPr>
          <w:lang w:val="en-US"/>
        </w:rPr>
        <w:t xml:space="preserve"> et al. 2005, </w:t>
      </w:r>
      <w:proofErr w:type="spellStart"/>
      <w:r w:rsidR="00BD51A1">
        <w:rPr>
          <w:lang w:val="en-US"/>
        </w:rPr>
        <w:t>Haudry</w:t>
      </w:r>
      <w:proofErr w:type="spellEnd"/>
      <w:r w:rsidR="00BD51A1">
        <w:rPr>
          <w:lang w:val="en-US"/>
        </w:rPr>
        <w:t xml:space="preserve"> et al 2007</w:t>
      </w:r>
      <w:r w:rsidR="005D5F99">
        <w:rPr>
          <w:lang w:val="en-US"/>
        </w:rPr>
        <w:t>)</w:t>
      </w:r>
      <w:r w:rsidR="0048791E">
        <w:rPr>
          <w:lang w:val="en-US"/>
        </w:rPr>
        <w:t xml:space="preserve">. </w:t>
      </w:r>
      <w:r>
        <w:rPr>
          <w:lang w:val="en-US"/>
        </w:rPr>
        <w:t xml:space="preserve"> </w:t>
      </w:r>
      <w:r w:rsidR="005D5F99">
        <w:rPr>
          <w:lang w:val="en-US"/>
        </w:rPr>
        <w:t>A</w:t>
      </w:r>
      <w:r>
        <w:rPr>
          <w:lang w:val="en-US"/>
        </w:rPr>
        <w:t>ll th</w:t>
      </w:r>
      <w:r w:rsidR="0014739F">
        <w:rPr>
          <w:lang w:val="en-US"/>
        </w:rPr>
        <w:t xml:space="preserve">ese </w:t>
      </w:r>
      <w:r w:rsidR="0014739F">
        <w:rPr>
          <w:lang w:val="en-US"/>
        </w:rPr>
        <w:lastRenderedPageBreak/>
        <w:t>domestic forms derive</w:t>
      </w:r>
      <w:r w:rsidR="0048791E">
        <w:rPr>
          <w:lang w:val="en-US"/>
        </w:rPr>
        <w:t xml:space="preserve"> from a commo</w:t>
      </w:r>
      <w:r w:rsidR="0014739F">
        <w:rPr>
          <w:lang w:val="en-US"/>
        </w:rPr>
        <w:t>n wild ancestor, the wild emmer</w:t>
      </w:r>
      <w:r w:rsidR="0048791E">
        <w:rPr>
          <w:lang w:val="en-US"/>
        </w:rPr>
        <w:t>,</w:t>
      </w:r>
      <w:r w:rsidR="0014739F">
        <w:rPr>
          <w:lang w:val="en-US"/>
        </w:rPr>
        <w:t xml:space="preserve"> </w:t>
      </w:r>
      <w:proofErr w:type="spellStart"/>
      <w:r w:rsidR="0048791E" w:rsidRPr="0014739F">
        <w:rPr>
          <w:i/>
          <w:lang w:val="en-US"/>
        </w:rPr>
        <w:t>Triticum</w:t>
      </w:r>
      <w:proofErr w:type="spellEnd"/>
      <w:r w:rsidR="0048791E" w:rsidRPr="0014739F">
        <w:rPr>
          <w:i/>
          <w:lang w:val="en-US"/>
        </w:rPr>
        <w:t xml:space="preserve"> </w:t>
      </w:r>
      <w:proofErr w:type="spellStart"/>
      <w:r w:rsidR="0048791E" w:rsidRPr="0014739F">
        <w:rPr>
          <w:i/>
          <w:lang w:val="en-US"/>
        </w:rPr>
        <w:t>dicoccoides</w:t>
      </w:r>
      <w:proofErr w:type="spellEnd"/>
      <w:r w:rsidR="0014739F">
        <w:rPr>
          <w:i/>
          <w:lang w:val="en-US"/>
        </w:rPr>
        <w:t xml:space="preserve"> </w:t>
      </w:r>
      <w:r w:rsidR="0014739F" w:rsidRPr="005D5F99">
        <w:rPr>
          <w:lang w:val="en-US"/>
        </w:rPr>
        <w:t>(</w:t>
      </w:r>
      <w:proofErr w:type="spellStart"/>
      <w:r w:rsidR="0014739F" w:rsidRPr="005D5F99">
        <w:rPr>
          <w:lang w:val="en-US"/>
        </w:rPr>
        <w:t>Kilian</w:t>
      </w:r>
      <w:proofErr w:type="spellEnd"/>
      <w:r w:rsidR="00BD51A1" w:rsidRPr="005D5F99">
        <w:rPr>
          <w:lang w:val="en-US"/>
        </w:rPr>
        <w:t xml:space="preserve"> et al, 2009</w:t>
      </w:r>
      <w:r w:rsidR="0014739F" w:rsidRPr="005D5F99">
        <w:rPr>
          <w:lang w:val="en-US"/>
        </w:rPr>
        <w:t>)</w:t>
      </w:r>
      <w:r w:rsidR="0048791E" w:rsidRPr="005D5F99">
        <w:rPr>
          <w:lang w:val="en-US"/>
        </w:rPr>
        <w:t>.</w:t>
      </w:r>
      <w:r w:rsidR="0048791E">
        <w:rPr>
          <w:lang w:val="en-US"/>
        </w:rPr>
        <w:t xml:space="preserve"> Among the cultivated forms, emmer, </w:t>
      </w:r>
      <w:r w:rsidR="0048791E" w:rsidRPr="00BD51A1">
        <w:rPr>
          <w:i/>
          <w:lang w:val="en-US"/>
        </w:rPr>
        <w:t xml:space="preserve">T. </w:t>
      </w:r>
      <w:proofErr w:type="spellStart"/>
      <w:r w:rsidR="0048791E" w:rsidRPr="00BD51A1">
        <w:rPr>
          <w:i/>
          <w:lang w:val="en-US"/>
        </w:rPr>
        <w:t>dicoccum</w:t>
      </w:r>
      <w:proofErr w:type="spellEnd"/>
      <w:r w:rsidR="0048791E">
        <w:rPr>
          <w:lang w:val="en-US"/>
        </w:rPr>
        <w:t xml:space="preserve"> appears as the current remnant form of the first domesticated taxa developed by the first farmers 10 000 years ago in the Middle East</w:t>
      </w:r>
      <w:r w:rsidR="00BD51A1">
        <w:rPr>
          <w:lang w:val="en-US"/>
        </w:rPr>
        <w:t xml:space="preserve"> (</w:t>
      </w:r>
      <w:proofErr w:type="spellStart"/>
      <w:r w:rsidR="00BD51A1">
        <w:rPr>
          <w:lang w:val="en-US"/>
        </w:rPr>
        <w:t>Zaharieva</w:t>
      </w:r>
      <w:proofErr w:type="spellEnd"/>
      <w:r w:rsidR="00BD51A1">
        <w:rPr>
          <w:lang w:val="en-US"/>
        </w:rPr>
        <w:t xml:space="preserve"> et al, 2010)</w:t>
      </w:r>
      <w:r w:rsidR="0048791E">
        <w:rPr>
          <w:lang w:val="en-US"/>
        </w:rPr>
        <w:t xml:space="preserve">. It presents hulled grains and has lost the </w:t>
      </w:r>
      <w:r w:rsidR="005D5F99">
        <w:rPr>
          <w:lang w:val="en-US"/>
        </w:rPr>
        <w:t xml:space="preserve">seed </w:t>
      </w:r>
      <w:r w:rsidR="0048791E">
        <w:rPr>
          <w:lang w:val="en-US"/>
        </w:rPr>
        <w:t xml:space="preserve">dispersal habit of its wild ancestor. Grains </w:t>
      </w:r>
      <w:r w:rsidR="005D5F99">
        <w:rPr>
          <w:lang w:val="en-US"/>
        </w:rPr>
        <w:t xml:space="preserve">have </w:t>
      </w:r>
      <w:r w:rsidR="0048791E">
        <w:rPr>
          <w:lang w:val="en-US"/>
        </w:rPr>
        <w:t xml:space="preserve">also increased in size and their shape </w:t>
      </w:r>
      <w:r w:rsidR="005D5F99">
        <w:rPr>
          <w:lang w:val="en-US"/>
        </w:rPr>
        <w:t xml:space="preserve">have </w:t>
      </w:r>
      <w:r w:rsidR="0048791E">
        <w:rPr>
          <w:lang w:val="en-US"/>
        </w:rPr>
        <w:t>dramatically evolved from a triangular to a more round section with a reduction in the grain length</w:t>
      </w:r>
      <w:r w:rsidR="0014739F">
        <w:rPr>
          <w:lang w:val="en-US"/>
        </w:rPr>
        <w:t xml:space="preserve"> (</w:t>
      </w:r>
      <w:proofErr w:type="spellStart"/>
      <w:r w:rsidR="0002785E">
        <w:rPr>
          <w:lang w:val="en-US"/>
        </w:rPr>
        <w:t>Zaharieva</w:t>
      </w:r>
      <w:proofErr w:type="spellEnd"/>
      <w:r w:rsidR="0002785E">
        <w:rPr>
          <w:lang w:val="en-US"/>
        </w:rPr>
        <w:t xml:space="preserve"> et al,</w:t>
      </w:r>
      <w:r w:rsidR="0014739F">
        <w:rPr>
          <w:lang w:val="en-US"/>
        </w:rPr>
        <w:t xml:space="preserve"> 2010)</w:t>
      </w:r>
      <w:r w:rsidR="0048791E">
        <w:rPr>
          <w:lang w:val="en-US"/>
        </w:rPr>
        <w:t xml:space="preserve">. </w:t>
      </w:r>
      <w:proofErr w:type="spellStart"/>
      <w:r w:rsidR="005D5F99" w:rsidRPr="005D5F99">
        <w:rPr>
          <w:lang w:val="en-US"/>
        </w:rPr>
        <w:t>Dicoccum</w:t>
      </w:r>
      <w:proofErr w:type="spellEnd"/>
      <w:r w:rsidR="0048791E">
        <w:rPr>
          <w:lang w:val="en-US"/>
        </w:rPr>
        <w:t xml:space="preserve"> spread from its center of domestication and spread west</w:t>
      </w:r>
      <w:r w:rsidR="005D5F99">
        <w:rPr>
          <w:lang w:val="en-US"/>
        </w:rPr>
        <w:t>ward</w:t>
      </w:r>
      <w:r w:rsidR="0048791E">
        <w:rPr>
          <w:lang w:val="en-US"/>
        </w:rPr>
        <w:t xml:space="preserve"> and eastward givin</w:t>
      </w:r>
      <w:r w:rsidR="0014739F">
        <w:rPr>
          <w:lang w:val="en-US"/>
        </w:rPr>
        <w:t>g</w:t>
      </w:r>
      <w:r w:rsidR="0048791E">
        <w:rPr>
          <w:lang w:val="en-US"/>
        </w:rPr>
        <w:t xml:space="preserve"> rise to number of other different hulled taxa. A </w:t>
      </w:r>
      <w:r w:rsidR="005D5F99">
        <w:rPr>
          <w:lang w:val="en-US"/>
        </w:rPr>
        <w:t>more recent</w:t>
      </w:r>
      <w:r w:rsidR="0048791E">
        <w:rPr>
          <w:lang w:val="en-US"/>
        </w:rPr>
        <w:t xml:space="preserve"> transition (7000 years ago) </w:t>
      </w:r>
      <w:r w:rsidR="005D5F99">
        <w:rPr>
          <w:lang w:val="en-US"/>
        </w:rPr>
        <w:t xml:space="preserve">has </w:t>
      </w:r>
      <w:proofErr w:type="spellStart"/>
      <w:r w:rsidR="0048791E">
        <w:rPr>
          <w:lang w:val="en-US"/>
        </w:rPr>
        <w:t>lead</w:t>
      </w:r>
      <w:proofErr w:type="spellEnd"/>
      <w:r w:rsidR="0048791E">
        <w:rPr>
          <w:lang w:val="en-US"/>
        </w:rPr>
        <w:t xml:space="preserve"> to the fixation in new taxa of a</w:t>
      </w:r>
      <w:r w:rsidR="005D5F99">
        <w:rPr>
          <w:lang w:val="en-US"/>
        </w:rPr>
        <w:t>n</w:t>
      </w:r>
      <w:r w:rsidR="0048791E">
        <w:rPr>
          <w:lang w:val="en-US"/>
        </w:rPr>
        <w:t xml:space="preserve"> innovating trait, the free threshing of the kernels</w:t>
      </w:r>
      <w:r w:rsidR="0002785E">
        <w:rPr>
          <w:lang w:val="en-US"/>
        </w:rPr>
        <w:t xml:space="preserve"> (Feldman and Kislev, 2007)</w:t>
      </w:r>
      <w:r w:rsidR="0048791E">
        <w:rPr>
          <w:lang w:val="en-US"/>
        </w:rPr>
        <w:t xml:space="preserve">. </w:t>
      </w:r>
      <w:r w:rsidR="00E40412">
        <w:rPr>
          <w:lang w:val="en-US"/>
        </w:rPr>
        <w:t>The free threshing wheat group</w:t>
      </w:r>
      <w:r w:rsidR="005D5F99">
        <w:rPr>
          <w:lang w:val="en-US"/>
        </w:rPr>
        <w:t xml:space="preserve">, sometimes improperly designed as naked </w:t>
      </w:r>
      <w:proofErr w:type="spellStart"/>
      <w:r w:rsidR="005D5F99">
        <w:rPr>
          <w:lang w:val="en-US"/>
        </w:rPr>
        <w:t>wheats</w:t>
      </w:r>
      <w:proofErr w:type="spellEnd"/>
      <w:r w:rsidR="00E40412">
        <w:rPr>
          <w:lang w:val="en-US"/>
        </w:rPr>
        <w:t xml:space="preserve"> is large and morphologically diversified and the current durum wheat is its most re</w:t>
      </w:r>
      <w:r w:rsidR="0002785E">
        <w:rPr>
          <w:lang w:val="en-US"/>
        </w:rPr>
        <w:t>presentative and farmed member</w:t>
      </w:r>
      <w:r w:rsidR="006545D4">
        <w:rPr>
          <w:lang w:val="en-US"/>
        </w:rPr>
        <w:t xml:space="preserve"> </w:t>
      </w:r>
      <w:r w:rsidR="0014739F">
        <w:rPr>
          <w:lang w:val="en-US"/>
        </w:rPr>
        <w:t>(</w:t>
      </w:r>
      <w:proofErr w:type="spellStart"/>
      <w:r w:rsidR="0002785E">
        <w:rPr>
          <w:lang w:val="en-US"/>
        </w:rPr>
        <w:t>Bozzini</w:t>
      </w:r>
      <w:proofErr w:type="spellEnd"/>
      <w:r w:rsidR="0002785E">
        <w:rPr>
          <w:lang w:val="en-US"/>
        </w:rPr>
        <w:t xml:space="preserve"> 1988, </w:t>
      </w:r>
      <w:proofErr w:type="spellStart"/>
      <w:r w:rsidR="0014739F">
        <w:rPr>
          <w:lang w:val="en-US"/>
        </w:rPr>
        <w:t>Kilian</w:t>
      </w:r>
      <w:proofErr w:type="spellEnd"/>
      <w:r w:rsidR="0002785E">
        <w:rPr>
          <w:lang w:val="en-US"/>
        </w:rPr>
        <w:t xml:space="preserve"> et al 2009</w:t>
      </w:r>
      <w:r w:rsidR="0014739F">
        <w:rPr>
          <w:lang w:val="en-US"/>
        </w:rPr>
        <w:t>)</w:t>
      </w:r>
      <w:r w:rsidR="0002785E">
        <w:rPr>
          <w:lang w:val="en-US"/>
        </w:rPr>
        <w:t>.</w:t>
      </w:r>
      <w:r w:rsidR="0014739F">
        <w:rPr>
          <w:lang w:val="en-US"/>
        </w:rPr>
        <w:t xml:space="preserve"> </w:t>
      </w:r>
    </w:p>
    <w:p w:rsidR="00E40412" w:rsidRDefault="005D5F99" w:rsidP="0002785E">
      <w:pPr>
        <w:jc w:val="both"/>
        <w:rPr>
          <w:lang w:val="en-US"/>
        </w:rPr>
      </w:pPr>
      <w:r>
        <w:rPr>
          <w:lang w:val="en-US"/>
        </w:rPr>
        <w:t>E</w:t>
      </w:r>
      <w:r w:rsidR="00E40412">
        <w:rPr>
          <w:lang w:val="en-US"/>
        </w:rPr>
        <w:t xml:space="preserve">volutionary factors such as spread and </w:t>
      </w:r>
      <w:r w:rsidR="0014739F">
        <w:rPr>
          <w:lang w:val="en-US"/>
        </w:rPr>
        <w:t xml:space="preserve">selection for the adaptation </w:t>
      </w:r>
      <w:r w:rsidR="00E40412">
        <w:rPr>
          <w:lang w:val="en-US"/>
        </w:rPr>
        <w:t xml:space="preserve">to new environments and </w:t>
      </w:r>
      <w:r w:rsidR="0014739F">
        <w:rPr>
          <w:lang w:val="en-US"/>
        </w:rPr>
        <w:t>varied farming practices</w:t>
      </w:r>
      <w:r w:rsidR="00E40412">
        <w:rPr>
          <w:lang w:val="en-US"/>
        </w:rPr>
        <w:t xml:space="preserve">, rise and fixation of new mutations, </w:t>
      </w:r>
      <w:r w:rsidR="004022ED">
        <w:rPr>
          <w:lang w:val="en-US"/>
        </w:rPr>
        <w:t xml:space="preserve">gene flows, </w:t>
      </w:r>
      <w:r w:rsidR="00E40412">
        <w:rPr>
          <w:lang w:val="en-US"/>
        </w:rPr>
        <w:t xml:space="preserve">seeds exchanges among and between farmers communities and lately modern breeding for </w:t>
      </w:r>
      <w:r w:rsidR="0014739F">
        <w:rPr>
          <w:lang w:val="en-US"/>
        </w:rPr>
        <w:t xml:space="preserve">adapting </w:t>
      </w:r>
      <w:r w:rsidR="00E40412">
        <w:rPr>
          <w:lang w:val="en-US"/>
        </w:rPr>
        <w:t xml:space="preserve">cultivars </w:t>
      </w:r>
      <w:r w:rsidR="0014739F">
        <w:rPr>
          <w:lang w:val="en-US"/>
        </w:rPr>
        <w:t xml:space="preserve">to </w:t>
      </w:r>
      <w:r w:rsidR="00E40412">
        <w:rPr>
          <w:lang w:val="en-US"/>
        </w:rPr>
        <w:t xml:space="preserve">the intensification and specialization of the crop production had a profound impact on </w:t>
      </w:r>
      <w:r>
        <w:rPr>
          <w:lang w:val="en-US"/>
        </w:rPr>
        <w:t xml:space="preserve">cultivated </w:t>
      </w:r>
      <w:r w:rsidR="004022ED">
        <w:rPr>
          <w:lang w:val="en-US"/>
        </w:rPr>
        <w:t xml:space="preserve">plant growth, development and physiology (Alonso-Blanco et al, 2009) </w:t>
      </w:r>
      <w:r w:rsidR="00E40412">
        <w:rPr>
          <w:lang w:val="en-US"/>
        </w:rPr>
        <w:t>agronomic performance</w:t>
      </w:r>
      <w:r>
        <w:rPr>
          <w:lang w:val="en-US"/>
        </w:rPr>
        <w:t xml:space="preserve">. Those evolutionary factors also </w:t>
      </w:r>
      <w:r w:rsidR="00016EAB">
        <w:rPr>
          <w:lang w:val="en-US"/>
        </w:rPr>
        <w:t xml:space="preserve">deeply affect </w:t>
      </w:r>
      <w:r w:rsidR="00E40412">
        <w:rPr>
          <w:lang w:val="en-US"/>
        </w:rPr>
        <w:t>the level of genetic diversit</w:t>
      </w:r>
      <w:r w:rsidR="00016EAB">
        <w:rPr>
          <w:lang w:val="en-US"/>
        </w:rPr>
        <w:t>y</w:t>
      </w:r>
      <w:r w:rsidR="00CF7DD9">
        <w:rPr>
          <w:lang w:val="en-US"/>
        </w:rPr>
        <w:t xml:space="preserve"> between and among each group (</w:t>
      </w:r>
      <w:proofErr w:type="spellStart"/>
      <w:r w:rsidR="000D6D43">
        <w:rPr>
          <w:lang w:val="en-US"/>
        </w:rPr>
        <w:t>Spilane</w:t>
      </w:r>
      <w:proofErr w:type="spellEnd"/>
      <w:r w:rsidR="000D6D43">
        <w:rPr>
          <w:lang w:val="en-US"/>
        </w:rPr>
        <w:t xml:space="preserve"> and </w:t>
      </w:r>
      <w:proofErr w:type="spellStart"/>
      <w:r w:rsidR="000D6D43">
        <w:rPr>
          <w:lang w:val="en-US"/>
        </w:rPr>
        <w:t>Gepts</w:t>
      </w:r>
      <w:proofErr w:type="spellEnd"/>
      <w:r w:rsidR="000D6D43">
        <w:rPr>
          <w:lang w:val="en-US"/>
        </w:rPr>
        <w:t>, 2001 for a review,</w:t>
      </w:r>
      <w:r w:rsidR="004022ED">
        <w:rPr>
          <w:lang w:val="en-US"/>
        </w:rPr>
        <w:t xml:space="preserve"> </w:t>
      </w:r>
      <w:r w:rsidR="004022ED" w:rsidRPr="00A91021">
        <w:rPr>
          <w:lang w:val="en-US"/>
        </w:rPr>
        <w:t>Buckler</w:t>
      </w:r>
      <w:r w:rsidR="004022ED">
        <w:rPr>
          <w:lang w:val="en-US"/>
        </w:rPr>
        <w:t xml:space="preserve"> and </w:t>
      </w:r>
      <w:proofErr w:type="spellStart"/>
      <w:r w:rsidR="004022ED" w:rsidRPr="00A91021">
        <w:rPr>
          <w:lang w:val="en-US"/>
        </w:rPr>
        <w:t>Thornsberry</w:t>
      </w:r>
      <w:proofErr w:type="spellEnd"/>
      <w:r w:rsidR="004022ED">
        <w:rPr>
          <w:lang w:val="en-US"/>
        </w:rPr>
        <w:t xml:space="preserve"> </w:t>
      </w:r>
      <w:r w:rsidR="004022ED" w:rsidRPr="00A91021">
        <w:rPr>
          <w:lang w:val="en-US"/>
        </w:rPr>
        <w:t>2002</w:t>
      </w:r>
      <w:r w:rsidR="004022ED">
        <w:rPr>
          <w:lang w:val="en-US"/>
        </w:rPr>
        <w:t xml:space="preserve">, </w:t>
      </w:r>
      <w:r w:rsidR="00CF7DD9">
        <w:rPr>
          <w:lang w:val="en-US"/>
        </w:rPr>
        <w:t xml:space="preserve">Luo et al., 2007, </w:t>
      </w:r>
      <w:proofErr w:type="spellStart"/>
      <w:r w:rsidR="00016EAB">
        <w:rPr>
          <w:lang w:val="en-US"/>
        </w:rPr>
        <w:t>Thuillet</w:t>
      </w:r>
      <w:proofErr w:type="spellEnd"/>
      <w:r w:rsidR="0002785E">
        <w:rPr>
          <w:lang w:val="en-US"/>
        </w:rPr>
        <w:t xml:space="preserve"> et al, 2005, </w:t>
      </w:r>
      <w:proofErr w:type="spellStart"/>
      <w:r w:rsidR="0002785E">
        <w:rPr>
          <w:lang w:val="en-US"/>
        </w:rPr>
        <w:t>Ha</w:t>
      </w:r>
      <w:r w:rsidR="00016EAB">
        <w:rPr>
          <w:lang w:val="en-US"/>
        </w:rPr>
        <w:t>udry</w:t>
      </w:r>
      <w:proofErr w:type="spellEnd"/>
      <w:r w:rsidR="0002785E">
        <w:rPr>
          <w:lang w:val="en-US"/>
        </w:rPr>
        <w:t xml:space="preserve"> et al, 2007</w:t>
      </w:r>
      <w:r w:rsidR="00CC48A4">
        <w:rPr>
          <w:lang w:val="en-US"/>
        </w:rPr>
        <w:t xml:space="preserve">, </w:t>
      </w:r>
      <w:proofErr w:type="spellStart"/>
      <w:r w:rsidR="00CC48A4" w:rsidRPr="00CC48A4">
        <w:rPr>
          <w:lang w:val="en-US"/>
        </w:rPr>
        <w:t>Laidò</w:t>
      </w:r>
      <w:proofErr w:type="spellEnd"/>
      <w:r w:rsidR="00CC48A4" w:rsidRPr="00CC48A4">
        <w:rPr>
          <w:lang w:val="en-US"/>
        </w:rPr>
        <w:t xml:space="preserve"> </w:t>
      </w:r>
      <w:r w:rsidR="00CC48A4">
        <w:rPr>
          <w:lang w:val="en-US"/>
        </w:rPr>
        <w:t xml:space="preserve">et al, 2013 </w:t>
      </w:r>
      <w:r w:rsidR="000D6D43">
        <w:rPr>
          <w:lang w:val="en-US"/>
        </w:rPr>
        <w:t xml:space="preserve">for </w:t>
      </w:r>
      <w:r w:rsidR="000D6D43" w:rsidRPr="000D6D43">
        <w:rPr>
          <w:i/>
          <w:lang w:val="en-US"/>
        </w:rPr>
        <w:t xml:space="preserve">T. </w:t>
      </w:r>
      <w:proofErr w:type="spellStart"/>
      <w:r w:rsidR="000D6D43" w:rsidRPr="000D6D43">
        <w:rPr>
          <w:i/>
          <w:lang w:val="en-US"/>
        </w:rPr>
        <w:t>turgidum</w:t>
      </w:r>
      <w:proofErr w:type="spellEnd"/>
      <w:r w:rsidR="00016EAB">
        <w:rPr>
          <w:lang w:val="en-US"/>
        </w:rPr>
        <w:t>).</w:t>
      </w:r>
    </w:p>
    <w:p w:rsidR="00016EAB" w:rsidRDefault="00E40412" w:rsidP="00701833">
      <w:pPr>
        <w:jc w:val="both"/>
        <w:rPr>
          <w:lang w:val="en-US"/>
        </w:rPr>
      </w:pPr>
      <w:r>
        <w:rPr>
          <w:lang w:val="en-US"/>
        </w:rPr>
        <w:t xml:space="preserve">The complex genetic landscape of old and modern </w:t>
      </w:r>
      <w:r w:rsidR="00016EAB" w:rsidRPr="00016EAB">
        <w:rPr>
          <w:i/>
          <w:lang w:val="en-US"/>
        </w:rPr>
        <w:t xml:space="preserve">T. </w:t>
      </w:r>
      <w:proofErr w:type="spellStart"/>
      <w:r w:rsidRPr="00016EAB">
        <w:rPr>
          <w:i/>
          <w:lang w:val="en-US"/>
        </w:rPr>
        <w:t>turgidum</w:t>
      </w:r>
      <w:proofErr w:type="spellEnd"/>
      <w:r>
        <w:rPr>
          <w:lang w:val="en-US"/>
        </w:rPr>
        <w:t xml:space="preserve"> </w:t>
      </w:r>
      <w:proofErr w:type="spellStart"/>
      <w:r>
        <w:rPr>
          <w:lang w:val="en-US"/>
        </w:rPr>
        <w:t>wheats</w:t>
      </w:r>
      <w:proofErr w:type="spellEnd"/>
      <w:r>
        <w:rPr>
          <w:lang w:val="en-US"/>
        </w:rPr>
        <w:t xml:space="preserve"> resulting </w:t>
      </w:r>
      <w:r w:rsidR="00016EAB">
        <w:rPr>
          <w:lang w:val="en-US"/>
        </w:rPr>
        <w:t>o</w:t>
      </w:r>
      <w:r>
        <w:rPr>
          <w:lang w:val="en-US"/>
        </w:rPr>
        <w:t>f these 120 centuries of evolution</w:t>
      </w:r>
      <w:r w:rsidR="00C81F0E">
        <w:rPr>
          <w:lang w:val="en-US"/>
        </w:rPr>
        <w:t xml:space="preserve"> </w:t>
      </w:r>
      <w:r w:rsidR="00CF7DD9">
        <w:rPr>
          <w:lang w:val="en-US"/>
        </w:rPr>
        <w:t>has</w:t>
      </w:r>
      <w:r w:rsidR="0002785E">
        <w:rPr>
          <w:lang w:val="en-US"/>
        </w:rPr>
        <w:t xml:space="preserve"> been partly elucidated.</w:t>
      </w:r>
      <w:r>
        <w:rPr>
          <w:lang w:val="en-US"/>
        </w:rPr>
        <w:t xml:space="preserve"> </w:t>
      </w:r>
      <w:r w:rsidR="00CF7DD9">
        <w:rPr>
          <w:lang w:val="en-US"/>
        </w:rPr>
        <w:t>The major split appears between h</w:t>
      </w:r>
      <w:r>
        <w:rPr>
          <w:lang w:val="en-US"/>
        </w:rPr>
        <w:t>u</w:t>
      </w:r>
      <w:r w:rsidR="0002785E">
        <w:rPr>
          <w:lang w:val="en-US"/>
        </w:rPr>
        <w:t xml:space="preserve">lled </w:t>
      </w:r>
      <w:proofErr w:type="spellStart"/>
      <w:r w:rsidR="0002785E">
        <w:rPr>
          <w:lang w:val="en-US"/>
        </w:rPr>
        <w:t>wheats</w:t>
      </w:r>
      <w:proofErr w:type="spellEnd"/>
      <w:r w:rsidR="0002785E">
        <w:rPr>
          <w:lang w:val="en-US"/>
        </w:rPr>
        <w:t xml:space="preserve"> </w:t>
      </w:r>
      <w:r w:rsidR="00CF7DD9">
        <w:rPr>
          <w:lang w:val="en-US"/>
        </w:rPr>
        <w:t xml:space="preserve">that </w:t>
      </w:r>
      <w:proofErr w:type="gramStart"/>
      <w:r w:rsidR="005D5F99">
        <w:rPr>
          <w:lang w:val="en-US"/>
        </w:rPr>
        <w:t>constitutes</w:t>
      </w:r>
      <w:proofErr w:type="gramEnd"/>
      <w:r w:rsidR="005D5F99">
        <w:rPr>
          <w:lang w:val="en-US"/>
        </w:rPr>
        <w:t xml:space="preserve"> </w:t>
      </w:r>
      <w:r w:rsidR="00016EAB">
        <w:rPr>
          <w:lang w:val="en-US"/>
        </w:rPr>
        <w:t xml:space="preserve">diversified genetic pool </w:t>
      </w:r>
      <w:r w:rsidR="005D5F99">
        <w:rPr>
          <w:lang w:val="en-US"/>
        </w:rPr>
        <w:t>and</w:t>
      </w:r>
      <w:r>
        <w:rPr>
          <w:lang w:val="en-US"/>
        </w:rPr>
        <w:t xml:space="preserve"> free threshing </w:t>
      </w:r>
      <w:proofErr w:type="spellStart"/>
      <w:r>
        <w:rPr>
          <w:lang w:val="en-US"/>
        </w:rPr>
        <w:t>wheat</w:t>
      </w:r>
      <w:r w:rsidR="00016EAB">
        <w:rPr>
          <w:lang w:val="en-US"/>
        </w:rPr>
        <w:t>s</w:t>
      </w:r>
      <w:proofErr w:type="spellEnd"/>
      <w:r w:rsidR="00CF7DD9">
        <w:rPr>
          <w:lang w:val="en-US"/>
        </w:rPr>
        <w:t xml:space="preserve">, </w:t>
      </w:r>
      <w:r w:rsidR="005D5F99">
        <w:rPr>
          <w:lang w:val="en-US"/>
        </w:rPr>
        <w:t xml:space="preserve">that tare </w:t>
      </w:r>
      <w:r w:rsidR="00CF7DD9">
        <w:rPr>
          <w:lang w:val="en-US"/>
        </w:rPr>
        <w:t xml:space="preserve">comparatively very poor </w:t>
      </w:r>
      <w:r>
        <w:rPr>
          <w:lang w:val="en-US"/>
        </w:rPr>
        <w:t>in allelic diversity</w:t>
      </w:r>
      <w:r w:rsidR="007300EC">
        <w:rPr>
          <w:lang w:val="en-US"/>
        </w:rPr>
        <w:t xml:space="preserve"> (</w:t>
      </w:r>
      <w:proofErr w:type="spellStart"/>
      <w:r w:rsidR="007300EC">
        <w:rPr>
          <w:lang w:val="en-US"/>
        </w:rPr>
        <w:t>Thuillet</w:t>
      </w:r>
      <w:proofErr w:type="spellEnd"/>
      <w:r w:rsidR="007300EC">
        <w:rPr>
          <w:lang w:val="en-US"/>
        </w:rPr>
        <w:t xml:space="preserve"> et al, 2005, </w:t>
      </w:r>
      <w:proofErr w:type="spellStart"/>
      <w:r w:rsidR="007300EC">
        <w:rPr>
          <w:lang w:val="en-US"/>
        </w:rPr>
        <w:t>Haudry</w:t>
      </w:r>
      <w:proofErr w:type="spellEnd"/>
      <w:r w:rsidR="007300EC">
        <w:rPr>
          <w:lang w:val="en-US"/>
        </w:rPr>
        <w:t xml:space="preserve"> et al, 2007)</w:t>
      </w:r>
      <w:r>
        <w:rPr>
          <w:lang w:val="en-US"/>
        </w:rPr>
        <w:t xml:space="preserve">. </w:t>
      </w:r>
      <w:r w:rsidR="005D5F99">
        <w:rPr>
          <w:lang w:val="en-US"/>
        </w:rPr>
        <w:t>D</w:t>
      </w:r>
      <w:r w:rsidR="00B474DC">
        <w:rPr>
          <w:lang w:val="en-US"/>
        </w:rPr>
        <w:t>iversity is usually seen as a</w:t>
      </w:r>
      <w:r w:rsidR="00016EAB">
        <w:rPr>
          <w:lang w:val="en-US"/>
        </w:rPr>
        <w:t>n</w:t>
      </w:r>
      <w:r w:rsidR="00B474DC">
        <w:rPr>
          <w:lang w:val="en-US"/>
        </w:rPr>
        <w:t xml:space="preserve"> essential resource for breeding</w:t>
      </w:r>
      <w:r w:rsidR="007300EC">
        <w:rPr>
          <w:lang w:val="en-US"/>
        </w:rPr>
        <w:t xml:space="preserve"> (</w:t>
      </w:r>
      <w:proofErr w:type="spellStart"/>
      <w:r w:rsidR="007300EC">
        <w:rPr>
          <w:lang w:val="en-US"/>
        </w:rPr>
        <w:t>Tanksley</w:t>
      </w:r>
      <w:proofErr w:type="spellEnd"/>
      <w:r w:rsidR="007300EC">
        <w:rPr>
          <w:lang w:val="en-US"/>
        </w:rPr>
        <w:t xml:space="preserve"> and Mc Couch, 1997, </w:t>
      </w:r>
      <w:r w:rsidR="00CF7DD9" w:rsidRPr="004842A9">
        <w:rPr>
          <w:lang w:val="en-US"/>
        </w:rPr>
        <w:t>Acosta-Gallegos</w:t>
      </w:r>
      <w:r w:rsidR="00CF7DD9">
        <w:rPr>
          <w:lang w:val="en-US"/>
        </w:rPr>
        <w:t xml:space="preserve"> et al 2007, Cooper, Spillane and Hodgkin, 2001</w:t>
      </w:r>
      <w:r w:rsidR="00701833">
        <w:rPr>
          <w:lang w:val="en-US"/>
        </w:rPr>
        <w:t xml:space="preserve">, </w:t>
      </w:r>
      <w:proofErr w:type="spellStart"/>
      <w:r w:rsidR="00701833">
        <w:rPr>
          <w:lang w:val="en-US"/>
        </w:rPr>
        <w:t>Spilane</w:t>
      </w:r>
      <w:proofErr w:type="spellEnd"/>
      <w:r w:rsidR="00701833">
        <w:rPr>
          <w:lang w:val="en-US"/>
        </w:rPr>
        <w:t xml:space="preserve"> and </w:t>
      </w:r>
      <w:proofErr w:type="spellStart"/>
      <w:r w:rsidR="00701833">
        <w:rPr>
          <w:lang w:val="en-US"/>
        </w:rPr>
        <w:t>Gepts</w:t>
      </w:r>
      <w:proofErr w:type="spellEnd"/>
      <w:r w:rsidR="00701833">
        <w:rPr>
          <w:lang w:val="en-US"/>
        </w:rPr>
        <w:t>, 2001</w:t>
      </w:r>
      <w:r w:rsidR="000D6D43">
        <w:rPr>
          <w:lang w:val="en-US"/>
        </w:rPr>
        <w:t>)</w:t>
      </w:r>
      <w:r w:rsidR="00B474DC">
        <w:rPr>
          <w:lang w:val="en-US"/>
        </w:rPr>
        <w:t>, especially for new and unpredictable environments</w:t>
      </w:r>
      <w:r w:rsidR="005D5F99">
        <w:rPr>
          <w:lang w:val="en-US"/>
        </w:rPr>
        <w:t>. , E</w:t>
      </w:r>
      <w:r w:rsidR="00B474DC">
        <w:rPr>
          <w:lang w:val="en-US"/>
        </w:rPr>
        <w:t>xploiting this “lost” or “neglected” diversity</w:t>
      </w:r>
      <w:r w:rsidR="005D5F99">
        <w:rPr>
          <w:lang w:val="en-US"/>
        </w:rPr>
        <w:t xml:space="preserve"> of hulled </w:t>
      </w:r>
      <w:proofErr w:type="spellStart"/>
      <w:r w:rsidR="005D5F99">
        <w:rPr>
          <w:lang w:val="en-US"/>
        </w:rPr>
        <w:t>wheats</w:t>
      </w:r>
      <w:proofErr w:type="spellEnd"/>
      <w:r w:rsidR="00B474DC">
        <w:rPr>
          <w:lang w:val="en-US"/>
        </w:rPr>
        <w:t xml:space="preserve"> for breeding elite cultivars is thus very attractive</w:t>
      </w:r>
      <w:r w:rsidR="00B65FB9">
        <w:rPr>
          <w:lang w:val="en-US"/>
        </w:rPr>
        <w:t xml:space="preserve"> (FAO, 1996</w:t>
      </w:r>
      <w:r w:rsidR="005D5F99">
        <w:rPr>
          <w:lang w:val="en-US"/>
        </w:rPr>
        <w:t>). T</w:t>
      </w:r>
      <w:r w:rsidR="00016EAB">
        <w:rPr>
          <w:lang w:val="en-US"/>
        </w:rPr>
        <w:t xml:space="preserve">his diversity is </w:t>
      </w:r>
      <w:r w:rsidR="005D5F99">
        <w:rPr>
          <w:lang w:val="en-US"/>
        </w:rPr>
        <w:lastRenderedPageBreak/>
        <w:t xml:space="preserve">classically screened </w:t>
      </w:r>
      <w:r w:rsidR="00016EAB">
        <w:rPr>
          <w:lang w:val="en-US"/>
        </w:rPr>
        <w:t xml:space="preserve">to seek for new resistance, find adaptation to harsh environments or to detect capacities to uptake more resources </w:t>
      </w:r>
      <w:r w:rsidR="00701833">
        <w:rPr>
          <w:lang w:val="en-US"/>
        </w:rPr>
        <w:t xml:space="preserve">(water, light and nutrients) </w:t>
      </w:r>
      <w:r w:rsidR="005D5F99">
        <w:rPr>
          <w:lang w:val="en-US"/>
        </w:rPr>
        <w:t xml:space="preserve">from the environment </w:t>
      </w:r>
      <w:r w:rsidR="00701833">
        <w:rPr>
          <w:lang w:val="en-US"/>
        </w:rPr>
        <w:t>(</w:t>
      </w:r>
      <w:proofErr w:type="spellStart"/>
      <w:r w:rsidR="006545D4">
        <w:rPr>
          <w:lang w:val="en-US"/>
        </w:rPr>
        <w:t>Tanskley</w:t>
      </w:r>
      <w:proofErr w:type="spellEnd"/>
      <w:r w:rsidR="006545D4">
        <w:rPr>
          <w:lang w:val="en-US"/>
        </w:rPr>
        <w:t xml:space="preserve"> and </w:t>
      </w:r>
      <w:proofErr w:type="spellStart"/>
      <w:r w:rsidR="006545D4">
        <w:rPr>
          <w:lang w:val="en-US"/>
        </w:rPr>
        <w:t>McCouch</w:t>
      </w:r>
      <w:proofErr w:type="spellEnd"/>
      <w:r w:rsidR="006545D4">
        <w:rPr>
          <w:lang w:val="en-US"/>
        </w:rPr>
        <w:t>, 1997</w:t>
      </w:r>
      <w:r w:rsidR="005D5F99">
        <w:rPr>
          <w:lang w:val="en-US"/>
        </w:rPr>
        <w:t>)</w:t>
      </w:r>
      <w:r w:rsidR="00701833">
        <w:rPr>
          <w:lang w:val="en-US"/>
        </w:rPr>
        <w:t>.</w:t>
      </w:r>
    </w:p>
    <w:p w:rsidR="007300EC" w:rsidRPr="007300EC" w:rsidRDefault="00B65FB9" w:rsidP="00701833">
      <w:pPr>
        <w:jc w:val="both"/>
        <w:rPr>
          <w:lang w:val="en-US" w:eastAsia="fr-FR"/>
        </w:rPr>
      </w:pPr>
      <w:r>
        <w:rPr>
          <w:lang w:val="en-US"/>
        </w:rPr>
        <w:t>But th</w:t>
      </w:r>
      <w:r w:rsidR="00016EAB">
        <w:rPr>
          <w:lang w:val="en-US"/>
        </w:rPr>
        <w:t>e</w:t>
      </w:r>
      <w:r>
        <w:rPr>
          <w:lang w:val="en-US"/>
        </w:rPr>
        <w:t xml:space="preserve"> exploitation of this diversity</w:t>
      </w:r>
      <w:r w:rsidR="00B474DC">
        <w:rPr>
          <w:lang w:val="en-US"/>
        </w:rPr>
        <w:t xml:space="preserve"> is very challenging since the</w:t>
      </w:r>
      <w:r w:rsidR="00016EAB">
        <w:rPr>
          <w:lang w:val="en-US"/>
        </w:rPr>
        <w:t xml:space="preserve"> </w:t>
      </w:r>
      <w:r w:rsidR="00B474DC">
        <w:rPr>
          <w:lang w:val="en-US"/>
        </w:rPr>
        <w:t>gene</w:t>
      </w:r>
      <w:r w:rsidR="005D5F99">
        <w:rPr>
          <w:lang w:val="en-US"/>
        </w:rPr>
        <w:t xml:space="preserve"> </w:t>
      </w:r>
      <w:r w:rsidR="00B474DC">
        <w:rPr>
          <w:lang w:val="en-US"/>
        </w:rPr>
        <w:t>pool</w:t>
      </w:r>
      <w:r w:rsidR="00016EAB">
        <w:rPr>
          <w:lang w:val="en-US"/>
        </w:rPr>
        <w:t xml:space="preserve">s spanning these 12000 years of evolution </w:t>
      </w:r>
      <w:r w:rsidR="00B474DC">
        <w:rPr>
          <w:lang w:val="en-US"/>
        </w:rPr>
        <w:t xml:space="preserve">have been diverging for </w:t>
      </w:r>
      <w:r w:rsidR="00016EAB">
        <w:rPr>
          <w:lang w:val="en-US"/>
        </w:rPr>
        <w:t xml:space="preserve">growth habits, </w:t>
      </w:r>
      <w:r w:rsidR="00B474DC">
        <w:rPr>
          <w:lang w:val="en-US"/>
        </w:rPr>
        <w:t xml:space="preserve">adaptation to new cropping practices and </w:t>
      </w:r>
      <w:r w:rsidR="00016EAB">
        <w:rPr>
          <w:lang w:val="en-US"/>
        </w:rPr>
        <w:t xml:space="preserve">to very different environments, from the harsh and competing condition in the </w:t>
      </w:r>
      <w:r w:rsidR="00B474DC">
        <w:rPr>
          <w:lang w:val="en-US"/>
        </w:rPr>
        <w:t>wild</w:t>
      </w:r>
      <w:r w:rsidR="005D5F99">
        <w:rPr>
          <w:lang w:val="en-US"/>
        </w:rPr>
        <w:t xml:space="preserve"> to </w:t>
      </w:r>
      <w:r w:rsidR="00016EAB">
        <w:rPr>
          <w:lang w:val="en-US"/>
        </w:rPr>
        <w:t xml:space="preserve">the highly controlled and fertile conditions of a modern </w:t>
      </w:r>
      <w:r w:rsidR="00B474DC">
        <w:rPr>
          <w:lang w:val="en-US"/>
        </w:rPr>
        <w:t>field</w:t>
      </w:r>
      <w:r>
        <w:rPr>
          <w:lang w:val="en-US"/>
        </w:rPr>
        <w:t xml:space="preserve">. In maize, it has been suggested that 4% of genes </w:t>
      </w:r>
      <w:proofErr w:type="gramStart"/>
      <w:r>
        <w:rPr>
          <w:lang w:val="en-US"/>
        </w:rPr>
        <w:t>experienced  a</w:t>
      </w:r>
      <w:proofErr w:type="gramEnd"/>
      <w:r>
        <w:rPr>
          <w:lang w:val="en-US"/>
        </w:rPr>
        <w:t xml:space="preserve"> selective episode from the wild form t</w:t>
      </w:r>
      <w:r w:rsidR="005D5F99">
        <w:rPr>
          <w:lang w:val="en-US"/>
        </w:rPr>
        <w:t>o the crop (Wright et al 2005). I</w:t>
      </w:r>
      <w:r>
        <w:rPr>
          <w:lang w:val="en-US"/>
        </w:rPr>
        <w:t xml:space="preserve">n durum the transition from wild to </w:t>
      </w:r>
      <w:proofErr w:type="gramStart"/>
      <w:r>
        <w:rPr>
          <w:lang w:val="en-US"/>
        </w:rPr>
        <w:t>domesticates</w:t>
      </w:r>
      <w:proofErr w:type="gramEnd"/>
      <w:r>
        <w:rPr>
          <w:lang w:val="en-US"/>
        </w:rPr>
        <w:t xml:space="preserve"> </w:t>
      </w:r>
      <w:r w:rsidR="005D5F99">
        <w:rPr>
          <w:lang w:val="en-US"/>
        </w:rPr>
        <w:t xml:space="preserve">also involved numerous QTLs </w:t>
      </w:r>
      <w:r>
        <w:rPr>
          <w:lang w:val="en-US"/>
        </w:rPr>
        <w:t>(</w:t>
      </w:r>
      <w:proofErr w:type="spellStart"/>
      <w:r w:rsidR="00701833">
        <w:rPr>
          <w:lang w:val="en-US"/>
        </w:rPr>
        <w:t>Peleg</w:t>
      </w:r>
      <w:proofErr w:type="spellEnd"/>
      <w:r w:rsidR="00701833">
        <w:rPr>
          <w:lang w:val="en-US"/>
        </w:rPr>
        <w:t xml:space="preserve"> et al, 2011)</w:t>
      </w:r>
      <w:r w:rsidR="005D5F99">
        <w:rPr>
          <w:lang w:val="en-US"/>
        </w:rPr>
        <w:t xml:space="preserve"> and m</w:t>
      </w:r>
      <w:r w:rsidR="00016EAB">
        <w:rPr>
          <w:lang w:val="en-US"/>
        </w:rPr>
        <w:t xml:space="preserve">any physiological pathways </w:t>
      </w:r>
      <w:r w:rsidR="00CB70A5">
        <w:rPr>
          <w:lang w:val="en-US"/>
        </w:rPr>
        <w:t xml:space="preserve">have been </w:t>
      </w:r>
      <w:r w:rsidR="00016EAB">
        <w:rPr>
          <w:lang w:val="en-US"/>
        </w:rPr>
        <w:t>differentially tuned</w:t>
      </w:r>
      <w:r w:rsidR="00740CA4">
        <w:rPr>
          <w:lang w:val="en-US"/>
        </w:rPr>
        <w:t xml:space="preserve"> </w:t>
      </w:r>
      <w:r w:rsidR="00701833">
        <w:rPr>
          <w:lang w:val="en-US"/>
        </w:rPr>
        <w:t xml:space="preserve">(Papa, 2013). </w:t>
      </w:r>
      <w:r w:rsidR="00016EAB">
        <w:rPr>
          <w:lang w:val="en-US"/>
        </w:rPr>
        <w:t xml:space="preserve">Mixing alleles selected </w:t>
      </w:r>
      <w:r w:rsidR="00740CA4">
        <w:rPr>
          <w:lang w:val="en-US"/>
        </w:rPr>
        <w:t xml:space="preserve">in </w:t>
      </w:r>
      <w:r w:rsidR="00016EAB">
        <w:rPr>
          <w:lang w:val="en-US"/>
        </w:rPr>
        <w:t xml:space="preserve">different conditions </w:t>
      </w:r>
      <w:r w:rsidR="00B474DC">
        <w:rPr>
          <w:lang w:val="en-US"/>
        </w:rPr>
        <w:t xml:space="preserve">may </w:t>
      </w:r>
      <w:r w:rsidR="00740CA4">
        <w:rPr>
          <w:lang w:val="en-US"/>
        </w:rPr>
        <w:t xml:space="preserve">therefore </w:t>
      </w:r>
      <w:r w:rsidR="00CB70A5">
        <w:rPr>
          <w:lang w:val="en-US"/>
        </w:rPr>
        <w:t xml:space="preserve">results in </w:t>
      </w:r>
      <w:r w:rsidR="00B474DC">
        <w:rPr>
          <w:lang w:val="en-US"/>
        </w:rPr>
        <w:t xml:space="preserve"> some </w:t>
      </w:r>
      <w:r w:rsidR="00016EAB">
        <w:rPr>
          <w:lang w:val="en-US"/>
        </w:rPr>
        <w:t xml:space="preserve">physiological </w:t>
      </w:r>
      <w:r w:rsidR="00B474DC">
        <w:rPr>
          <w:lang w:val="en-US"/>
        </w:rPr>
        <w:t>inc</w:t>
      </w:r>
      <w:r w:rsidR="00016EAB">
        <w:rPr>
          <w:lang w:val="en-US"/>
        </w:rPr>
        <w:t>ompatibilities</w:t>
      </w:r>
      <w:r w:rsidR="00740CA4">
        <w:rPr>
          <w:lang w:val="en-US"/>
        </w:rPr>
        <w:t xml:space="preserve"> </w:t>
      </w:r>
      <w:r w:rsidR="00016EAB">
        <w:rPr>
          <w:lang w:val="en-US"/>
        </w:rPr>
        <w:t>at the whole genome level, since many trai</w:t>
      </w:r>
      <w:r w:rsidR="00B474DC">
        <w:rPr>
          <w:lang w:val="en-US"/>
        </w:rPr>
        <w:t>ts are con</w:t>
      </w:r>
      <w:r w:rsidR="00016EAB">
        <w:rPr>
          <w:lang w:val="en-US"/>
        </w:rPr>
        <w:t>strained by contradictory trade-</w:t>
      </w:r>
      <w:r w:rsidR="00B474DC">
        <w:rPr>
          <w:lang w:val="en-US"/>
        </w:rPr>
        <w:t xml:space="preserve">offs, </w:t>
      </w:r>
      <w:r w:rsidR="00016EAB">
        <w:rPr>
          <w:lang w:val="en-US"/>
        </w:rPr>
        <w:t xml:space="preserve">e.g., the </w:t>
      </w:r>
      <w:r w:rsidR="00B474DC">
        <w:rPr>
          <w:lang w:val="en-US"/>
        </w:rPr>
        <w:t>classical apparent and strong negative correlation between productivity and protein content</w:t>
      </w:r>
      <w:r>
        <w:rPr>
          <w:lang w:val="en-US"/>
        </w:rPr>
        <w:t xml:space="preserve"> (</w:t>
      </w:r>
      <w:proofErr w:type="spellStart"/>
      <w:r>
        <w:rPr>
          <w:lang w:val="en-US"/>
        </w:rPr>
        <w:t>Bogard</w:t>
      </w:r>
      <w:proofErr w:type="spellEnd"/>
      <w:r>
        <w:rPr>
          <w:lang w:val="en-US"/>
        </w:rPr>
        <w:t xml:space="preserve"> et al. 2010)</w:t>
      </w:r>
      <w:r w:rsidR="00B474DC" w:rsidRPr="00701833">
        <w:rPr>
          <w:lang w:val="en-US"/>
        </w:rPr>
        <w:t>.</w:t>
      </w:r>
      <w:r w:rsidR="004F562E" w:rsidRPr="00701833">
        <w:rPr>
          <w:lang w:val="en-US"/>
        </w:rPr>
        <w:t xml:space="preserve"> </w:t>
      </w:r>
    </w:p>
    <w:p w:rsidR="00B474DC" w:rsidRPr="00B65FB9" w:rsidRDefault="00CB70A5" w:rsidP="00CB70A5">
      <w:pPr>
        <w:jc w:val="both"/>
        <w:rPr>
          <w:lang w:val="en-US"/>
        </w:rPr>
      </w:pPr>
      <w:r>
        <w:rPr>
          <w:lang w:val="en-US"/>
        </w:rPr>
        <w:t>T</w:t>
      </w:r>
      <w:r w:rsidR="00CA49BD">
        <w:rPr>
          <w:lang w:val="en-US"/>
        </w:rPr>
        <w:t xml:space="preserve">he knowledge of the genetic structure of diversity of the </w:t>
      </w:r>
      <w:r w:rsidR="00CA49BD" w:rsidRPr="00CA49BD">
        <w:rPr>
          <w:i/>
          <w:lang w:val="en-US"/>
        </w:rPr>
        <w:t xml:space="preserve">T. </w:t>
      </w:r>
      <w:proofErr w:type="spellStart"/>
      <w:r w:rsidR="00CA49BD" w:rsidRPr="00CA49BD">
        <w:rPr>
          <w:i/>
          <w:lang w:val="en-US"/>
        </w:rPr>
        <w:t>turgidum</w:t>
      </w:r>
      <w:proofErr w:type="spellEnd"/>
      <w:r w:rsidR="00CA49BD">
        <w:rPr>
          <w:lang w:val="en-US"/>
        </w:rPr>
        <w:t xml:space="preserve"> compartment taken as a whole, the creating </w:t>
      </w:r>
      <w:r>
        <w:rPr>
          <w:lang w:val="en-US"/>
        </w:rPr>
        <w:t xml:space="preserve">of a pre-breeding germplasm gathering the diversity of the wild and the primary domesticated relatives, </w:t>
      </w:r>
      <w:r w:rsidR="00CA49BD">
        <w:rPr>
          <w:lang w:val="en-US"/>
        </w:rPr>
        <w:t xml:space="preserve">and the use of new technologies for </w:t>
      </w:r>
      <w:r>
        <w:rPr>
          <w:lang w:val="en-US"/>
        </w:rPr>
        <w:t>its</w:t>
      </w:r>
      <w:r w:rsidR="00CA49BD">
        <w:rPr>
          <w:lang w:val="en-US"/>
        </w:rPr>
        <w:t xml:space="preserve"> exploration and valorization is challenging. </w:t>
      </w:r>
      <w:r w:rsidR="004F562E">
        <w:rPr>
          <w:lang w:val="en-US"/>
        </w:rPr>
        <w:t xml:space="preserve">In this lecture note, we will </w:t>
      </w:r>
      <w:r w:rsidR="00CA49BD">
        <w:rPr>
          <w:lang w:val="en-US"/>
        </w:rPr>
        <w:t xml:space="preserve">first </w:t>
      </w:r>
      <w:r w:rsidR="004F562E">
        <w:rPr>
          <w:lang w:val="en-US"/>
        </w:rPr>
        <w:t xml:space="preserve">briefly expose recent work on the genetic structure and diversity of </w:t>
      </w:r>
      <w:r w:rsidR="00B65FB9">
        <w:rPr>
          <w:lang w:val="en-US"/>
        </w:rPr>
        <w:t xml:space="preserve">the </w:t>
      </w:r>
      <w:r w:rsidR="00B65FB9" w:rsidRPr="00B65FB9">
        <w:rPr>
          <w:i/>
          <w:lang w:val="en-US"/>
        </w:rPr>
        <w:t>T</w:t>
      </w:r>
      <w:r w:rsidR="004F562E" w:rsidRPr="00B65FB9">
        <w:rPr>
          <w:i/>
          <w:lang w:val="en-US"/>
        </w:rPr>
        <w:t xml:space="preserve">. </w:t>
      </w:r>
      <w:proofErr w:type="spellStart"/>
      <w:r w:rsidR="004F562E" w:rsidRPr="00B65FB9">
        <w:rPr>
          <w:i/>
          <w:lang w:val="en-US"/>
        </w:rPr>
        <w:t>turgidum</w:t>
      </w:r>
      <w:proofErr w:type="spellEnd"/>
      <w:r w:rsidR="004F562E">
        <w:rPr>
          <w:lang w:val="en-US"/>
        </w:rPr>
        <w:t xml:space="preserve"> gene pool without </w:t>
      </w:r>
      <w:r w:rsidR="00CA49BD">
        <w:rPr>
          <w:lang w:val="en-US"/>
        </w:rPr>
        <w:t xml:space="preserve">any prior on the different taxa. Then we will sum up some </w:t>
      </w:r>
      <w:r w:rsidR="004F562E">
        <w:rPr>
          <w:lang w:val="en-US"/>
        </w:rPr>
        <w:t xml:space="preserve">results obtained </w:t>
      </w:r>
      <w:r>
        <w:rPr>
          <w:lang w:val="en-US"/>
        </w:rPr>
        <w:t>during</w:t>
      </w:r>
      <w:r w:rsidR="004F562E">
        <w:rPr>
          <w:lang w:val="en-US"/>
        </w:rPr>
        <w:t xml:space="preserve"> a classical </w:t>
      </w:r>
      <w:r w:rsidR="00CA49BD">
        <w:rPr>
          <w:lang w:val="en-US"/>
        </w:rPr>
        <w:t xml:space="preserve">breeding </w:t>
      </w:r>
      <w:r w:rsidR="004F562E">
        <w:rPr>
          <w:lang w:val="en-US"/>
        </w:rPr>
        <w:t>program</w:t>
      </w:r>
      <w:r>
        <w:rPr>
          <w:lang w:val="en-US"/>
        </w:rPr>
        <w:t>,</w:t>
      </w:r>
      <w:r w:rsidR="004F562E">
        <w:rPr>
          <w:lang w:val="en-US"/>
        </w:rPr>
        <w:t xml:space="preserve"> lead in collaboration with </w:t>
      </w:r>
      <w:r w:rsidR="00CA49BD">
        <w:rPr>
          <w:lang w:val="en-US"/>
        </w:rPr>
        <w:t xml:space="preserve">French </w:t>
      </w:r>
      <w:r w:rsidR="004F562E">
        <w:rPr>
          <w:lang w:val="en-US"/>
        </w:rPr>
        <w:t>private com</w:t>
      </w:r>
      <w:r>
        <w:rPr>
          <w:lang w:val="en-US"/>
        </w:rPr>
        <w:t xml:space="preserve">panies, that included </w:t>
      </w:r>
      <w:r w:rsidR="00CA49BD">
        <w:rPr>
          <w:lang w:val="en-US"/>
        </w:rPr>
        <w:t xml:space="preserve">wild accessions, </w:t>
      </w:r>
      <w:r w:rsidR="004F562E">
        <w:rPr>
          <w:lang w:val="en-US"/>
        </w:rPr>
        <w:t xml:space="preserve">old </w:t>
      </w:r>
      <w:r w:rsidR="005208FC">
        <w:rPr>
          <w:lang w:val="en-US"/>
        </w:rPr>
        <w:t>landraces</w:t>
      </w:r>
      <w:r w:rsidR="00CA49BD">
        <w:rPr>
          <w:lang w:val="en-US"/>
        </w:rPr>
        <w:t>. Eventually</w:t>
      </w:r>
      <w:r w:rsidR="004F562E">
        <w:rPr>
          <w:lang w:val="en-US"/>
        </w:rPr>
        <w:t>,</w:t>
      </w:r>
      <w:r w:rsidR="00AE0BE0">
        <w:rPr>
          <w:lang w:val="en-US"/>
        </w:rPr>
        <w:t xml:space="preserve"> we will</w:t>
      </w:r>
      <w:r w:rsidR="004F562E">
        <w:rPr>
          <w:lang w:val="en-US"/>
        </w:rPr>
        <w:t xml:space="preserve"> illustrate </w:t>
      </w:r>
      <w:r w:rsidR="00CA49BD">
        <w:rPr>
          <w:lang w:val="en-US"/>
        </w:rPr>
        <w:t xml:space="preserve">how </w:t>
      </w:r>
      <w:r w:rsidR="004F562E">
        <w:rPr>
          <w:lang w:val="en-US"/>
        </w:rPr>
        <w:t>the concept of evolu</w:t>
      </w:r>
      <w:r w:rsidR="00B65FB9">
        <w:rPr>
          <w:lang w:val="en-US"/>
        </w:rPr>
        <w:t>tionary breeding (</w:t>
      </w:r>
      <w:proofErr w:type="spellStart"/>
      <w:r w:rsidR="00B65FB9">
        <w:rPr>
          <w:lang w:val="en-US"/>
        </w:rPr>
        <w:t>Suneson</w:t>
      </w:r>
      <w:proofErr w:type="spellEnd"/>
      <w:r w:rsidR="00B65FB9">
        <w:rPr>
          <w:lang w:val="en-US"/>
        </w:rPr>
        <w:t xml:space="preserve">, </w:t>
      </w:r>
      <w:r w:rsidR="001911B6">
        <w:rPr>
          <w:lang w:val="en-US"/>
        </w:rPr>
        <w:t xml:space="preserve">1956, </w:t>
      </w:r>
      <w:r w:rsidR="00B65FB9">
        <w:rPr>
          <w:lang w:val="en-US"/>
        </w:rPr>
        <w:t>1969</w:t>
      </w:r>
      <w:r w:rsidR="00CA49BD">
        <w:rPr>
          <w:lang w:val="en-US"/>
        </w:rPr>
        <w:t xml:space="preserve">, </w:t>
      </w:r>
      <w:r w:rsidR="001911B6">
        <w:rPr>
          <w:lang w:val="en-US"/>
        </w:rPr>
        <w:t>Brown et al, 1990, Wolfe et al 2005, 2008</w:t>
      </w:r>
      <w:r w:rsidR="00CA49BD">
        <w:rPr>
          <w:lang w:val="en-US"/>
        </w:rPr>
        <w:t xml:space="preserve">) can be extended to the </w:t>
      </w:r>
      <w:r w:rsidR="00B65FB9">
        <w:rPr>
          <w:lang w:val="en-US"/>
        </w:rPr>
        <w:t>pre-</w:t>
      </w:r>
      <w:r w:rsidR="004F562E">
        <w:rPr>
          <w:lang w:val="en-US"/>
        </w:rPr>
        <w:t>breeding on durum wheat by creating and monitoring composite cross population to broaden t</w:t>
      </w:r>
      <w:r w:rsidR="00CA49BD">
        <w:rPr>
          <w:lang w:val="en-US"/>
        </w:rPr>
        <w:t xml:space="preserve">he genetic basis of durum wheat. </w:t>
      </w:r>
      <w:r w:rsidR="001911B6">
        <w:rPr>
          <w:lang w:val="en-US"/>
        </w:rPr>
        <w:t>F</w:t>
      </w:r>
      <w:r w:rsidR="004F562E">
        <w:rPr>
          <w:lang w:val="en-US"/>
        </w:rPr>
        <w:t xml:space="preserve">inally </w:t>
      </w:r>
      <w:r w:rsidR="001911B6">
        <w:rPr>
          <w:lang w:val="en-US"/>
        </w:rPr>
        <w:t xml:space="preserve">we </w:t>
      </w:r>
      <w:r>
        <w:rPr>
          <w:lang w:val="en-US"/>
        </w:rPr>
        <w:t>will detail how high-</w:t>
      </w:r>
      <w:proofErr w:type="spellStart"/>
      <w:r>
        <w:rPr>
          <w:lang w:val="en-US"/>
        </w:rPr>
        <w:t>througput</w:t>
      </w:r>
      <w:proofErr w:type="spellEnd"/>
      <w:r>
        <w:rPr>
          <w:lang w:val="en-US"/>
        </w:rPr>
        <w:t xml:space="preserve"> sequencing technologies can be used to </w:t>
      </w:r>
      <w:r w:rsidR="004F562E">
        <w:rPr>
          <w:lang w:val="en-US"/>
        </w:rPr>
        <w:t xml:space="preserve">detect the allelic diversity </w:t>
      </w:r>
      <w:proofErr w:type="spellStart"/>
      <w:r w:rsidR="004F562E">
        <w:rPr>
          <w:lang w:val="en-US"/>
        </w:rPr>
        <w:t>introgres</w:t>
      </w:r>
      <w:r>
        <w:rPr>
          <w:lang w:val="en-US"/>
        </w:rPr>
        <w:t>sed</w:t>
      </w:r>
      <w:proofErr w:type="spellEnd"/>
      <w:r>
        <w:rPr>
          <w:lang w:val="en-US"/>
        </w:rPr>
        <w:t xml:space="preserve"> in such composite populations</w:t>
      </w:r>
      <w:r w:rsidR="004F562E">
        <w:rPr>
          <w:lang w:val="en-US"/>
        </w:rPr>
        <w:t xml:space="preserve">. </w:t>
      </w:r>
      <w:r>
        <w:rPr>
          <w:lang w:val="en-US"/>
        </w:rPr>
        <w:t xml:space="preserve">More generally, we are convinced that current breakthroughs in massive DNA sequencing and in massive genotyping relying on thousands </w:t>
      </w:r>
      <w:r w:rsidR="00B65FB9" w:rsidRPr="007300EC">
        <w:rPr>
          <w:lang w:val="en-US" w:eastAsia="fr-FR"/>
        </w:rPr>
        <w:t xml:space="preserve">of single nucleotide </w:t>
      </w:r>
      <w:r w:rsidR="00B65FB9" w:rsidRPr="007300EC">
        <w:rPr>
          <w:lang w:val="en-US" w:eastAsia="fr-FR"/>
        </w:rPr>
        <w:lastRenderedPageBreak/>
        <w:t xml:space="preserve">polymorphisms (SNPs) </w:t>
      </w:r>
      <w:r w:rsidRPr="00B65FB9">
        <w:rPr>
          <w:lang w:val="en-US"/>
        </w:rPr>
        <w:t>(</w:t>
      </w:r>
      <w:proofErr w:type="spellStart"/>
      <w:r w:rsidRPr="00B65FB9">
        <w:rPr>
          <w:lang w:val="en-US"/>
        </w:rPr>
        <w:t>Kilian</w:t>
      </w:r>
      <w:proofErr w:type="spellEnd"/>
      <w:r w:rsidRPr="00B65FB9">
        <w:rPr>
          <w:lang w:val="en-US"/>
        </w:rPr>
        <w:t xml:space="preserve"> and </w:t>
      </w:r>
      <w:proofErr w:type="spellStart"/>
      <w:r w:rsidRPr="00B65FB9">
        <w:rPr>
          <w:lang w:val="en-US"/>
        </w:rPr>
        <w:t>Graner</w:t>
      </w:r>
      <w:proofErr w:type="spellEnd"/>
      <w:r w:rsidRPr="00B65FB9">
        <w:rPr>
          <w:lang w:val="en-US"/>
        </w:rPr>
        <w:t>, 2012)</w:t>
      </w:r>
      <w:r>
        <w:rPr>
          <w:lang w:val="en-US"/>
        </w:rPr>
        <w:t xml:space="preserve"> are</w:t>
      </w:r>
      <w:r w:rsidR="00B65FB9" w:rsidRPr="00B65FB9">
        <w:rPr>
          <w:lang w:val="en-US"/>
        </w:rPr>
        <w:t xml:space="preserve"> preparin</w:t>
      </w:r>
      <w:r>
        <w:rPr>
          <w:lang w:val="en-US"/>
        </w:rPr>
        <w:t xml:space="preserve">g an avenue for the use of this, so far neglected </w:t>
      </w:r>
      <w:r w:rsidR="00B65FB9" w:rsidRPr="00B65FB9">
        <w:rPr>
          <w:lang w:val="en-US"/>
        </w:rPr>
        <w:t xml:space="preserve">diversity </w:t>
      </w:r>
      <w:r w:rsidR="00CC48A4">
        <w:rPr>
          <w:lang w:val="en-US"/>
        </w:rPr>
        <w:t xml:space="preserve"> </w:t>
      </w:r>
      <w:r w:rsidR="00B65FB9" w:rsidRPr="00B65FB9">
        <w:rPr>
          <w:lang w:val="en-US"/>
        </w:rPr>
        <w:t>in pre breeding activities (</w:t>
      </w:r>
      <w:proofErr w:type="spellStart"/>
      <w:r w:rsidR="00B65FB9" w:rsidRPr="00B65FB9">
        <w:rPr>
          <w:lang w:val="en-US"/>
        </w:rPr>
        <w:t>Hajjar</w:t>
      </w:r>
      <w:proofErr w:type="spellEnd"/>
      <w:r w:rsidR="00B65FB9" w:rsidRPr="00B65FB9">
        <w:rPr>
          <w:lang w:val="en-US"/>
        </w:rPr>
        <w:t xml:space="preserve"> and Hodgkin, 1997).</w:t>
      </w:r>
    </w:p>
    <w:p w:rsidR="00B474DC" w:rsidRDefault="00B474DC" w:rsidP="00ED0ED2">
      <w:pPr>
        <w:rPr>
          <w:lang w:val="en-US"/>
        </w:rPr>
      </w:pPr>
    </w:p>
    <w:p w:rsidR="004F562E" w:rsidRPr="00E049B4" w:rsidRDefault="00094CA4" w:rsidP="00ED0ED2">
      <w:proofErr w:type="spellStart"/>
      <w:r w:rsidRPr="00E049B4">
        <w:t>Sampling</w:t>
      </w:r>
      <w:proofErr w:type="spellEnd"/>
      <w:r w:rsidRPr="00E049B4">
        <w:t xml:space="preserve"> </w:t>
      </w:r>
      <w:proofErr w:type="spellStart"/>
      <w:r w:rsidRPr="00E049B4">
        <w:t>diversity</w:t>
      </w:r>
      <w:proofErr w:type="spellEnd"/>
      <w:r w:rsidRPr="00E049B4">
        <w:t xml:space="preserve"> : links </w:t>
      </w:r>
      <w:proofErr w:type="spellStart"/>
      <w:r w:rsidRPr="00E049B4">
        <w:t>between</w:t>
      </w:r>
      <w:proofErr w:type="spellEnd"/>
      <w:r w:rsidRPr="00E049B4">
        <w:t xml:space="preserve"> </w:t>
      </w:r>
      <w:proofErr w:type="spellStart"/>
      <w:r w:rsidRPr="00E049B4">
        <w:t>g</w:t>
      </w:r>
      <w:r w:rsidR="0014388F" w:rsidRPr="00E049B4">
        <w:t>enetic</w:t>
      </w:r>
      <w:proofErr w:type="spellEnd"/>
      <w:r w:rsidR="0014388F" w:rsidRPr="00E049B4">
        <w:t xml:space="preserve"> structure of T</w:t>
      </w:r>
      <w:r w:rsidR="004F562E" w:rsidRPr="00E049B4">
        <w:t xml:space="preserve">. </w:t>
      </w:r>
      <w:proofErr w:type="spellStart"/>
      <w:r w:rsidR="004F562E" w:rsidRPr="00E049B4">
        <w:t>turgidum</w:t>
      </w:r>
      <w:proofErr w:type="spellEnd"/>
      <w:r w:rsidR="004F562E" w:rsidRPr="00E049B4">
        <w:t xml:space="preserve"> and </w:t>
      </w:r>
      <w:proofErr w:type="spellStart"/>
      <w:r w:rsidR="005208FC" w:rsidRPr="00E049B4">
        <w:t>erosion</w:t>
      </w:r>
      <w:proofErr w:type="spellEnd"/>
      <w:r w:rsidR="005208FC" w:rsidRPr="00E049B4">
        <w:t xml:space="preserve"> of </w:t>
      </w:r>
      <w:proofErr w:type="spellStart"/>
      <w:r w:rsidR="005208FC" w:rsidRPr="00E049B4">
        <w:t>diversity</w:t>
      </w:r>
      <w:proofErr w:type="spellEnd"/>
    </w:p>
    <w:p w:rsidR="00094CA4" w:rsidRPr="00E049B4" w:rsidRDefault="00094CA4" w:rsidP="00094CA4">
      <w:pPr>
        <w:jc w:val="both"/>
      </w:pPr>
      <w:proofErr w:type="spellStart"/>
      <w:r w:rsidRPr="00E049B4">
        <w:t>Many</w:t>
      </w:r>
      <w:proofErr w:type="spellEnd"/>
      <w:r w:rsidRPr="00E049B4">
        <w:t xml:space="preserve"> </w:t>
      </w:r>
      <w:proofErr w:type="spellStart"/>
      <w:r w:rsidRPr="00E049B4">
        <w:t>previous</w:t>
      </w:r>
      <w:proofErr w:type="spellEnd"/>
      <w:r w:rsidRPr="00E049B4">
        <w:t xml:space="preserve"> </w:t>
      </w:r>
      <w:proofErr w:type="spellStart"/>
      <w:r w:rsidRPr="00E049B4">
        <w:t>studies</w:t>
      </w:r>
      <w:proofErr w:type="spellEnd"/>
      <w:r w:rsidRPr="00E049B4">
        <w:t xml:space="preserve"> on the structure of T. </w:t>
      </w:r>
      <w:proofErr w:type="spellStart"/>
      <w:r w:rsidRPr="00E049B4">
        <w:t>turgidum</w:t>
      </w:r>
      <w:proofErr w:type="spellEnd"/>
      <w:r w:rsidRPr="00E049B4">
        <w:t xml:space="preserve"> </w:t>
      </w:r>
      <w:proofErr w:type="spellStart"/>
      <w:r w:rsidRPr="00E049B4">
        <w:t>genetic</w:t>
      </w:r>
      <w:proofErr w:type="spellEnd"/>
      <w:r w:rsidRPr="00E049B4">
        <w:t xml:space="preserve"> </w:t>
      </w:r>
      <w:proofErr w:type="spellStart"/>
      <w:r w:rsidRPr="00E049B4">
        <w:t>diversity</w:t>
      </w:r>
      <w:proofErr w:type="spellEnd"/>
      <w:r w:rsidRPr="00E049B4">
        <w:t xml:space="preserve"> </w:t>
      </w:r>
      <w:proofErr w:type="spellStart"/>
      <w:r w:rsidRPr="00E049B4">
        <w:t>relied</w:t>
      </w:r>
      <w:proofErr w:type="spellEnd"/>
      <w:r w:rsidRPr="00E049B4">
        <w:t xml:space="preserve"> on a priori assignation of the </w:t>
      </w:r>
      <w:proofErr w:type="spellStart"/>
      <w:r w:rsidRPr="00E049B4">
        <w:t>samples</w:t>
      </w:r>
      <w:proofErr w:type="spellEnd"/>
      <w:r w:rsidRPr="00E049B4">
        <w:t xml:space="preserve"> to the </w:t>
      </w:r>
      <w:proofErr w:type="spellStart"/>
      <w:r w:rsidRPr="00E049B4">
        <w:t>different</w:t>
      </w:r>
      <w:proofErr w:type="spellEnd"/>
      <w:r w:rsidRPr="00E049B4">
        <w:t xml:space="preserve"> taxa, </w:t>
      </w:r>
      <w:proofErr w:type="spellStart"/>
      <w:r w:rsidRPr="00E049B4">
        <w:t>based</w:t>
      </w:r>
      <w:proofErr w:type="spellEnd"/>
      <w:r w:rsidRPr="00E049B4">
        <w:t xml:space="preserve"> on discriminant </w:t>
      </w:r>
      <w:proofErr w:type="spellStart"/>
      <w:r w:rsidRPr="00E049B4">
        <w:t>morphological</w:t>
      </w:r>
      <w:proofErr w:type="spellEnd"/>
      <w:r w:rsidRPr="00E049B4">
        <w:t xml:space="preserve"> traits. This a priori classification </w:t>
      </w:r>
      <w:proofErr w:type="spellStart"/>
      <w:r w:rsidRPr="00E049B4">
        <w:t>was</w:t>
      </w:r>
      <w:proofErr w:type="spellEnd"/>
      <w:r w:rsidRPr="00E049B4">
        <w:t xml:space="preserve"> </w:t>
      </w:r>
      <w:proofErr w:type="spellStart"/>
      <w:r w:rsidRPr="00E049B4">
        <w:t>used</w:t>
      </w:r>
      <w:proofErr w:type="spellEnd"/>
      <w:r w:rsidRPr="00E049B4">
        <w:t xml:space="preserve"> to </w:t>
      </w:r>
      <w:proofErr w:type="spellStart"/>
      <w:r w:rsidRPr="00E049B4">
        <w:t>study</w:t>
      </w:r>
      <w:proofErr w:type="spellEnd"/>
      <w:r w:rsidRPr="00E049B4">
        <w:t xml:space="preserve"> the </w:t>
      </w:r>
      <w:proofErr w:type="spellStart"/>
      <w:r w:rsidRPr="00E049B4">
        <w:t>differentiation</w:t>
      </w:r>
      <w:proofErr w:type="spellEnd"/>
      <w:r w:rsidRPr="00E049B4">
        <w:t xml:space="preserve"> </w:t>
      </w:r>
      <w:proofErr w:type="spellStart"/>
      <w:r w:rsidRPr="00E049B4">
        <w:t>between</w:t>
      </w:r>
      <w:proofErr w:type="spellEnd"/>
      <w:r w:rsidRPr="00E049B4">
        <w:t xml:space="preserve"> taxa and to compare </w:t>
      </w:r>
      <w:proofErr w:type="spellStart"/>
      <w:r w:rsidRPr="00E049B4">
        <w:t>their</w:t>
      </w:r>
      <w:proofErr w:type="spellEnd"/>
      <w:r w:rsidRPr="00E049B4">
        <w:t xml:space="preserve"> </w:t>
      </w:r>
      <w:proofErr w:type="spellStart"/>
      <w:r w:rsidRPr="00E049B4">
        <w:t>levels</w:t>
      </w:r>
      <w:proofErr w:type="spellEnd"/>
      <w:r w:rsidRPr="00E049B4">
        <w:t xml:space="preserve"> of </w:t>
      </w:r>
      <w:proofErr w:type="spellStart"/>
      <w:r w:rsidRPr="00E049B4">
        <w:t>genetic</w:t>
      </w:r>
      <w:proofErr w:type="spellEnd"/>
      <w:r w:rsidRPr="00E049B4">
        <w:t xml:space="preserve"> </w:t>
      </w:r>
      <w:proofErr w:type="spellStart"/>
      <w:r w:rsidRPr="00E049B4">
        <w:t>diversity</w:t>
      </w:r>
      <w:proofErr w:type="spellEnd"/>
      <w:r w:rsidRPr="00E049B4">
        <w:t xml:space="preserve">. But as the taxa discriminant traits </w:t>
      </w:r>
      <w:proofErr w:type="spellStart"/>
      <w:r w:rsidRPr="00E049B4">
        <w:t>may</w:t>
      </w:r>
      <w:proofErr w:type="spellEnd"/>
      <w:r w:rsidRPr="00E049B4">
        <w:t xml:space="preserve"> </w:t>
      </w:r>
      <w:proofErr w:type="spellStart"/>
      <w:r w:rsidRPr="00E049B4">
        <w:t>be</w:t>
      </w:r>
      <w:proofErr w:type="spellEnd"/>
      <w:r w:rsidRPr="00E049B4">
        <w:t xml:space="preserve"> </w:t>
      </w:r>
      <w:proofErr w:type="spellStart"/>
      <w:r w:rsidRPr="00E049B4">
        <w:t>based</w:t>
      </w:r>
      <w:proofErr w:type="spellEnd"/>
      <w:r w:rsidRPr="00E049B4">
        <w:t xml:space="preserve"> on </w:t>
      </w:r>
      <w:proofErr w:type="spellStart"/>
      <w:r w:rsidRPr="00E049B4">
        <w:t>very</w:t>
      </w:r>
      <w:proofErr w:type="spellEnd"/>
      <w:r w:rsidRPr="00E049B4">
        <w:t xml:space="preserve"> few major </w:t>
      </w:r>
      <w:proofErr w:type="spellStart"/>
      <w:r w:rsidRPr="00E049B4">
        <w:t>genes</w:t>
      </w:r>
      <w:proofErr w:type="spellEnd"/>
      <w:r w:rsidRPr="00E049B4">
        <w:t xml:space="preserve">, </w:t>
      </w:r>
      <w:proofErr w:type="spellStart"/>
      <w:r w:rsidRPr="00E049B4">
        <w:t>they</w:t>
      </w:r>
      <w:proofErr w:type="spellEnd"/>
      <w:r w:rsidRPr="00E049B4">
        <w:t xml:space="preserve"> </w:t>
      </w:r>
      <w:proofErr w:type="spellStart"/>
      <w:r w:rsidRPr="00E049B4">
        <w:t>may</w:t>
      </w:r>
      <w:proofErr w:type="spellEnd"/>
      <w:r w:rsidRPr="00E049B4">
        <w:t xml:space="preserve"> not </w:t>
      </w:r>
      <w:proofErr w:type="spellStart"/>
      <w:r w:rsidRPr="00E049B4">
        <w:t>reflect</w:t>
      </w:r>
      <w:proofErr w:type="spellEnd"/>
      <w:r w:rsidRPr="00E049B4">
        <w:t xml:space="preserve"> the </w:t>
      </w:r>
      <w:proofErr w:type="spellStart"/>
      <w:r w:rsidRPr="00E049B4">
        <w:t>shared</w:t>
      </w:r>
      <w:proofErr w:type="spellEnd"/>
      <w:r w:rsidRPr="00E049B4">
        <w:t xml:space="preserve"> </w:t>
      </w:r>
      <w:proofErr w:type="spellStart"/>
      <w:r w:rsidRPr="00E049B4">
        <w:t>ancestry</w:t>
      </w:r>
      <w:proofErr w:type="spellEnd"/>
      <w:r w:rsidRPr="00E049B4">
        <w:t xml:space="preserve"> or the divergence </w:t>
      </w:r>
      <w:proofErr w:type="spellStart"/>
      <w:r w:rsidRPr="00E049B4">
        <w:t>within</w:t>
      </w:r>
      <w:proofErr w:type="spellEnd"/>
      <w:r w:rsidRPr="00E049B4">
        <w:t xml:space="preserve"> and </w:t>
      </w:r>
      <w:proofErr w:type="spellStart"/>
      <w:r w:rsidRPr="00E049B4">
        <w:t>between</w:t>
      </w:r>
      <w:proofErr w:type="spellEnd"/>
      <w:r w:rsidRPr="00E049B4">
        <w:t xml:space="preserve"> groups (i.e.</w:t>
      </w:r>
      <w:r w:rsidR="00E049B4" w:rsidRPr="00E049B4">
        <w:t>,</w:t>
      </w:r>
      <w:r w:rsidRPr="00E049B4">
        <w:t xml:space="preserve"> </w:t>
      </w:r>
      <w:proofErr w:type="spellStart"/>
      <w:r w:rsidRPr="00E049B4">
        <w:t>common</w:t>
      </w:r>
      <w:proofErr w:type="spellEnd"/>
      <w:r w:rsidRPr="00E049B4">
        <w:t xml:space="preserve"> </w:t>
      </w:r>
      <w:proofErr w:type="spellStart"/>
      <w:r w:rsidRPr="00E049B4">
        <w:t>morphological</w:t>
      </w:r>
      <w:proofErr w:type="spellEnd"/>
      <w:r w:rsidRPr="00E049B4">
        <w:t xml:space="preserve"> traits </w:t>
      </w:r>
      <w:proofErr w:type="spellStart"/>
      <w:r w:rsidRPr="00E049B4">
        <w:t>may</w:t>
      </w:r>
      <w:proofErr w:type="spellEnd"/>
      <w:r w:rsidRPr="00E049B4">
        <w:t xml:space="preserve"> have </w:t>
      </w:r>
      <w:proofErr w:type="spellStart"/>
      <w:r w:rsidRPr="00E049B4">
        <w:t>arisen</w:t>
      </w:r>
      <w:proofErr w:type="spellEnd"/>
      <w:r w:rsidRPr="00E049B4">
        <w:t xml:space="preserve"> </w:t>
      </w:r>
      <w:proofErr w:type="spellStart"/>
      <w:r w:rsidRPr="00E049B4">
        <w:t>through</w:t>
      </w:r>
      <w:proofErr w:type="spellEnd"/>
      <w:r w:rsidRPr="00E049B4">
        <w:t xml:space="preserve"> </w:t>
      </w:r>
      <w:proofErr w:type="spellStart"/>
      <w:r w:rsidRPr="00E049B4">
        <w:t>different</w:t>
      </w:r>
      <w:proofErr w:type="spellEnd"/>
      <w:r w:rsidRPr="00E049B4">
        <w:t xml:space="preserve"> </w:t>
      </w:r>
      <w:proofErr w:type="spellStart"/>
      <w:r w:rsidRPr="00E049B4">
        <w:t>history</w:t>
      </w:r>
      <w:proofErr w:type="spellEnd"/>
      <w:r w:rsidRPr="00E049B4">
        <w:t xml:space="preserve">), and the classification </w:t>
      </w:r>
      <w:proofErr w:type="spellStart"/>
      <w:r w:rsidRPr="00E049B4">
        <w:t>may</w:t>
      </w:r>
      <w:proofErr w:type="spellEnd"/>
      <w:r w:rsidRPr="00E049B4">
        <w:t xml:space="preserve"> </w:t>
      </w:r>
      <w:proofErr w:type="spellStart"/>
      <w:r w:rsidRPr="00E049B4">
        <w:t>conceal</w:t>
      </w:r>
      <w:proofErr w:type="spellEnd"/>
      <w:r w:rsidRPr="00E049B4">
        <w:t xml:space="preserve"> a </w:t>
      </w:r>
      <w:proofErr w:type="spellStart"/>
      <w:r w:rsidRPr="00E049B4">
        <w:t>very</w:t>
      </w:r>
      <w:proofErr w:type="spellEnd"/>
      <w:r w:rsidRPr="00E049B4">
        <w:t xml:space="preserve"> </w:t>
      </w:r>
      <w:proofErr w:type="spellStart"/>
      <w:r w:rsidRPr="00E049B4">
        <w:t>different</w:t>
      </w:r>
      <w:proofErr w:type="spellEnd"/>
      <w:r w:rsidRPr="00E049B4">
        <w:t xml:space="preserve"> </w:t>
      </w:r>
      <w:proofErr w:type="spellStart"/>
      <w:r w:rsidRPr="00E049B4">
        <w:t>genetic</w:t>
      </w:r>
      <w:proofErr w:type="spellEnd"/>
      <w:r w:rsidRPr="00E049B4">
        <w:t xml:space="preserve"> structure. </w:t>
      </w:r>
      <w:proofErr w:type="spellStart"/>
      <w:r w:rsidRPr="00E049B4">
        <w:t>Moreover</w:t>
      </w:r>
      <w:proofErr w:type="spellEnd"/>
      <w:r w:rsidRPr="00E049B4">
        <w:t xml:space="preserve">, </w:t>
      </w:r>
      <w:proofErr w:type="spellStart"/>
      <w:r w:rsidRPr="00E049B4">
        <w:t>recent</w:t>
      </w:r>
      <w:proofErr w:type="spellEnd"/>
      <w:r w:rsidRPr="00E049B4">
        <w:t xml:space="preserve"> or </w:t>
      </w:r>
      <w:proofErr w:type="spellStart"/>
      <w:r w:rsidRPr="00E049B4">
        <w:t>ancient</w:t>
      </w:r>
      <w:proofErr w:type="spellEnd"/>
      <w:r w:rsidRPr="00E049B4">
        <w:t xml:space="preserve"> crosses </w:t>
      </w:r>
      <w:proofErr w:type="spellStart"/>
      <w:r w:rsidRPr="00E049B4">
        <w:t>may</w:t>
      </w:r>
      <w:proofErr w:type="spellEnd"/>
      <w:r w:rsidRPr="00E049B4">
        <w:t xml:space="preserve"> have </w:t>
      </w:r>
      <w:proofErr w:type="spellStart"/>
      <w:r w:rsidRPr="00E049B4">
        <w:t>altered</w:t>
      </w:r>
      <w:proofErr w:type="spellEnd"/>
      <w:r w:rsidRPr="00E049B4">
        <w:t xml:space="preserve"> the initial </w:t>
      </w:r>
      <w:proofErr w:type="spellStart"/>
      <w:r w:rsidRPr="00E049B4">
        <w:t>genetic</w:t>
      </w:r>
      <w:proofErr w:type="spellEnd"/>
      <w:r w:rsidRPr="00E049B4">
        <w:t xml:space="preserve"> structure, by introgressing new traits in the </w:t>
      </w:r>
      <w:proofErr w:type="spellStart"/>
      <w:r w:rsidRPr="00E049B4">
        <w:t>different</w:t>
      </w:r>
      <w:proofErr w:type="spellEnd"/>
      <w:r w:rsidRPr="00E049B4">
        <w:t xml:space="preserve"> taxa.  </w:t>
      </w:r>
      <w:proofErr w:type="spellStart"/>
      <w:r w:rsidRPr="00E049B4">
        <w:t>We</w:t>
      </w:r>
      <w:proofErr w:type="spellEnd"/>
      <w:r w:rsidRPr="00E049B4">
        <w:t xml:space="preserve"> </w:t>
      </w:r>
      <w:proofErr w:type="spellStart"/>
      <w:r w:rsidRPr="00E049B4">
        <w:t>applied</w:t>
      </w:r>
      <w:proofErr w:type="spellEnd"/>
      <w:r w:rsidRPr="00E049B4">
        <w:t xml:space="preserve"> </w:t>
      </w:r>
      <w:proofErr w:type="spellStart"/>
      <w:r w:rsidRPr="00E049B4">
        <w:t>here</w:t>
      </w:r>
      <w:proofErr w:type="spellEnd"/>
      <w:r w:rsidRPr="00E049B4">
        <w:t xml:space="preserve"> a </w:t>
      </w:r>
      <w:proofErr w:type="spellStart"/>
      <w:r w:rsidRPr="00E049B4">
        <w:t>clustering</w:t>
      </w:r>
      <w:proofErr w:type="spellEnd"/>
      <w:r w:rsidRPr="00E049B4">
        <w:t xml:space="preserve"> </w:t>
      </w:r>
      <w:proofErr w:type="spellStart"/>
      <w:r w:rsidRPr="00E049B4">
        <w:t>method</w:t>
      </w:r>
      <w:proofErr w:type="spellEnd"/>
      <w:r w:rsidRPr="00E049B4">
        <w:t xml:space="preserve"> </w:t>
      </w:r>
      <w:proofErr w:type="spellStart"/>
      <w:r w:rsidRPr="00E049B4">
        <w:t>identifying</w:t>
      </w:r>
      <w:proofErr w:type="spellEnd"/>
      <w:r w:rsidRPr="00E049B4">
        <w:t xml:space="preserve"> groups of </w:t>
      </w:r>
      <w:proofErr w:type="spellStart"/>
      <w:r w:rsidRPr="00E049B4">
        <w:t>genetically</w:t>
      </w:r>
      <w:proofErr w:type="spellEnd"/>
      <w:r w:rsidRPr="00E049B4">
        <w:t xml:space="preserve"> </w:t>
      </w:r>
      <w:proofErr w:type="spellStart"/>
      <w:r w:rsidRPr="00E049B4">
        <w:t>related</w:t>
      </w:r>
      <w:proofErr w:type="spellEnd"/>
      <w:r w:rsidRPr="00E049B4">
        <w:t xml:space="preserve"> </w:t>
      </w:r>
      <w:proofErr w:type="spellStart"/>
      <w:r w:rsidRPr="00E049B4">
        <w:t>individuals</w:t>
      </w:r>
      <w:proofErr w:type="spellEnd"/>
      <w:r w:rsidRPr="00E049B4">
        <w:t xml:space="preserve"> </w:t>
      </w:r>
      <w:proofErr w:type="spellStart"/>
      <w:r w:rsidRPr="00E049B4">
        <w:t>without</w:t>
      </w:r>
      <w:proofErr w:type="spellEnd"/>
      <w:r w:rsidRPr="00E049B4">
        <w:t xml:space="preserve"> </w:t>
      </w:r>
      <w:proofErr w:type="spellStart"/>
      <w:r w:rsidRPr="00E049B4">
        <w:t>any</w:t>
      </w:r>
      <w:proofErr w:type="spellEnd"/>
      <w:r w:rsidRPr="00E049B4">
        <w:t xml:space="preserve"> a priori on the </w:t>
      </w:r>
      <w:proofErr w:type="spellStart"/>
      <w:r w:rsidRPr="00E049B4">
        <w:t>origin</w:t>
      </w:r>
      <w:proofErr w:type="spellEnd"/>
      <w:r w:rsidRPr="00E049B4">
        <w:t xml:space="preserve"> of </w:t>
      </w:r>
      <w:proofErr w:type="spellStart"/>
      <w:r w:rsidRPr="00E049B4">
        <w:t>those</w:t>
      </w:r>
      <w:proofErr w:type="spellEnd"/>
      <w:r w:rsidRPr="00E049B4">
        <w:t xml:space="preserve"> </w:t>
      </w:r>
      <w:proofErr w:type="spellStart"/>
      <w:r w:rsidRPr="00E049B4">
        <w:t>individuals</w:t>
      </w:r>
      <w:proofErr w:type="spellEnd"/>
      <w:r w:rsidRPr="00E049B4">
        <w:t xml:space="preserve"> (DAPC, discriminant </w:t>
      </w:r>
      <w:proofErr w:type="spellStart"/>
      <w:r w:rsidRPr="00E049B4">
        <w:t>analysis</w:t>
      </w:r>
      <w:proofErr w:type="spellEnd"/>
      <w:r w:rsidRPr="00E049B4">
        <w:t xml:space="preserve"> of principal components, </w:t>
      </w:r>
      <w:bookmarkStart w:id="1" w:name="OLE_LINK1"/>
      <w:proofErr w:type="spellStart"/>
      <w:r w:rsidRPr="00E049B4">
        <w:t>Jombart</w:t>
      </w:r>
      <w:proofErr w:type="spellEnd"/>
      <w:r w:rsidRPr="00E049B4">
        <w:t xml:space="preserve">, Devillard, &amp; </w:t>
      </w:r>
      <w:proofErr w:type="spellStart"/>
      <w:r w:rsidRPr="00E049B4">
        <w:t>Balloux</w:t>
      </w:r>
      <w:proofErr w:type="spellEnd"/>
      <w:r w:rsidRPr="00E049B4">
        <w:t xml:space="preserve"> 2010</w:t>
      </w:r>
      <w:bookmarkEnd w:id="1"/>
      <w:r w:rsidRPr="00E049B4">
        <w:t xml:space="preserve">). </w:t>
      </w:r>
      <w:proofErr w:type="spellStart"/>
      <w:r w:rsidRPr="00E049B4">
        <w:t>We</w:t>
      </w:r>
      <w:proofErr w:type="spellEnd"/>
      <w:r w:rsidRPr="00E049B4">
        <w:t xml:space="preserve"> </w:t>
      </w:r>
      <w:proofErr w:type="spellStart"/>
      <w:r w:rsidRPr="00E049B4">
        <w:t>then</w:t>
      </w:r>
      <w:proofErr w:type="spellEnd"/>
      <w:r w:rsidRPr="00E049B4">
        <w:t xml:space="preserve"> </w:t>
      </w:r>
      <w:proofErr w:type="spellStart"/>
      <w:r w:rsidRPr="00E049B4">
        <w:t>projected</w:t>
      </w:r>
      <w:proofErr w:type="spellEnd"/>
      <w:r w:rsidRPr="00E049B4">
        <w:t xml:space="preserve"> the </w:t>
      </w:r>
      <w:proofErr w:type="spellStart"/>
      <w:r w:rsidRPr="00E049B4">
        <w:t>individual</w:t>
      </w:r>
      <w:proofErr w:type="spellEnd"/>
      <w:r w:rsidRPr="00E049B4">
        <w:t xml:space="preserve"> taxon information on the groups </w:t>
      </w:r>
      <w:proofErr w:type="spellStart"/>
      <w:r w:rsidRPr="00E049B4">
        <w:t>obtained</w:t>
      </w:r>
      <w:proofErr w:type="spellEnd"/>
      <w:r w:rsidRPr="00E049B4">
        <w:t xml:space="preserve"> by the classification </w:t>
      </w:r>
      <w:proofErr w:type="spellStart"/>
      <w:r w:rsidRPr="00E049B4">
        <w:t>procedure</w:t>
      </w:r>
      <w:proofErr w:type="spellEnd"/>
      <w:r w:rsidRPr="00E049B4">
        <w:t xml:space="preserve">. </w:t>
      </w:r>
    </w:p>
    <w:p w:rsidR="00993B57" w:rsidRDefault="006A5002" w:rsidP="00993B57">
      <w:pPr>
        <w:ind w:firstLine="0"/>
        <w:rPr>
          <w:lang w:val="en-US"/>
        </w:rPr>
      </w:pPr>
      <w:r>
        <w:rPr>
          <w:lang w:val="en-US"/>
        </w:rPr>
        <w:t xml:space="preserve">Our sample was made </w:t>
      </w:r>
      <w:r w:rsidRPr="006A5002">
        <w:rPr>
          <w:lang w:val="en-US"/>
        </w:rPr>
        <w:t>492 individu</w:t>
      </w:r>
      <w:r w:rsidR="00993B57">
        <w:rPr>
          <w:lang w:val="en-US"/>
        </w:rPr>
        <w:t>al</w:t>
      </w:r>
      <w:r w:rsidRPr="006A5002">
        <w:rPr>
          <w:lang w:val="en-US"/>
        </w:rPr>
        <w:t>s</w:t>
      </w:r>
      <w:r w:rsidR="00993B57">
        <w:rPr>
          <w:lang w:val="en-US"/>
        </w:rPr>
        <w:t>:</w:t>
      </w:r>
      <w:r>
        <w:rPr>
          <w:lang w:val="en-US"/>
        </w:rPr>
        <w:t xml:space="preserve"> 52 </w:t>
      </w:r>
      <w:r w:rsidRPr="006A5002">
        <w:rPr>
          <w:i/>
          <w:iCs/>
          <w:lang w:val="en-US"/>
        </w:rPr>
        <w:t>T</w:t>
      </w:r>
      <w:r w:rsidR="00993B57">
        <w:rPr>
          <w:i/>
          <w:iCs/>
          <w:lang w:val="en-US"/>
        </w:rPr>
        <w:t xml:space="preserve"> </w:t>
      </w:r>
      <w:proofErr w:type="spellStart"/>
      <w:r w:rsidR="00993B57">
        <w:rPr>
          <w:i/>
          <w:iCs/>
          <w:lang w:val="en-US"/>
        </w:rPr>
        <w:t>turgidum</w:t>
      </w:r>
      <w:proofErr w:type="spellEnd"/>
      <w:r w:rsidR="00993B57">
        <w:rPr>
          <w:i/>
          <w:iCs/>
          <w:lang w:val="en-US"/>
        </w:rPr>
        <w:t xml:space="preserve"> sp</w:t>
      </w:r>
      <w:r w:rsidRPr="006A5002">
        <w:rPr>
          <w:i/>
          <w:iCs/>
          <w:lang w:val="en-US"/>
        </w:rPr>
        <w:t xml:space="preserve">. </w:t>
      </w:r>
      <w:proofErr w:type="spellStart"/>
      <w:r w:rsidRPr="006A5002">
        <w:rPr>
          <w:i/>
          <w:iCs/>
          <w:lang w:val="en-US"/>
        </w:rPr>
        <w:t>dicoccoides</w:t>
      </w:r>
      <w:proofErr w:type="spellEnd"/>
      <w:r>
        <w:rPr>
          <w:i/>
          <w:iCs/>
          <w:lang w:val="en-US"/>
        </w:rPr>
        <w:t xml:space="preserve"> (</w:t>
      </w:r>
      <w:r w:rsidRPr="006A5002">
        <w:rPr>
          <w:lang w:val="en-US"/>
        </w:rPr>
        <w:t>DD</w:t>
      </w:r>
      <w:r>
        <w:rPr>
          <w:lang w:val="en-US"/>
        </w:rPr>
        <w:t xml:space="preserve">), 52 </w:t>
      </w:r>
      <w:r w:rsidRPr="006A5002">
        <w:rPr>
          <w:i/>
          <w:iCs/>
          <w:lang w:val="en-US"/>
        </w:rPr>
        <w:t>T.</w:t>
      </w:r>
      <w:r w:rsidR="00993B57" w:rsidRPr="00993B57">
        <w:rPr>
          <w:i/>
          <w:iCs/>
          <w:lang w:val="en-US"/>
        </w:rPr>
        <w:t xml:space="preserve"> </w:t>
      </w:r>
      <w:proofErr w:type="spellStart"/>
      <w:r w:rsidR="00993B57">
        <w:rPr>
          <w:i/>
          <w:iCs/>
          <w:lang w:val="en-US"/>
        </w:rPr>
        <w:t>turgidum</w:t>
      </w:r>
      <w:proofErr w:type="spellEnd"/>
      <w:r w:rsidR="00993B57">
        <w:rPr>
          <w:i/>
          <w:iCs/>
          <w:lang w:val="en-US"/>
        </w:rPr>
        <w:t xml:space="preserve"> sp</w:t>
      </w:r>
      <w:r w:rsidR="00993B57" w:rsidRPr="006A5002">
        <w:rPr>
          <w:i/>
          <w:iCs/>
          <w:lang w:val="en-US"/>
        </w:rPr>
        <w:t xml:space="preserve">. </w:t>
      </w:r>
      <w:r w:rsidRPr="006A5002">
        <w:rPr>
          <w:i/>
          <w:iCs/>
          <w:lang w:val="en-US"/>
        </w:rPr>
        <w:t xml:space="preserve"> </w:t>
      </w:r>
      <w:proofErr w:type="spellStart"/>
      <w:proofErr w:type="gramStart"/>
      <w:r w:rsidRPr="006A5002">
        <w:rPr>
          <w:i/>
          <w:iCs/>
          <w:lang w:val="en-US"/>
        </w:rPr>
        <w:t>dicoccum</w:t>
      </w:r>
      <w:proofErr w:type="spellEnd"/>
      <w:proofErr w:type="gramEnd"/>
      <w:r>
        <w:rPr>
          <w:lang w:val="en-US"/>
        </w:rPr>
        <w:t xml:space="preserve"> (DC), 29 </w:t>
      </w:r>
      <w:r w:rsidRPr="006A5002">
        <w:rPr>
          <w:i/>
          <w:iCs/>
          <w:lang w:val="en-US"/>
        </w:rPr>
        <w:t>T.</w:t>
      </w:r>
      <w:r w:rsidR="00993B57" w:rsidRPr="00993B57">
        <w:rPr>
          <w:i/>
          <w:iCs/>
          <w:lang w:val="en-US"/>
        </w:rPr>
        <w:t xml:space="preserve"> </w:t>
      </w:r>
      <w:proofErr w:type="spellStart"/>
      <w:r w:rsidR="00993B57">
        <w:rPr>
          <w:i/>
          <w:iCs/>
          <w:lang w:val="en-US"/>
        </w:rPr>
        <w:t>turgidum</w:t>
      </w:r>
      <w:proofErr w:type="spellEnd"/>
      <w:r w:rsidR="00993B57">
        <w:rPr>
          <w:i/>
          <w:iCs/>
          <w:lang w:val="en-US"/>
        </w:rPr>
        <w:t xml:space="preserve"> sp</w:t>
      </w:r>
      <w:r w:rsidR="00993B57" w:rsidRPr="006A5002">
        <w:rPr>
          <w:i/>
          <w:iCs/>
          <w:lang w:val="en-US"/>
        </w:rPr>
        <w:t xml:space="preserve">. </w:t>
      </w:r>
      <w:r w:rsidRPr="006A5002">
        <w:rPr>
          <w:i/>
          <w:iCs/>
          <w:lang w:val="en-US"/>
        </w:rPr>
        <w:t xml:space="preserve"> </w:t>
      </w:r>
      <w:proofErr w:type="spellStart"/>
      <w:proofErr w:type="gramStart"/>
      <w:r w:rsidRPr="006A5002">
        <w:rPr>
          <w:i/>
          <w:iCs/>
          <w:lang w:val="en-US"/>
        </w:rPr>
        <w:t>polonicum</w:t>
      </w:r>
      <w:proofErr w:type="spellEnd"/>
      <w:proofErr w:type="gramEnd"/>
      <w:r>
        <w:rPr>
          <w:i/>
          <w:iCs/>
          <w:lang w:val="en-US"/>
        </w:rPr>
        <w:t xml:space="preserve"> </w:t>
      </w:r>
      <w:r>
        <w:rPr>
          <w:lang w:val="en-US"/>
        </w:rPr>
        <w:t>(</w:t>
      </w:r>
      <w:r w:rsidRPr="006A5002">
        <w:rPr>
          <w:lang w:val="en-US"/>
        </w:rPr>
        <w:t>PO</w:t>
      </w:r>
      <w:r>
        <w:rPr>
          <w:lang w:val="en-US"/>
        </w:rPr>
        <w:t xml:space="preserve">) , 33 </w:t>
      </w:r>
      <w:r w:rsidRPr="006A5002">
        <w:rPr>
          <w:i/>
          <w:iCs/>
          <w:lang w:val="en-US"/>
        </w:rPr>
        <w:t>T.</w:t>
      </w:r>
      <w:r w:rsidR="00993B57" w:rsidRPr="00993B57">
        <w:rPr>
          <w:i/>
          <w:iCs/>
          <w:lang w:val="en-US"/>
        </w:rPr>
        <w:t xml:space="preserve"> </w:t>
      </w:r>
      <w:proofErr w:type="spellStart"/>
      <w:r w:rsidR="00993B57">
        <w:rPr>
          <w:i/>
          <w:iCs/>
          <w:lang w:val="en-US"/>
        </w:rPr>
        <w:t>turgidum</w:t>
      </w:r>
      <w:proofErr w:type="spellEnd"/>
      <w:r w:rsidR="00993B57">
        <w:rPr>
          <w:i/>
          <w:iCs/>
          <w:lang w:val="en-US"/>
        </w:rPr>
        <w:t xml:space="preserve"> sp</w:t>
      </w:r>
      <w:r w:rsidR="00993B57" w:rsidRPr="006A5002">
        <w:rPr>
          <w:i/>
          <w:iCs/>
          <w:lang w:val="en-US"/>
        </w:rPr>
        <w:t xml:space="preserve">. </w:t>
      </w:r>
      <w:r w:rsidRPr="006A5002">
        <w:rPr>
          <w:i/>
          <w:iCs/>
          <w:lang w:val="en-US"/>
        </w:rPr>
        <w:t xml:space="preserve"> </w:t>
      </w:r>
      <w:proofErr w:type="spellStart"/>
      <w:proofErr w:type="gramStart"/>
      <w:r w:rsidRPr="006A5002">
        <w:rPr>
          <w:i/>
          <w:iCs/>
          <w:lang w:val="en-US"/>
        </w:rPr>
        <w:t>turgidum</w:t>
      </w:r>
      <w:proofErr w:type="spellEnd"/>
      <w:proofErr w:type="gramEnd"/>
      <w:r>
        <w:rPr>
          <w:i/>
          <w:iCs/>
          <w:lang w:val="en-US"/>
        </w:rPr>
        <w:t xml:space="preserve"> </w:t>
      </w:r>
      <w:r>
        <w:rPr>
          <w:lang w:val="en-US"/>
        </w:rPr>
        <w:t>(</w:t>
      </w:r>
      <w:r w:rsidRPr="006A5002">
        <w:rPr>
          <w:lang w:val="en-US"/>
        </w:rPr>
        <w:t>TU</w:t>
      </w:r>
      <w:r>
        <w:rPr>
          <w:lang w:val="en-US"/>
        </w:rPr>
        <w:t xml:space="preserve">) , 252 </w:t>
      </w:r>
      <w:r w:rsidRPr="006A5002">
        <w:rPr>
          <w:i/>
          <w:iCs/>
          <w:lang w:val="en-US"/>
        </w:rPr>
        <w:t xml:space="preserve">T. </w:t>
      </w:r>
      <w:proofErr w:type="spellStart"/>
      <w:r w:rsidR="00993B57">
        <w:rPr>
          <w:i/>
          <w:iCs/>
          <w:lang w:val="en-US"/>
        </w:rPr>
        <w:t>turgidum</w:t>
      </w:r>
      <w:proofErr w:type="spellEnd"/>
      <w:r w:rsidR="00993B57">
        <w:rPr>
          <w:i/>
          <w:iCs/>
          <w:lang w:val="en-US"/>
        </w:rPr>
        <w:t xml:space="preserve"> sp</w:t>
      </w:r>
      <w:r w:rsidR="00993B57" w:rsidRPr="006A5002">
        <w:rPr>
          <w:i/>
          <w:iCs/>
          <w:lang w:val="en-US"/>
        </w:rPr>
        <w:t xml:space="preserve">. </w:t>
      </w:r>
      <w:r w:rsidRPr="006A5002">
        <w:rPr>
          <w:i/>
          <w:iCs/>
          <w:lang w:val="en-US"/>
        </w:rPr>
        <w:t>durum</w:t>
      </w:r>
      <w:r>
        <w:rPr>
          <w:i/>
          <w:iCs/>
          <w:lang w:val="en-US"/>
        </w:rPr>
        <w:t xml:space="preserve"> (</w:t>
      </w:r>
      <w:r w:rsidRPr="006A5002">
        <w:rPr>
          <w:lang w:val="en-US"/>
        </w:rPr>
        <w:t>DR</w:t>
      </w:r>
      <w:r>
        <w:rPr>
          <w:lang w:val="en-US"/>
        </w:rPr>
        <w:t>)</w:t>
      </w:r>
      <w:r w:rsidR="008B7556">
        <w:rPr>
          <w:lang w:val="en-US"/>
        </w:rPr>
        <w:t xml:space="preserve"> covering traditional landraces and elite varieties mostly from the French catalog</w:t>
      </w:r>
      <w:r>
        <w:rPr>
          <w:lang w:val="en-US"/>
        </w:rPr>
        <w:t xml:space="preserve"> and 33 </w:t>
      </w:r>
      <w:r w:rsidRPr="006A5002">
        <w:rPr>
          <w:i/>
          <w:iCs/>
          <w:lang w:val="en-US"/>
        </w:rPr>
        <w:t xml:space="preserve">T. </w:t>
      </w:r>
      <w:proofErr w:type="spellStart"/>
      <w:r w:rsidR="00993B57">
        <w:rPr>
          <w:i/>
          <w:iCs/>
          <w:lang w:val="en-US"/>
        </w:rPr>
        <w:t>turgidum</w:t>
      </w:r>
      <w:proofErr w:type="spellEnd"/>
      <w:r w:rsidR="00993B57">
        <w:rPr>
          <w:i/>
          <w:iCs/>
          <w:lang w:val="en-US"/>
        </w:rPr>
        <w:t xml:space="preserve"> sp</w:t>
      </w:r>
      <w:r w:rsidR="00993B57" w:rsidRPr="006A5002">
        <w:rPr>
          <w:i/>
          <w:iCs/>
          <w:lang w:val="en-US"/>
        </w:rPr>
        <w:t xml:space="preserve">. </w:t>
      </w:r>
      <w:proofErr w:type="spellStart"/>
      <w:r w:rsidRPr="006A5002">
        <w:rPr>
          <w:i/>
          <w:iCs/>
          <w:lang w:val="en-US"/>
        </w:rPr>
        <w:t>carthlicum</w:t>
      </w:r>
      <w:proofErr w:type="spellEnd"/>
      <w:r w:rsidR="00993B57">
        <w:rPr>
          <w:lang w:val="en-US"/>
        </w:rPr>
        <w:t xml:space="preserve"> (CA) </w:t>
      </w:r>
      <w:r>
        <w:rPr>
          <w:lang w:val="en-US"/>
        </w:rPr>
        <w:t xml:space="preserve">on which we firstly checked the </w:t>
      </w:r>
      <w:proofErr w:type="spellStart"/>
      <w:r>
        <w:rPr>
          <w:lang w:val="en-US"/>
        </w:rPr>
        <w:t>pl</w:t>
      </w:r>
      <w:r w:rsidR="00993B57">
        <w:rPr>
          <w:lang w:val="en-US"/>
        </w:rPr>
        <w:t>oidy</w:t>
      </w:r>
      <w:proofErr w:type="spellEnd"/>
      <w:r w:rsidR="00993B57">
        <w:rPr>
          <w:lang w:val="en-US"/>
        </w:rPr>
        <w:t xml:space="preserve"> level using flow cytometry. For these latter, we</w:t>
      </w:r>
      <w:r>
        <w:rPr>
          <w:lang w:val="en-US"/>
        </w:rPr>
        <w:t xml:space="preserve"> kept</w:t>
      </w:r>
      <w:r w:rsidR="00993B57">
        <w:rPr>
          <w:lang w:val="en-US"/>
        </w:rPr>
        <w:t xml:space="preserve"> </w:t>
      </w:r>
      <w:r>
        <w:rPr>
          <w:lang w:val="en-US"/>
        </w:rPr>
        <w:t xml:space="preserve">only 4X accessions since </w:t>
      </w:r>
      <w:proofErr w:type="spellStart"/>
      <w:r>
        <w:rPr>
          <w:lang w:val="en-US"/>
        </w:rPr>
        <w:t>carthlicum</w:t>
      </w:r>
      <w:proofErr w:type="spellEnd"/>
      <w:r>
        <w:rPr>
          <w:lang w:val="en-US"/>
        </w:rPr>
        <w:t xml:space="preserve"> accessions may count (2n=4X=28 chromosomes, 4X) or (2n=6X=42 chromosomes, 6X)</w:t>
      </w:r>
      <w:r w:rsidR="007B1C35">
        <w:rPr>
          <w:lang w:val="en-US"/>
        </w:rPr>
        <w:t xml:space="preserve"> (see </w:t>
      </w:r>
      <w:proofErr w:type="spellStart"/>
      <w:r w:rsidR="007B1C35">
        <w:rPr>
          <w:lang w:val="en-US"/>
        </w:rPr>
        <w:t>Thuillet</w:t>
      </w:r>
      <w:proofErr w:type="spellEnd"/>
      <w:r w:rsidR="007B1C35">
        <w:rPr>
          <w:lang w:val="en-US"/>
        </w:rPr>
        <w:t xml:space="preserve"> et al</w:t>
      </w:r>
      <w:r>
        <w:rPr>
          <w:lang w:val="en-US"/>
        </w:rPr>
        <w:t>.</w:t>
      </w:r>
      <w:r w:rsidR="007B1C35">
        <w:rPr>
          <w:lang w:val="en-US"/>
        </w:rPr>
        <w:t xml:space="preserve"> 2005 for details).</w:t>
      </w:r>
      <w:r>
        <w:rPr>
          <w:lang w:val="en-US"/>
        </w:rPr>
        <w:t xml:space="preserve"> Fourteen microsatellites locus (table 1) were used to genotype the whole sample on a capillary sequencer. The </w:t>
      </w:r>
      <w:r w:rsidR="007B1C35">
        <w:rPr>
          <w:lang w:val="en-US"/>
        </w:rPr>
        <w:t xml:space="preserve">ADEGENET R </w:t>
      </w:r>
      <w:proofErr w:type="gramStart"/>
      <w:r w:rsidR="007B1C35">
        <w:rPr>
          <w:lang w:val="en-US"/>
        </w:rPr>
        <w:t>package  was</w:t>
      </w:r>
      <w:proofErr w:type="gramEnd"/>
      <w:r w:rsidR="007B1C35">
        <w:rPr>
          <w:lang w:val="en-US"/>
        </w:rPr>
        <w:t xml:space="preserve"> used for the discriminant analysis of </w:t>
      </w:r>
      <w:r w:rsidR="00993B57">
        <w:rPr>
          <w:lang w:val="en-US"/>
        </w:rPr>
        <w:t>the groups (</w:t>
      </w:r>
      <w:proofErr w:type="spellStart"/>
      <w:r w:rsidR="00993B57">
        <w:rPr>
          <w:lang w:val="en-US"/>
        </w:rPr>
        <w:t>Jombart</w:t>
      </w:r>
      <w:proofErr w:type="spellEnd"/>
      <w:r w:rsidR="00993B57">
        <w:rPr>
          <w:lang w:val="en-US"/>
        </w:rPr>
        <w:t>, 2008).</w:t>
      </w:r>
    </w:p>
    <w:tbl>
      <w:tblPr>
        <w:tblW w:w="3236" w:type="dxa"/>
        <w:jc w:val="center"/>
        <w:tblInd w:w="58" w:type="dxa"/>
        <w:tblCellMar>
          <w:left w:w="70" w:type="dxa"/>
          <w:right w:w="70" w:type="dxa"/>
        </w:tblCellMar>
        <w:tblLook w:val="0000" w:firstRow="0" w:lastRow="0" w:firstColumn="0" w:lastColumn="0" w:noHBand="0" w:noVBand="0"/>
      </w:tblPr>
      <w:tblGrid>
        <w:gridCol w:w="1446"/>
        <w:gridCol w:w="1790"/>
      </w:tblGrid>
      <w:tr w:rsidR="00993B57" w:rsidRPr="00993B57" w:rsidTr="00F008AE">
        <w:trPr>
          <w:trHeight w:val="528"/>
          <w:jc w:val="center"/>
        </w:trPr>
        <w:tc>
          <w:tcPr>
            <w:tcW w:w="1446" w:type="dxa"/>
            <w:tcBorders>
              <w:top w:val="single" w:sz="4" w:space="0" w:color="auto"/>
              <w:left w:val="nil"/>
              <w:bottom w:val="single" w:sz="4" w:space="0" w:color="auto"/>
              <w:right w:val="nil"/>
            </w:tcBorders>
            <w:vAlign w:val="center"/>
          </w:tcPr>
          <w:p w:rsidR="00993B57" w:rsidRPr="00993B57" w:rsidRDefault="00993B57" w:rsidP="00F008AE">
            <w:pPr>
              <w:spacing w:after="0"/>
              <w:jc w:val="center"/>
              <w:rPr>
                <w:rFonts w:cs="Arial"/>
                <w:b/>
                <w:bCs/>
                <w:color w:val="000000"/>
              </w:rPr>
            </w:pPr>
            <w:r w:rsidRPr="00993B57">
              <w:rPr>
                <w:rFonts w:cs="Arial"/>
                <w:b/>
                <w:bCs/>
                <w:color w:val="000000"/>
              </w:rPr>
              <w:t>Locus</w:t>
            </w:r>
          </w:p>
        </w:tc>
        <w:tc>
          <w:tcPr>
            <w:tcW w:w="1790" w:type="dxa"/>
            <w:tcBorders>
              <w:top w:val="single" w:sz="4" w:space="0" w:color="auto"/>
              <w:left w:val="nil"/>
              <w:bottom w:val="single" w:sz="4" w:space="0" w:color="auto"/>
              <w:right w:val="nil"/>
            </w:tcBorders>
            <w:vAlign w:val="center"/>
          </w:tcPr>
          <w:p w:rsidR="00993B57" w:rsidRPr="00993B57" w:rsidRDefault="00993B57" w:rsidP="00F008AE">
            <w:pPr>
              <w:spacing w:after="0"/>
              <w:jc w:val="center"/>
              <w:rPr>
                <w:rFonts w:cs="Arial"/>
                <w:b/>
                <w:bCs/>
                <w:color w:val="000000"/>
              </w:rPr>
            </w:pPr>
            <w:r w:rsidRPr="00993B57">
              <w:rPr>
                <w:rFonts w:cs="Arial"/>
                <w:b/>
                <w:bCs/>
                <w:color w:val="000000"/>
              </w:rPr>
              <w:t xml:space="preserve">Chromosome </w:t>
            </w:r>
            <w:r w:rsidRPr="00993B57">
              <w:rPr>
                <w:rFonts w:cs="Arial"/>
                <w:b/>
                <w:bCs/>
                <w:color w:val="000000"/>
              </w:rPr>
              <w:lastRenderedPageBreak/>
              <w:t>location</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lastRenderedPageBreak/>
              <w:t>Xgpw7577</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1B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Xgwm312</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2A</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Xgwm257</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2B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Xgwm374</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2B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Xgwm413</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2B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Xgwm2</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3A</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Xgwm285</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3B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Xgwm601</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4A</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Xgwm495</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4B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Xgwm234</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5B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Xgwm193</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6B</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Xgpw2103</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7A</w:t>
            </w:r>
          </w:p>
        </w:tc>
      </w:tr>
      <w:tr w:rsidR="00993B57" w:rsidRPr="00993B57" w:rsidTr="00F008AE">
        <w:trPr>
          <w:trHeight w:val="288"/>
          <w:jc w:val="center"/>
        </w:trPr>
        <w:tc>
          <w:tcPr>
            <w:tcW w:w="1446"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Xgwm297</w:t>
            </w:r>
          </w:p>
        </w:tc>
        <w:tc>
          <w:tcPr>
            <w:tcW w:w="1790" w:type="dxa"/>
            <w:tcBorders>
              <w:top w:val="nil"/>
              <w:left w:val="nil"/>
              <w:bottom w:val="nil"/>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7B</w:t>
            </w:r>
          </w:p>
        </w:tc>
      </w:tr>
      <w:tr w:rsidR="00993B57" w:rsidRPr="00993B57" w:rsidTr="00F008AE">
        <w:trPr>
          <w:trHeight w:val="288"/>
          <w:jc w:val="center"/>
        </w:trPr>
        <w:tc>
          <w:tcPr>
            <w:tcW w:w="1446" w:type="dxa"/>
            <w:tcBorders>
              <w:top w:val="nil"/>
              <w:left w:val="nil"/>
              <w:bottom w:val="single" w:sz="4" w:space="0" w:color="auto"/>
              <w:right w:val="nil"/>
            </w:tcBorders>
            <w:noWrap/>
            <w:vAlign w:val="bottom"/>
          </w:tcPr>
          <w:p w:rsidR="00993B57" w:rsidRPr="00993B57" w:rsidRDefault="00993B57" w:rsidP="00F008AE">
            <w:pPr>
              <w:spacing w:after="0"/>
              <w:jc w:val="center"/>
              <w:rPr>
                <w:rFonts w:cs="Arial"/>
                <w:color w:val="000000"/>
              </w:rPr>
            </w:pPr>
            <w:r w:rsidRPr="00993B57">
              <w:rPr>
                <w:rFonts w:cs="Arial"/>
                <w:color w:val="000000"/>
              </w:rPr>
              <w:t>Xgwm537</w:t>
            </w:r>
          </w:p>
        </w:tc>
        <w:tc>
          <w:tcPr>
            <w:tcW w:w="1790" w:type="dxa"/>
            <w:tcBorders>
              <w:top w:val="nil"/>
              <w:left w:val="nil"/>
              <w:bottom w:val="single" w:sz="4" w:space="0" w:color="auto"/>
              <w:right w:val="nil"/>
            </w:tcBorders>
            <w:noWrap/>
            <w:vAlign w:val="bottom"/>
          </w:tcPr>
          <w:p w:rsidR="00993B57" w:rsidRPr="00993B57" w:rsidRDefault="00993B57" w:rsidP="00F008AE">
            <w:pPr>
              <w:keepNext/>
              <w:spacing w:after="0"/>
              <w:jc w:val="center"/>
              <w:rPr>
                <w:rFonts w:cs="Arial"/>
                <w:color w:val="000000"/>
              </w:rPr>
            </w:pPr>
            <w:r w:rsidRPr="00993B57">
              <w:rPr>
                <w:rFonts w:cs="Arial"/>
                <w:color w:val="000000"/>
              </w:rPr>
              <w:t>7B</w:t>
            </w:r>
          </w:p>
        </w:tc>
      </w:tr>
    </w:tbl>
    <w:p w:rsidR="00993B57" w:rsidRPr="00993B57" w:rsidRDefault="00993B57" w:rsidP="00993B57">
      <w:pPr>
        <w:pStyle w:val="Lgende"/>
        <w:jc w:val="center"/>
        <w:rPr>
          <w:sz w:val="22"/>
          <w:szCs w:val="22"/>
          <w:lang w:val="en-US"/>
        </w:rPr>
      </w:pPr>
      <w:r w:rsidRPr="00993B57">
        <w:rPr>
          <w:sz w:val="22"/>
          <w:szCs w:val="22"/>
          <w:lang w:val="en-US"/>
        </w:rPr>
        <w:t xml:space="preserve">Table </w:t>
      </w:r>
      <w:r w:rsidRPr="00993B57">
        <w:rPr>
          <w:sz w:val="22"/>
          <w:szCs w:val="22"/>
        </w:rPr>
        <w:fldChar w:fldCharType="begin"/>
      </w:r>
      <w:r w:rsidRPr="00993B57">
        <w:rPr>
          <w:sz w:val="22"/>
          <w:szCs w:val="22"/>
          <w:lang w:val="en-US"/>
        </w:rPr>
        <w:instrText xml:space="preserve"> SEQ Table \* ARABIC </w:instrText>
      </w:r>
      <w:r w:rsidRPr="00993B57">
        <w:rPr>
          <w:sz w:val="22"/>
          <w:szCs w:val="22"/>
        </w:rPr>
        <w:fldChar w:fldCharType="separate"/>
      </w:r>
      <w:r w:rsidRPr="00993B57">
        <w:rPr>
          <w:sz w:val="22"/>
          <w:szCs w:val="22"/>
          <w:lang w:val="en-US"/>
        </w:rPr>
        <w:t>1</w:t>
      </w:r>
      <w:r w:rsidRPr="00993B57">
        <w:rPr>
          <w:sz w:val="22"/>
          <w:szCs w:val="22"/>
        </w:rPr>
        <w:fldChar w:fldCharType="end"/>
      </w:r>
      <w:r w:rsidRPr="00993B57">
        <w:rPr>
          <w:sz w:val="22"/>
          <w:szCs w:val="22"/>
          <w:lang w:val="en-US"/>
        </w:rPr>
        <w:t>: List and position of the 14 microsatellite locus used to genotype the 457 accessions.</w:t>
      </w:r>
    </w:p>
    <w:p w:rsidR="004E1F5C" w:rsidRDefault="00993B57" w:rsidP="00933891">
      <w:pPr>
        <w:ind w:firstLine="0"/>
        <w:rPr>
          <w:lang w:val="en-US"/>
        </w:rPr>
      </w:pPr>
      <w:r w:rsidRPr="00A05822">
        <w:rPr>
          <w:lang w:val="en-US"/>
        </w:rPr>
        <w:t>Nine grou</w:t>
      </w:r>
      <w:r>
        <w:rPr>
          <w:lang w:val="en-US"/>
        </w:rPr>
        <w:t xml:space="preserve">ps were detected using the procedures defined by </w:t>
      </w:r>
      <w:proofErr w:type="spellStart"/>
      <w:r w:rsidRPr="00107C31">
        <w:rPr>
          <w:lang w:val="en-US"/>
        </w:rPr>
        <w:t>Jombart</w:t>
      </w:r>
      <w:proofErr w:type="spellEnd"/>
      <w:r w:rsidRPr="00107C31">
        <w:rPr>
          <w:lang w:val="en-US"/>
        </w:rPr>
        <w:t xml:space="preserve"> et al. </w:t>
      </w:r>
      <w:r w:rsidRPr="00993B57">
        <w:t>(2010),</w:t>
      </w:r>
      <w:r>
        <w:rPr>
          <w:color w:val="0000FF"/>
          <w:lang w:val="en-US"/>
        </w:rPr>
        <w:t xml:space="preserve"> </w:t>
      </w:r>
      <w:r>
        <w:rPr>
          <w:lang w:val="en-US"/>
        </w:rPr>
        <w:t xml:space="preserve">and the distribution of the different a priori taxa among groups is plotted figure 1. Taxa have been sorted according to their </w:t>
      </w:r>
      <w:r>
        <w:rPr>
          <w:lang w:val="en-US"/>
        </w:rPr>
        <w:lastRenderedPageBreak/>
        <w:t xml:space="preserve">relative level of </w:t>
      </w:r>
      <w:proofErr w:type="spellStart"/>
      <w:r>
        <w:rPr>
          <w:lang w:val="en-US"/>
        </w:rPr>
        <w:t>Nei’s</w:t>
      </w:r>
      <w:proofErr w:type="spellEnd"/>
      <w:r>
        <w:rPr>
          <w:lang w:val="en-US"/>
        </w:rPr>
        <w:t xml:space="preserve"> </w:t>
      </w:r>
      <w:proofErr w:type="gramStart"/>
      <w:r>
        <w:rPr>
          <w:lang w:val="en-US"/>
        </w:rPr>
        <w:t>diversity .</w:t>
      </w:r>
      <w:proofErr w:type="gramEnd"/>
      <w:r>
        <w:rPr>
          <w:lang w:val="en-US"/>
        </w:rPr>
        <w:t xml:space="preserve"> This suggests an historical interpretation. </w:t>
      </w:r>
      <w:r w:rsidR="004E1F5C">
        <w:rPr>
          <w:noProof/>
          <w:lang w:eastAsia="fr-FR"/>
        </w:rPr>
        <w:drawing>
          <wp:inline distT="0" distB="0" distL="0" distR="0" wp14:anchorId="4F3C1975" wp14:editId="4FA98AF9">
            <wp:extent cx="5781675" cy="2908359"/>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651" cy="2922935"/>
                    </a:xfrm>
                    <a:prstGeom prst="rect">
                      <a:avLst/>
                    </a:prstGeom>
                    <a:noFill/>
                  </pic:spPr>
                </pic:pic>
              </a:graphicData>
            </a:graphic>
          </wp:inline>
        </w:drawing>
      </w:r>
    </w:p>
    <w:p w:rsidR="004E1F5C" w:rsidRDefault="004E1F5C" w:rsidP="004E1F5C">
      <w:pPr>
        <w:ind w:firstLine="0"/>
        <w:rPr>
          <w:lang w:val="en-US"/>
        </w:rPr>
      </w:pPr>
      <w:r w:rsidRPr="00B83CF8">
        <w:rPr>
          <w:noProof/>
          <w:lang w:eastAsia="fr-FR"/>
        </w:rPr>
        <mc:AlternateContent>
          <mc:Choice Requires="wps">
            <w:drawing>
              <wp:inline distT="0" distB="0" distL="0" distR="0" wp14:anchorId="44B444AD" wp14:editId="52BB8CAB">
                <wp:extent cx="6019800" cy="1419225"/>
                <wp:effectExtent l="0" t="0" r="0" b="952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19225"/>
                        </a:xfrm>
                        <a:prstGeom prst="rect">
                          <a:avLst/>
                        </a:prstGeom>
                        <a:solidFill>
                          <a:srgbClr val="FFFFFF"/>
                        </a:solidFill>
                        <a:ln w="9525">
                          <a:noFill/>
                          <a:miter lim="800000"/>
                          <a:headEnd/>
                          <a:tailEnd/>
                        </a:ln>
                      </wps:spPr>
                      <wps:txbx>
                        <w:txbxContent>
                          <w:p w:rsidR="00147BB3" w:rsidRPr="00B83CF8" w:rsidRDefault="00147BB3" w:rsidP="004E1F5C">
                            <w:pPr>
                              <w:rPr>
                                <w:lang w:val="en-US"/>
                              </w:rPr>
                            </w:pPr>
                            <w:proofErr w:type="gramStart"/>
                            <w:r w:rsidRPr="00B83CF8">
                              <w:rPr>
                                <w:lang w:val="en-US"/>
                              </w:rPr>
                              <w:t>Figure 1.</w:t>
                            </w:r>
                            <w:proofErr w:type="gramEnd"/>
                            <w:r w:rsidRPr="00B83CF8">
                              <w:rPr>
                                <w:lang w:val="en-US"/>
                              </w:rPr>
                              <w:t xml:space="preserve"> Distribution of </w:t>
                            </w:r>
                            <w:r>
                              <w:rPr>
                                <w:lang w:val="en-US"/>
                              </w:rPr>
                              <w:t xml:space="preserve">the </w:t>
                            </w:r>
                            <w:r w:rsidRPr="00B83CF8">
                              <w:rPr>
                                <w:i/>
                                <w:lang w:val="en-US"/>
                              </w:rPr>
                              <w:t>a priori</w:t>
                            </w:r>
                            <w:r>
                              <w:rPr>
                                <w:lang w:val="en-US"/>
                              </w:rPr>
                              <w:t xml:space="preserve"> taxon assignation of 492 </w:t>
                            </w:r>
                            <w:proofErr w:type="spellStart"/>
                            <w:r w:rsidRPr="00B83CF8">
                              <w:rPr>
                                <w:i/>
                                <w:lang w:val="en-US"/>
                              </w:rPr>
                              <w:t>Triticum</w:t>
                            </w:r>
                            <w:proofErr w:type="spellEnd"/>
                            <w:r w:rsidRPr="00B83CF8">
                              <w:rPr>
                                <w:i/>
                                <w:lang w:val="en-US"/>
                              </w:rPr>
                              <w:t xml:space="preserve"> </w:t>
                            </w:r>
                            <w:proofErr w:type="spellStart"/>
                            <w:r w:rsidRPr="00B83CF8">
                              <w:rPr>
                                <w:i/>
                                <w:lang w:val="en-US"/>
                              </w:rPr>
                              <w:t>turgidum</w:t>
                            </w:r>
                            <w:proofErr w:type="spellEnd"/>
                            <w:r w:rsidRPr="00B83CF8">
                              <w:rPr>
                                <w:i/>
                                <w:lang w:val="en-US"/>
                              </w:rPr>
                              <w:t xml:space="preserve"> </w:t>
                            </w:r>
                            <w:r w:rsidRPr="00B83CF8">
                              <w:rPr>
                                <w:lang w:val="en-US"/>
                              </w:rPr>
                              <w:t>spp</w:t>
                            </w:r>
                            <w:r w:rsidRPr="00B83CF8">
                              <w:rPr>
                                <w:i/>
                                <w:lang w:val="en-US"/>
                              </w:rPr>
                              <w:t>.</w:t>
                            </w:r>
                            <w:r>
                              <w:rPr>
                                <w:lang w:val="en-US"/>
                              </w:rPr>
                              <w:t xml:space="preserve"> accessions within the DAPC groups obtained by a discriminant analysis of principal components obtained from 14 microsatellites locus (DAPC). The areas of the circle are proportional to the relative proportion within taxon. </w:t>
                            </w:r>
                            <w:proofErr w:type="spellStart"/>
                            <w:r>
                              <w:rPr>
                                <w:lang w:val="en-US"/>
                              </w:rPr>
                              <w:t>Nei’s</w:t>
                            </w:r>
                            <w:proofErr w:type="spellEnd"/>
                            <w:r>
                              <w:rPr>
                                <w:lang w:val="en-US"/>
                              </w:rPr>
                              <w:t xml:space="preserve"> He are the </w:t>
                            </w:r>
                            <w:proofErr w:type="spellStart"/>
                            <w:r>
                              <w:rPr>
                                <w:lang w:val="en-US"/>
                              </w:rPr>
                              <w:t>Nei</w:t>
                            </w:r>
                            <w:proofErr w:type="spellEnd"/>
                            <w:r>
                              <w:rPr>
                                <w:lang w:val="en-US"/>
                              </w:rPr>
                              <w:t xml:space="preserve"> diversity index.</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4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" stroked="f">
                <v:textbox>
                  <w:txbxContent>
                    <w:p w:rsidR="00147BB3" w:rsidRPr="00B83CF8" w:rsidRDefault="00147BB3" w:rsidP="004E1F5C">
                      <w:pPr>
                        <w:rPr>
                          <w:lang w:val="en-US"/>
                        </w:rPr>
                      </w:pPr>
                      <w:proofErr w:type="gramStart"/>
                      <w:r w:rsidRPr="00B83CF8">
                        <w:rPr>
                          <w:lang w:val="en-US"/>
                        </w:rPr>
                        <w:t>Figure 1.</w:t>
                      </w:r>
                      <w:proofErr w:type="gramEnd"/>
                      <w:r w:rsidRPr="00B83CF8">
                        <w:rPr>
                          <w:lang w:val="en-US"/>
                        </w:rPr>
                        <w:t xml:space="preserve"> Distribution of </w:t>
                      </w:r>
                      <w:r>
                        <w:rPr>
                          <w:lang w:val="en-US"/>
                        </w:rPr>
                        <w:t xml:space="preserve">the </w:t>
                      </w:r>
                      <w:r w:rsidRPr="00B83CF8">
                        <w:rPr>
                          <w:i/>
                          <w:lang w:val="en-US"/>
                        </w:rPr>
                        <w:t>a priori</w:t>
                      </w:r>
                      <w:r>
                        <w:rPr>
                          <w:lang w:val="en-US"/>
                        </w:rPr>
                        <w:t xml:space="preserve"> taxon assignation of 492 </w:t>
                      </w:r>
                      <w:proofErr w:type="spellStart"/>
                      <w:r w:rsidRPr="00B83CF8">
                        <w:rPr>
                          <w:i/>
                          <w:lang w:val="en-US"/>
                        </w:rPr>
                        <w:t>Triticum</w:t>
                      </w:r>
                      <w:proofErr w:type="spellEnd"/>
                      <w:r w:rsidRPr="00B83CF8">
                        <w:rPr>
                          <w:i/>
                          <w:lang w:val="en-US"/>
                        </w:rPr>
                        <w:t xml:space="preserve"> </w:t>
                      </w:r>
                      <w:proofErr w:type="spellStart"/>
                      <w:r w:rsidRPr="00B83CF8">
                        <w:rPr>
                          <w:i/>
                          <w:lang w:val="en-US"/>
                        </w:rPr>
                        <w:t>turgidum</w:t>
                      </w:r>
                      <w:proofErr w:type="spellEnd"/>
                      <w:r w:rsidRPr="00B83CF8">
                        <w:rPr>
                          <w:i/>
                          <w:lang w:val="en-US"/>
                        </w:rPr>
                        <w:t xml:space="preserve"> </w:t>
                      </w:r>
                      <w:r w:rsidRPr="00B83CF8">
                        <w:rPr>
                          <w:lang w:val="en-US"/>
                        </w:rPr>
                        <w:t>spp</w:t>
                      </w:r>
                      <w:r w:rsidRPr="00B83CF8">
                        <w:rPr>
                          <w:i/>
                          <w:lang w:val="en-US"/>
                        </w:rPr>
                        <w:t>.</w:t>
                      </w:r>
                      <w:r>
                        <w:rPr>
                          <w:lang w:val="en-US"/>
                        </w:rPr>
                        <w:t xml:space="preserve"> accessions within the DAPC groups obtained by a discriminant analysis of principal components obtained from 14 microsatellites locus (DAPC). The areas of the circle are proportional to the relative proportion within taxon. </w:t>
                      </w:r>
                      <w:proofErr w:type="spellStart"/>
                      <w:r>
                        <w:rPr>
                          <w:lang w:val="en-US"/>
                        </w:rPr>
                        <w:t>Nei’s</w:t>
                      </w:r>
                      <w:proofErr w:type="spellEnd"/>
                      <w:r>
                        <w:rPr>
                          <w:lang w:val="en-US"/>
                        </w:rPr>
                        <w:t xml:space="preserve"> He are the </w:t>
                      </w:r>
                      <w:proofErr w:type="spellStart"/>
                      <w:r>
                        <w:rPr>
                          <w:lang w:val="en-US"/>
                        </w:rPr>
                        <w:t>Nei</w:t>
                      </w:r>
                      <w:proofErr w:type="spellEnd"/>
                      <w:r>
                        <w:rPr>
                          <w:lang w:val="en-US"/>
                        </w:rPr>
                        <w:t xml:space="preserve"> diversity index.</w:t>
                      </w:r>
                    </w:p>
                  </w:txbxContent>
                </v:textbox>
                <w10:anchorlock/>
              </v:shape>
            </w:pict>
          </mc:Fallback>
        </mc:AlternateContent>
      </w:r>
    </w:p>
    <w:p w:rsidR="00CE3E41" w:rsidRDefault="004E1F5C" w:rsidP="004E1F5C">
      <w:pPr>
        <w:ind w:firstLine="0"/>
        <w:jc w:val="both"/>
        <w:rPr>
          <w:lang w:val="en-GB"/>
        </w:rPr>
      </w:pPr>
      <w:proofErr w:type="spellStart"/>
      <w:r>
        <w:rPr>
          <w:lang w:val="en-US"/>
        </w:rPr>
        <w:t>Dicoccoides</w:t>
      </w:r>
      <w:proofErr w:type="spellEnd"/>
      <w:r>
        <w:rPr>
          <w:lang w:val="en-US"/>
        </w:rPr>
        <w:t xml:space="preserve"> </w:t>
      </w:r>
      <w:r w:rsidR="001D0F25">
        <w:rPr>
          <w:lang w:val="en-US"/>
        </w:rPr>
        <w:t xml:space="preserve">is mostly present in </w:t>
      </w:r>
      <w:proofErr w:type="gramStart"/>
      <w:r>
        <w:rPr>
          <w:lang w:val="en-US"/>
        </w:rPr>
        <w:t xml:space="preserve">DAPC </w:t>
      </w:r>
      <w:r w:rsidR="001D0F25">
        <w:rPr>
          <w:lang w:val="en-US"/>
        </w:rPr>
        <w:t xml:space="preserve"> group</w:t>
      </w:r>
      <w:proofErr w:type="gramEnd"/>
      <w:r w:rsidR="001D0F25">
        <w:rPr>
          <w:lang w:val="en-US"/>
        </w:rPr>
        <w:t xml:space="preserve"> 3, very few accessions </w:t>
      </w:r>
      <w:r w:rsidR="00217859">
        <w:rPr>
          <w:lang w:val="en-US"/>
        </w:rPr>
        <w:t>being attri</w:t>
      </w:r>
      <w:r w:rsidR="001D0F25">
        <w:rPr>
          <w:lang w:val="en-US"/>
        </w:rPr>
        <w:t>buted to other groups</w:t>
      </w:r>
      <w:r>
        <w:rPr>
          <w:lang w:val="en-US"/>
        </w:rPr>
        <w:t xml:space="preserve"> for this sub-</w:t>
      </w:r>
      <w:r w:rsidR="00731A26">
        <w:rPr>
          <w:lang w:val="en-US"/>
        </w:rPr>
        <w:t>species</w:t>
      </w:r>
      <w:r w:rsidR="001D0F25">
        <w:rPr>
          <w:lang w:val="en-US"/>
        </w:rPr>
        <w:t xml:space="preserve">. </w:t>
      </w:r>
      <w:r w:rsidR="00731A26">
        <w:rPr>
          <w:lang w:val="en-US"/>
        </w:rPr>
        <w:t xml:space="preserve">It may be seen as the basal group of the </w:t>
      </w:r>
      <w:proofErr w:type="spellStart"/>
      <w:r w:rsidR="00731A26" w:rsidRPr="00107C31">
        <w:rPr>
          <w:lang w:val="en-US"/>
        </w:rPr>
        <w:t>turgidum</w:t>
      </w:r>
      <w:proofErr w:type="spellEnd"/>
      <w:r w:rsidR="00731A26">
        <w:rPr>
          <w:lang w:val="en-US"/>
        </w:rPr>
        <w:t xml:space="preserve"> species with the highest level of diversity (</w:t>
      </w:r>
      <w:r>
        <w:rPr>
          <w:lang w:val="en-US"/>
        </w:rPr>
        <w:t>He=</w:t>
      </w:r>
      <w:r w:rsidR="00731A26">
        <w:rPr>
          <w:lang w:val="en-US"/>
        </w:rPr>
        <w:t xml:space="preserve">0.89). </w:t>
      </w:r>
      <w:r w:rsidR="00217859">
        <w:rPr>
          <w:lang w:val="en-US"/>
        </w:rPr>
        <w:t xml:space="preserve">A </w:t>
      </w:r>
      <w:r w:rsidR="00731A26">
        <w:rPr>
          <w:lang w:val="en-US"/>
        </w:rPr>
        <w:t xml:space="preserve">significant </w:t>
      </w:r>
      <w:r w:rsidR="00217859">
        <w:rPr>
          <w:lang w:val="en-US"/>
        </w:rPr>
        <w:t>fraction of cultivated emmer</w:t>
      </w:r>
      <w:r w:rsidR="00731A26">
        <w:rPr>
          <w:lang w:val="en-US"/>
        </w:rPr>
        <w:t xml:space="preserve"> accessions </w:t>
      </w:r>
      <w:r w:rsidR="00217859">
        <w:rPr>
          <w:lang w:val="en-US"/>
        </w:rPr>
        <w:t>also belong</w:t>
      </w:r>
      <w:r w:rsidR="00731A26">
        <w:rPr>
          <w:lang w:val="en-US"/>
        </w:rPr>
        <w:t>s</w:t>
      </w:r>
      <w:r w:rsidR="00217859">
        <w:rPr>
          <w:lang w:val="en-US"/>
        </w:rPr>
        <w:t xml:space="preserve"> to this </w:t>
      </w:r>
      <w:r>
        <w:rPr>
          <w:lang w:val="en-US"/>
        </w:rPr>
        <w:t xml:space="preserve">DAPC </w:t>
      </w:r>
      <w:r w:rsidR="00217859">
        <w:rPr>
          <w:lang w:val="en-US"/>
        </w:rPr>
        <w:t>group 3</w:t>
      </w:r>
      <w:r w:rsidR="00731A26">
        <w:rPr>
          <w:lang w:val="en-US"/>
        </w:rPr>
        <w:t xml:space="preserve">, they could be considered as the </w:t>
      </w:r>
      <w:r w:rsidR="00993B57">
        <w:rPr>
          <w:lang w:val="en-US"/>
        </w:rPr>
        <w:t xml:space="preserve">closest cultivated emmer </w:t>
      </w:r>
      <w:r>
        <w:rPr>
          <w:lang w:val="en-US"/>
        </w:rPr>
        <w:t xml:space="preserve">to the wild emmer and might be seen as the most ancient </w:t>
      </w:r>
      <w:r w:rsidR="00731A26">
        <w:rPr>
          <w:lang w:val="en-US"/>
        </w:rPr>
        <w:t xml:space="preserve">primitive source of domesticated </w:t>
      </w:r>
      <w:proofErr w:type="spellStart"/>
      <w:r w:rsidR="00731A26">
        <w:rPr>
          <w:lang w:val="en-US"/>
        </w:rPr>
        <w:t>wheats</w:t>
      </w:r>
      <w:proofErr w:type="spellEnd"/>
      <w:r w:rsidR="00217859">
        <w:rPr>
          <w:lang w:val="en-US"/>
        </w:rPr>
        <w:t xml:space="preserve">. </w:t>
      </w:r>
      <w:r w:rsidR="001D0F25">
        <w:rPr>
          <w:lang w:val="en-US"/>
        </w:rPr>
        <w:t>The</w:t>
      </w:r>
      <w:r>
        <w:rPr>
          <w:lang w:val="en-US"/>
        </w:rPr>
        <w:t xml:space="preserve"> DAPC</w:t>
      </w:r>
      <w:r w:rsidR="001D0F25">
        <w:rPr>
          <w:lang w:val="en-US"/>
        </w:rPr>
        <w:t xml:space="preserve"> group 6 is mostly </w:t>
      </w:r>
      <w:r w:rsidR="00993B57">
        <w:rPr>
          <w:lang w:val="en-US"/>
        </w:rPr>
        <w:t>built</w:t>
      </w:r>
      <w:r w:rsidR="00217859">
        <w:rPr>
          <w:lang w:val="en-US"/>
        </w:rPr>
        <w:t xml:space="preserve"> on a portion of the sampled </w:t>
      </w:r>
      <w:r w:rsidR="001D0F25">
        <w:rPr>
          <w:lang w:val="en-US"/>
        </w:rPr>
        <w:t xml:space="preserve">cultivated </w:t>
      </w:r>
      <w:proofErr w:type="spellStart"/>
      <w:r w:rsidR="001D0F25">
        <w:rPr>
          <w:lang w:val="en-US"/>
        </w:rPr>
        <w:t>emmer</w:t>
      </w:r>
      <w:r w:rsidR="00217859">
        <w:rPr>
          <w:lang w:val="en-US"/>
        </w:rPr>
        <w:t>s</w:t>
      </w:r>
      <w:proofErr w:type="spellEnd"/>
      <w:r w:rsidR="00217859">
        <w:rPr>
          <w:lang w:val="en-US"/>
        </w:rPr>
        <w:t xml:space="preserve"> and only </w:t>
      </w:r>
      <w:r>
        <w:rPr>
          <w:lang w:val="en-US"/>
        </w:rPr>
        <w:t xml:space="preserve">a tiny portion of wild emmer accessions </w:t>
      </w:r>
      <w:r w:rsidR="00217859">
        <w:rPr>
          <w:lang w:val="en-US"/>
        </w:rPr>
        <w:t>also belong</w:t>
      </w:r>
      <w:r>
        <w:rPr>
          <w:lang w:val="en-US"/>
        </w:rPr>
        <w:t>s</w:t>
      </w:r>
      <w:r w:rsidR="00217859">
        <w:rPr>
          <w:lang w:val="en-US"/>
        </w:rPr>
        <w:t xml:space="preserve"> to this group. </w:t>
      </w:r>
      <w:r>
        <w:rPr>
          <w:lang w:val="en-US"/>
        </w:rPr>
        <w:t xml:space="preserve">Note that some wild </w:t>
      </w:r>
      <w:proofErr w:type="spellStart"/>
      <w:r>
        <w:rPr>
          <w:lang w:val="en-US"/>
        </w:rPr>
        <w:t>emmers</w:t>
      </w:r>
      <w:proofErr w:type="spellEnd"/>
      <w:r>
        <w:rPr>
          <w:lang w:val="en-US"/>
        </w:rPr>
        <w:t xml:space="preserve"> in the DAPC group 6 could have been misclassified or be somewhat </w:t>
      </w:r>
      <w:proofErr w:type="spellStart"/>
      <w:r>
        <w:rPr>
          <w:lang w:val="en-US"/>
        </w:rPr>
        <w:t>introgressed</w:t>
      </w:r>
      <w:proofErr w:type="spellEnd"/>
      <w:r>
        <w:rPr>
          <w:lang w:val="en-US"/>
        </w:rPr>
        <w:t xml:space="preserve"> by domesticated </w:t>
      </w:r>
      <w:proofErr w:type="spellStart"/>
      <w:r>
        <w:rPr>
          <w:lang w:val="en-US"/>
        </w:rPr>
        <w:t>emmers</w:t>
      </w:r>
      <w:proofErr w:type="spellEnd"/>
      <w:r>
        <w:rPr>
          <w:lang w:val="en-US"/>
        </w:rPr>
        <w:t xml:space="preserve"> (Luo et al, 2007). </w:t>
      </w:r>
      <w:r w:rsidR="00217859">
        <w:rPr>
          <w:lang w:val="en-US"/>
        </w:rPr>
        <w:t xml:space="preserve">No other </w:t>
      </w:r>
      <w:r>
        <w:rPr>
          <w:lang w:val="en-US"/>
        </w:rPr>
        <w:t xml:space="preserve">sub-species </w:t>
      </w:r>
      <w:r w:rsidR="00217859">
        <w:rPr>
          <w:lang w:val="en-US"/>
        </w:rPr>
        <w:t xml:space="preserve">contribute to this </w:t>
      </w:r>
      <w:r>
        <w:rPr>
          <w:lang w:val="en-US"/>
        </w:rPr>
        <w:t xml:space="preserve">DAPC </w:t>
      </w:r>
      <w:r w:rsidR="00217859">
        <w:rPr>
          <w:lang w:val="en-US"/>
        </w:rPr>
        <w:t>group 6</w:t>
      </w:r>
      <w:r w:rsidR="00731A26">
        <w:rPr>
          <w:lang w:val="en-US"/>
        </w:rPr>
        <w:t xml:space="preserve"> </w:t>
      </w:r>
      <w:r>
        <w:rPr>
          <w:lang w:val="en-US"/>
        </w:rPr>
        <w:t xml:space="preserve">which appears </w:t>
      </w:r>
      <w:r w:rsidR="00731A26">
        <w:rPr>
          <w:lang w:val="en-US"/>
        </w:rPr>
        <w:t xml:space="preserve">then to be relatively disconnected of the rest of the cultivated </w:t>
      </w:r>
      <w:proofErr w:type="spellStart"/>
      <w:r w:rsidR="00731A26">
        <w:rPr>
          <w:lang w:val="en-US"/>
        </w:rPr>
        <w:t>turgidum</w:t>
      </w:r>
      <w:proofErr w:type="spellEnd"/>
      <w:r>
        <w:rPr>
          <w:lang w:val="en-US"/>
        </w:rPr>
        <w:t xml:space="preserve"> sampled</w:t>
      </w:r>
      <w:r w:rsidR="00993B57">
        <w:rPr>
          <w:lang w:val="en-US"/>
        </w:rPr>
        <w:t xml:space="preserve"> (graph not shown)</w:t>
      </w:r>
      <w:r w:rsidR="00731A26">
        <w:rPr>
          <w:lang w:val="en-US"/>
        </w:rPr>
        <w:t>. This remarkable result suggest</w:t>
      </w:r>
      <w:r>
        <w:rPr>
          <w:lang w:val="en-US"/>
        </w:rPr>
        <w:t>s</w:t>
      </w:r>
      <w:r w:rsidR="00731A26">
        <w:rPr>
          <w:lang w:val="en-US"/>
        </w:rPr>
        <w:t xml:space="preserve"> that this group did not participat</w:t>
      </w:r>
      <w:r>
        <w:rPr>
          <w:lang w:val="en-US"/>
        </w:rPr>
        <w:t>e to the emergence of the free-</w:t>
      </w:r>
      <w:r w:rsidR="00731A26">
        <w:rPr>
          <w:lang w:val="en-US"/>
        </w:rPr>
        <w:t>threshing wheat and remained isolate</w:t>
      </w:r>
      <w:r>
        <w:rPr>
          <w:lang w:val="en-US"/>
        </w:rPr>
        <w:t>d from the other cultivated sub-</w:t>
      </w:r>
      <w:r w:rsidR="00731A26">
        <w:rPr>
          <w:lang w:val="en-US"/>
        </w:rPr>
        <w:t xml:space="preserve">species. </w:t>
      </w:r>
      <w:r w:rsidR="007A0B01">
        <w:rPr>
          <w:lang w:val="en-US"/>
        </w:rPr>
        <w:t xml:space="preserve">It has a relatively </w:t>
      </w:r>
      <w:r w:rsidR="007A0B01">
        <w:rPr>
          <w:lang w:val="en-US"/>
        </w:rPr>
        <w:lastRenderedPageBreak/>
        <w:t xml:space="preserve">high level of diversity (He= 0.62). </w:t>
      </w:r>
      <w:r>
        <w:rPr>
          <w:lang w:val="en-US"/>
        </w:rPr>
        <w:t xml:space="preserve">No obvious geographic localization </w:t>
      </w:r>
      <w:r w:rsidR="004F40FA">
        <w:rPr>
          <w:lang w:val="en-US"/>
        </w:rPr>
        <w:t xml:space="preserve">could explain this structuration among cultivated </w:t>
      </w:r>
      <w:proofErr w:type="spellStart"/>
      <w:r w:rsidR="004F40FA">
        <w:rPr>
          <w:lang w:val="en-US"/>
        </w:rPr>
        <w:t>emmers</w:t>
      </w:r>
      <w:proofErr w:type="spellEnd"/>
      <w:r w:rsidR="004F40FA">
        <w:rPr>
          <w:lang w:val="en-US"/>
        </w:rPr>
        <w:t xml:space="preserve">. </w:t>
      </w:r>
      <w:r w:rsidR="00CC48A4">
        <w:rPr>
          <w:lang w:val="en-US"/>
        </w:rPr>
        <w:t xml:space="preserve"> Recent work support a polyphyletic origin of domesticated emmer from different sources of wild emmer (</w:t>
      </w:r>
      <w:proofErr w:type="spellStart"/>
      <w:proofErr w:type="gramStart"/>
      <w:r w:rsidR="00CC48A4" w:rsidRPr="005D41CF">
        <w:rPr>
          <w:lang w:val="en-US"/>
        </w:rPr>
        <w:t>Civáň</w:t>
      </w:r>
      <w:proofErr w:type="spellEnd"/>
      <w:r w:rsidR="00CC48A4">
        <w:rPr>
          <w:lang w:val="en-US"/>
        </w:rPr>
        <w:t xml:space="preserve">  et</w:t>
      </w:r>
      <w:proofErr w:type="gramEnd"/>
      <w:r w:rsidR="00CC48A4">
        <w:rPr>
          <w:lang w:val="en-US"/>
        </w:rPr>
        <w:t xml:space="preserve"> al, 2013) and our results are somewhat congruent with this assumption. </w:t>
      </w:r>
      <w:r w:rsidR="00CE3E41" w:rsidRPr="00CC4B88">
        <w:rPr>
          <w:lang w:val="en-GB"/>
        </w:rPr>
        <w:t xml:space="preserve">The groups 1, 5, 7 and 8 have a complex composition which underlines the difficulty to resolve the taxonomy of t. </w:t>
      </w:r>
      <w:proofErr w:type="spellStart"/>
      <w:r w:rsidR="00CE3E41">
        <w:rPr>
          <w:lang w:val="en-GB"/>
        </w:rPr>
        <w:t>turgidum</w:t>
      </w:r>
      <w:proofErr w:type="spellEnd"/>
      <w:r w:rsidR="00CE3E41">
        <w:rPr>
          <w:lang w:val="en-GB"/>
        </w:rPr>
        <w:t xml:space="preserve"> in terms of history, using molecular markers. Namely, ssp. </w:t>
      </w:r>
      <w:proofErr w:type="spellStart"/>
      <w:r w:rsidR="00CE3E41">
        <w:rPr>
          <w:lang w:val="en-GB"/>
        </w:rPr>
        <w:t>polonicum</w:t>
      </w:r>
      <w:proofErr w:type="spellEnd"/>
      <w:r w:rsidR="00CE3E41">
        <w:rPr>
          <w:lang w:val="en-GB"/>
        </w:rPr>
        <w:t xml:space="preserve">, </w:t>
      </w:r>
      <w:proofErr w:type="spellStart"/>
      <w:r w:rsidR="00CE3E41">
        <w:rPr>
          <w:lang w:val="en-GB"/>
        </w:rPr>
        <w:t>turgidum</w:t>
      </w:r>
      <w:proofErr w:type="spellEnd"/>
      <w:r w:rsidR="00CE3E41">
        <w:rPr>
          <w:lang w:val="en-GB"/>
        </w:rPr>
        <w:t xml:space="preserve"> and durum do not correspond to clear and distinguishable genetic entities</w:t>
      </w:r>
      <w:r w:rsidR="00CE3E41" w:rsidRPr="00CE3E41">
        <w:rPr>
          <w:lang w:val="en-GB"/>
        </w:rPr>
        <w:t xml:space="preserve">. </w:t>
      </w:r>
      <w:r w:rsidR="00CE3E41" w:rsidRPr="00CE3E41">
        <w:rPr>
          <w:lang w:val="en-US"/>
        </w:rPr>
        <w:t xml:space="preserve">). The group 1 appears relatively polymorphic (He=0.63) and spans all the sub species with the exception of </w:t>
      </w:r>
      <w:proofErr w:type="spellStart"/>
      <w:r w:rsidR="00CE3E41" w:rsidRPr="00CE3E41">
        <w:rPr>
          <w:lang w:val="en-US"/>
        </w:rPr>
        <w:t>carthlicum</w:t>
      </w:r>
      <w:proofErr w:type="spellEnd"/>
      <w:r w:rsidR="00CE3E41" w:rsidRPr="00CE3E41">
        <w:rPr>
          <w:lang w:val="en-US"/>
        </w:rPr>
        <w:t xml:space="preserve">. This group may descent from the original domesticated </w:t>
      </w:r>
      <w:proofErr w:type="spellStart"/>
      <w:r w:rsidR="00CE3E41" w:rsidRPr="00CE3E41">
        <w:rPr>
          <w:lang w:val="en-US"/>
        </w:rPr>
        <w:t>genepool</w:t>
      </w:r>
      <w:proofErr w:type="spellEnd"/>
      <w:r w:rsidR="00CE3E41" w:rsidRPr="00CE3E41">
        <w:rPr>
          <w:lang w:val="en-US"/>
        </w:rPr>
        <w:t xml:space="preserve"> from which evolved the free threshing forms. Its complex structure is closed to that of the group 7 except that this latter has a reduced level of diversity. The group 5 collects accessions from </w:t>
      </w:r>
      <w:proofErr w:type="spellStart"/>
      <w:r w:rsidR="00CE3E41" w:rsidRPr="00CE3E41">
        <w:rPr>
          <w:lang w:val="en-US"/>
        </w:rPr>
        <w:t>dicoccum</w:t>
      </w:r>
      <w:proofErr w:type="spellEnd"/>
      <w:r w:rsidR="00CE3E41" w:rsidRPr="00CE3E41">
        <w:rPr>
          <w:lang w:val="en-US"/>
        </w:rPr>
        <w:t xml:space="preserve">, and the largest part of the </w:t>
      </w:r>
      <w:proofErr w:type="spellStart"/>
      <w:r w:rsidR="00CE3E41" w:rsidRPr="00CE3E41">
        <w:rPr>
          <w:lang w:val="en-US"/>
        </w:rPr>
        <w:t>polonicum</w:t>
      </w:r>
      <w:proofErr w:type="spellEnd"/>
      <w:r w:rsidR="00CE3E41" w:rsidRPr="00CE3E41">
        <w:rPr>
          <w:lang w:val="en-US"/>
        </w:rPr>
        <w:t xml:space="preserve"> and </w:t>
      </w:r>
      <w:proofErr w:type="spellStart"/>
      <w:r w:rsidR="00CE3E41" w:rsidRPr="00CE3E41">
        <w:rPr>
          <w:lang w:val="en-US"/>
        </w:rPr>
        <w:t>turgidum</w:t>
      </w:r>
      <w:proofErr w:type="spellEnd"/>
      <w:r w:rsidR="00CE3E41" w:rsidRPr="00CE3E41">
        <w:rPr>
          <w:lang w:val="en-US"/>
        </w:rPr>
        <w:t xml:space="preserve"> accessions.</w:t>
      </w:r>
    </w:p>
    <w:p w:rsidR="00C54A0A" w:rsidRDefault="007A0B01" w:rsidP="004E1F5C">
      <w:pPr>
        <w:ind w:firstLine="0"/>
        <w:jc w:val="both"/>
        <w:rPr>
          <w:lang w:val="en-US"/>
        </w:rPr>
      </w:pPr>
      <w:r>
        <w:rPr>
          <w:lang w:val="en-US"/>
        </w:rPr>
        <w:t xml:space="preserve">The </w:t>
      </w:r>
      <w:r w:rsidR="00CA00F6">
        <w:rPr>
          <w:lang w:val="en-US"/>
        </w:rPr>
        <w:t xml:space="preserve">DAPC </w:t>
      </w:r>
      <w:proofErr w:type="spellStart"/>
      <w:r>
        <w:rPr>
          <w:lang w:val="en-US"/>
        </w:rPr>
        <w:t>group</w:t>
      </w:r>
      <w:r w:rsidR="00CA00F6">
        <w:rPr>
          <w:lang w:val="en-US"/>
        </w:rPr>
        <w:t>s</w:t>
      </w:r>
      <w:proofErr w:type="spellEnd"/>
      <w:r>
        <w:rPr>
          <w:lang w:val="en-US"/>
        </w:rPr>
        <w:t xml:space="preserve"> 2 and 4 are made almost exclusively with durum accessions and show a strong reduction of diversi</w:t>
      </w:r>
      <w:r w:rsidR="00801521">
        <w:rPr>
          <w:lang w:val="en-US"/>
        </w:rPr>
        <w:t>ty (He=0.4</w:t>
      </w:r>
      <w:r w:rsidR="00C54A0A">
        <w:rPr>
          <w:lang w:val="en-US"/>
        </w:rPr>
        <w:t xml:space="preserve">). </w:t>
      </w:r>
      <w:r>
        <w:rPr>
          <w:lang w:val="en-US"/>
        </w:rPr>
        <w:t xml:space="preserve">All </w:t>
      </w:r>
      <w:proofErr w:type="spellStart"/>
      <w:r w:rsidRPr="00CC48A4">
        <w:rPr>
          <w:i/>
          <w:lang w:val="en-US"/>
        </w:rPr>
        <w:t>carthlicum</w:t>
      </w:r>
      <w:proofErr w:type="spellEnd"/>
      <w:r>
        <w:rPr>
          <w:lang w:val="en-US"/>
        </w:rPr>
        <w:t xml:space="preserve"> are grouped in a specific </w:t>
      </w:r>
      <w:proofErr w:type="spellStart"/>
      <w:r w:rsidR="00CA00F6">
        <w:rPr>
          <w:lang w:val="en-US"/>
        </w:rPr>
        <w:t>goup</w:t>
      </w:r>
      <w:proofErr w:type="spellEnd"/>
      <w:r w:rsidR="00CA00F6">
        <w:rPr>
          <w:lang w:val="en-US"/>
        </w:rPr>
        <w:t xml:space="preserve">, DAPC </w:t>
      </w:r>
      <w:r>
        <w:rPr>
          <w:lang w:val="en-US"/>
        </w:rPr>
        <w:t>group 9, with a medium level of diversity.</w:t>
      </w:r>
      <w:r w:rsidR="00CC48A4">
        <w:rPr>
          <w:lang w:val="en-US"/>
        </w:rPr>
        <w:t xml:space="preserve"> ). These results are in strong agreement with the recent work of </w:t>
      </w:r>
      <w:proofErr w:type="spellStart"/>
      <w:r w:rsidR="00CC48A4" w:rsidRPr="00CC48A4">
        <w:rPr>
          <w:lang w:val="en-US"/>
        </w:rPr>
        <w:t>Laidò</w:t>
      </w:r>
      <w:proofErr w:type="spellEnd"/>
      <w:r w:rsidR="00CC48A4">
        <w:rPr>
          <w:lang w:val="en-US"/>
        </w:rPr>
        <w:t xml:space="preserve"> et </w:t>
      </w:r>
      <w:proofErr w:type="gramStart"/>
      <w:r w:rsidR="00CC48A4">
        <w:rPr>
          <w:lang w:val="en-US"/>
        </w:rPr>
        <w:t>al ;</w:t>
      </w:r>
      <w:proofErr w:type="gramEnd"/>
      <w:r w:rsidR="00CC48A4">
        <w:rPr>
          <w:lang w:val="en-US"/>
        </w:rPr>
        <w:t xml:space="preserve"> (2013). </w:t>
      </w:r>
      <w:r>
        <w:rPr>
          <w:lang w:val="en-US"/>
        </w:rPr>
        <w:t xml:space="preserve"> Our data does not permit to elucidate the origin of this group. </w:t>
      </w:r>
      <w:proofErr w:type="spellStart"/>
      <w:r w:rsidR="004261D4" w:rsidRPr="004261D4">
        <w:rPr>
          <w:rStyle w:val="emphasistypeitalic"/>
          <w:i/>
          <w:lang w:val="en-US"/>
        </w:rPr>
        <w:t>Triticum</w:t>
      </w:r>
      <w:proofErr w:type="spellEnd"/>
      <w:r w:rsidR="004261D4" w:rsidRPr="004261D4">
        <w:rPr>
          <w:rStyle w:val="emphasistypeitalic"/>
          <w:i/>
          <w:lang w:val="en-US"/>
        </w:rPr>
        <w:t xml:space="preserve"> </w:t>
      </w:r>
      <w:proofErr w:type="spellStart"/>
      <w:r w:rsidR="004261D4" w:rsidRPr="004261D4">
        <w:rPr>
          <w:rStyle w:val="emphasistypeitalic"/>
          <w:i/>
          <w:lang w:val="en-US"/>
        </w:rPr>
        <w:t>carthlicum</w:t>
      </w:r>
      <w:proofErr w:type="spellEnd"/>
      <w:r w:rsidR="004261D4" w:rsidRPr="00F6570E">
        <w:rPr>
          <w:lang w:val="en-US"/>
        </w:rPr>
        <w:t xml:space="preserve"> spikes resemble those of </w:t>
      </w:r>
      <w:proofErr w:type="spellStart"/>
      <w:r w:rsidR="004261D4" w:rsidRPr="00F6570E">
        <w:rPr>
          <w:rStyle w:val="emphasistypeitalic"/>
          <w:lang w:val="en-US"/>
        </w:rPr>
        <w:t>Triticum</w:t>
      </w:r>
      <w:proofErr w:type="spellEnd"/>
      <w:r w:rsidR="004261D4" w:rsidRPr="00F6570E">
        <w:rPr>
          <w:rStyle w:val="emphasistypeitalic"/>
          <w:lang w:val="en-US"/>
        </w:rPr>
        <w:t xml:space="preserve"> </w:t>
      </w:r>
      <w:proofErr w:type="spellStart"/>
      <w:r w:rsidR="004261D4" w:rsidRPr="00F6570E">
        <w:rPr>
          <w:rStyle w:val="emphasistypeitalic"/>
          <w:lang w:val="en-US"/>
        </w:rPr>
        <w:t>aestivum</w:t>
      </w:r>
      <w:proofErr w:type="spellEnd"/>
      <w:r w:rsidR="004261D4" w:rsidRPr="00F6570E">
        <w:rPr>
          <w:lang w:val="en-US"/>
        </w:rPr>
        <w:t xml:space="preserve"> L. rather than those of f</w:t>
      </w:r>
      <w:r w:rsidR="004261D4">
        <w:rPr>
          <w:lang w:val="en-US"/>
        </w:rPr>
        <w:t xml:space="preserve">ree-threshing tetraploid </w:t>
      </w:r>
      <w:proofErr w:type="spellStart"/>
      <w:r w:rsidR="004261D4">
        <w:rPr>
          <w:lang w:val="en-US"/>
        </w:rPr>
        <w:t>wheats</w:t>
      </w:r>
      <w:proofErr w:type="spellEnd"/>
      <w:r w:rsidR="004261D4">
        <w:rPr>
          <w:lang w:val="en-US"/>
        </w:rPr>
        <w:t xml:space="preserve"> (</w:t>
      </w:r>
      <w:proofErr w:type="spellStart"/>
      <w:r w:rsidR="004261D4">
        <w:rPr>
          <w:lang w:val="en-US"/>
        </w:rPr>
        <w:t>Haque</w:t>
      </w:r>
      <w:proofErr w:type="spellEnd"/>
      <w:r w:rsidR="004261D4">
        <w:rPr>
          <w:lang w:val="en-US"/>
        </w:rPr>
        <w:t xml:space="preserve"> et al, 2011). </w:t>
      </w:r>
      <w:r>
        <w:rPr>
          <w:lang w:val="en-US"/>
        </w:rPr>
        <w:t xml:space="preserve">The existence of 6X accessions in </w:t>
      </w:r>
      <w:proofErr w:type="spellStart"/>
      <w:r>
        <w:rPr>
          <w:lang w:val="en-US"/>
        </w:rPr>
        <w:t>co existence</w:t>
      </w:r>
      <w:proofErr w:type="spellEnd"/>
      <w:r>
        <w:rPr>
          <w:lang w:val="en-US"/>
        </w:rPr>
        <w:t xml:space="preserve"> with 4X accessions suggests that this sub</w:t>
      </w:r>
      <w:r w:rsidR="004261D4">
        <w:rPr>
          <w:lang w:val="en-US"/>
        </w:rPr>
        <w:t>-</w:t>
      </w:r>
      <w:r>
        <w:rPr>
          <w:lang w:val="en-US"/>
        </w:rPr>
        <w:t xml:space="preserve">species has had </w:t>
      </w:r>
      <w:r w:rsidR="004261D4">
        <w:rPr>
          <w:lang w:val="en-US"/>
        </w:rPr>
        <w:t>a specific evolutionary pattern</w:t>
      </w:r>
      <w:r w:rsidR="00F6570E">
        <w:rPr>
          <w:lang w:val="en-US"/>
        </w:rPr>
        <w:t xml:space="preserve"> </w:t>
      </w:r>
      <w:r w:rsidR="00C54A0A">
        <w:rPr>
          <w:lang w:val="en-US"/>
        </w:rPr>
        <w:t>and it may</w:t>
      </w:r>
      <w:r w:rsidR="004261D4">
        <w:rPr>
          <w:lang w:val="en-US"/>
        </w:rPr>
        <w:t xml:space="preserve"> result from recurrent intercrossing between 4X and 6X specific gene pools</w:t>
      </w:r>
      <w:r w:rsidR="004261D4" w:rsidRPr="00F6570E">
        <w:rPr>
          <w:lang w:val="en-US"/>
        </w:rPr>
        <w:t xml:space="preserve"> in Georgia, Armenia, Azerbaijan, northern Iraq, and Iran</w:t>
      </w:r>
      <w:r w:rsidR="004261D4">
        <w:rPr>
          <w:lang w:val="en-US"/>
        </w:rPr>
        <w:t xml:space="preserve"> where it is still cultivated</w:t>
      </w:r>
      <w:r w:rsidR="00757A17">
        <w:rPr>
          <w:lang w:val="en-US"/>
        </w:rPr>
        <w:t xml:space="preserve"> (</w:t>
      </w:r>
      <w:proofErr w:type="spellStart"/>
      <w:r w:rsidR="00757A17">
        <w:rPr>
          <w:lang w:val="en-US"/>
        </w:rPr>
        <w:t>Metakovski</w:t>
      </w:r>
      <w:proofErr w:type="spellEnd"/>
      <w:r w:rsidR="00757A17">
        <w:rPr>
          <w:lang w:val="en-US"/>
        </w:rPr>
        <w:t xml:space="preserve"> et al, 1989)</w:t>
      </w:r>
    </w:p>
    <w:p w:rsidR="00CC48A4" w:rsidRDefault="00CC48A4" w:rsidP="004E1F5C">
      <w:pPr>
        <w:ind w:firstLine="0"/>
        <w:jc w:val="both"/>
        <w:rPr>
          <w:lang w:val="en-US"/>
        </w:rPr>
      </w:pPr>
      <w:r>
        <w:rPr>
          <w:lang w:val="en-US"/>
        </w:rPr>
        <w:t>In brief, like other authors in recent works (</w:t>
      </w:r>
      <w:proofErr w:type="spellStart"/>
      <w:r w:rsidRPr="005D41CF">
        <w:rPr>
          <w:lang w:val="en-US"/>
        </w:rPr>
        <w:t>Civáň</w:t>
      </w:r>
      <w:proofErr w:type="spellEnd"/>
      <w:r>
        <w:rPr>
          <w:lang w:val="en-US"/>
        </w:rPr>
        <w:t xml:space="preserve">   et al. 2013, </w:t>
      </w:r>
      <w:proofErr w:type="spellStart"/>
      <w:r w:rsidRPr="00CC48A4">
        <w:rPr>
          <w:lang w:val="en-US"/>
        </w:rPr>
        <w:t>Laidò</w:t>
      </w:r>
      <w:proofErr w:type="spellEnd"/>
      <w:r>
        <w:rPr>
          <w:lang w:val="en-US"/>
        </w:rPr>
        <w:t xml:space="preserve"> et al. 2013) we found that </w:t>
      </w:r>
      <w:r w:rsidRPr="00CC48A4">
        <w:rPr>
          <w:i/>
          <w:lang w:val="en-US"/>
        </w:rPr>
        <w:t xml:space="preserve">T. </w:t>
      </w:r>
      <w:proofErr w:type="spellStart"/>
      <w:r w:rsidRPr="00CC48A4">
        <w:rPr>
          <w:i/>
          <w:lang w:val="en-US"/>
        </w:rPr>
        <w:t>turgidum</w:t>
      </w:r>
      <w:proofErr w:type="spellEnd"/>
      <w:r>
        <w:rPr>
          <w:i/>
          <w:lang w:val="en-US"/>
        </w:rPr>
        <w:t xml:space="preserve"> </w:t>
      </w:r>
      <w:proofErr w:type="spellStart"/>
      <w:r>
        <w:rPr>
          <w:i/>
          <w:lang w:val="en-US"/>
        </w:rPr>
        <w:t>spp</w:t>
      </w:r>
      <w:proofErr w:type="spellEnd"/>
      <w:r>
        <w:rPr>
          <w:i/>
          <w:lang w:val="en-US"/>
        </w:rPr>
        <w:t xml:space="preserve"> </w:t>
      </w:r>
      <w:r w:rsidRPr="00CC48A4">
        <w:rPr>
          <w:lang w:val="en-US"/>
        </w:rPr>
        <w:t xml:space="preserve">diversity should not </w:t>
      </w:r>
      <w:r>
        <w:rPr>
          <w:lang w:val="en-US"/>
        </w:rPr>
        <w:t xml:space="preserve">be based only on keys determining their sub species status.  Like in molecular phylogeny, morphological resemblance or difference may be or may be not linked to a common or divergent evolutionary history. More works should be dedicated to a fine analysis of the origin of </w:t>
      </w:r>
      <w:r w:rsidR="004261D4">
        <w:rPr>
          <w:lang w:val="en-US"/>
        </w:rPr>
        <w:t xml:space="preserve">the different </w:t>
      </w:r>
      <w:proofErr w:type="spellStart"/>
      <w:r w:rsidR="004261D4">
        <w:rPr>
          <w:lang w:val="en-US"/>
        </w:rPr>
        <w:t>emmers</w:t>
      </w:r>
      <w:proofErr w:type="spellEnd"/>
      <w:r>
        <w:rPr>
          <w:lang w:val="en-US"/>
        </w:rPr>
        <w:t xml:space="preserve">, their potential and respective implication in the formation of the naked </w:t>
      </w:r>
      <w:proofErr w:type="spellStart"/>
      <w:r>
        <w:rPr>
          <w:lang w:val="en-US"/>
        </w:rPr>
        <w:t>wheats</w:t>
      </w:r>
      <w:proofErr w:type="spellEnd"/>
      <w:r>
        <w:rPr>
          <w:lang w:val="en-US"/>
        </w:rPr>
        <w:t>. The understanding of origin a</w:t>
      </w:r>
      <w:r w:rsidR="00757A17">
        <w:rPr>
          <w:lang w:val="en-US"/>
        </w:rPr>
        <w:t xml:space="preserve">nd evolution of </w:t>
      </w:r>
      <w:proofErr w:type="spellStart"/>
      <w:r w:rsidR="00757A17">
        <w:rPr>
          <w:lang w:val="en-US"/>
        </w:rPr>
        <w:t>carthlicum</w:t>
      </w:r>
      <w:proofErr w:type="spellEnd"/>
      <w:r w:rsidR="00757A17">
        <w:rPr>
          <w:lang w:val="en-US"/>
        </w:rPr>
        <w:t xml:space="preserve"> </w:t>
      </w:r>
      <w:r>
        <w:rPr>
          <w:lang w:val="en-US"/>
        </w:rPr>
        <w:t xml:space="preserve">also deserves deeper and appropriate sampling. </w:t>
      </w:r>
      <w:r w:rsidR="00757A17">
        <w:rPr>
          <w:lang w:val="en-US"/>
        </w:rPr>
        <w:t xml:space="preserve">Indeed these </w:t>
      </w:r>
      <w:proofErr w:type="spellStart"/>
      <w:r w:rsidR="00757A17">
        <w:rPr>
          <w:lang w:val="en-US"/>
        </w:rPr>
        <w:t>wheats</w:t>
      </w:r>
      <w:proofErr w:type="spellEnd"/>
      <w:r>
        <w:rPr>
          <w:lang w:val="en-US"/>
        </w:rPr>
        <w:t xml:space="preserve"> are a very valuable source of traits for durum breeding.</w:t>
      </w:r>
      <w:r w:rsidR="004261D4">
        <w:rPr>
          <w:lang w:val="en-US"/>
        </w:rPr>
        <w:t xml:space="preserve"> They have </w:t>
      </w:r>
      <w:r w:rsidR="004261D4" w:rsidRPr="00F6570E">
        <w:rPr>
          <w:lang w:val="en-US"/>
        </w:rPr>
        <w:t>resistance to drought, frost, an</w:t>
      </w:r>
      <w:r w:rsidR="004261D4">
        <w:rPr>
          <w:lang w:val="en-US"/>
        </w:rPr>
        <w:t>d resistance to ergot infection.</w:t>
      </w:r>
      <w:r>
        <w:rPr>
          <w:lang w:val="en-US"/>
        </w:rPr>
        <w:t xml:space="preserve"> </w:t>
      </w:r>
    </w:p>
    <w:p w:rsidR="00CC48A4" w:rsidRDefault="00CC48A4" w:rsidP="00ED0ED2">
      <w:pPr>
        <w:rPr>
          <w:b/>
          <w:bCs/>
          <w:lang w:val="en-US"/>
        </w:rPr>
      </w:pPr>
    </w:p>
    <w:p w:rsidR="00ED0ED2" w:rsidRPr="00ED0ED2" w:rsidRDefault="00ED0ED2" w:rsidP="00ED0ED2">
      <w:pPr>
        <w:rPr>
          <w:lang w:val="en-US"/>
        </w:rPr>
      </w:pPr>
      <w:r w:rsidRPr="00ED0ED2">
        <w:rPr>
          <w:b/>
          <w:bCs/>
          <w:lang w:val="en-US"/>
        </w:rPr>
        <w:t>Impact of modern breeding on Durum wheat structur</w:t>
      </w:r>
      <w:r w:rsidR="00CE3E41">
        <w:rPr>
          <w:b/>
          <w:bCs/>
          <w:lang w:val="en-US"/>
        </w:rPr>
        <w:t xml:space="preserve">e </w:t>
      </w:r>
      <w:r w:rsidRPr="00ED0ED2">
        <w:rPr>
          <w:b/>
          <w:bCs/>
          <w:lang w:val="en-US"/>
        </w:rPr>
        <w:t>and genetic diversity</w:t>
      </w:r>
    </w:p>
    <w:p w:rsidR="008B7556" w:rsidRDefault="008B7556" w:rsidP="00855FC7">
      <w:pPr>
        <w:jc w:val="both"/>
        <w:rPr>
          <w:lang w:val="en-US"/>
        </w:rPr>
      </w:pPr>
      <w:r>
        <w:rPr>
          <w:lang w:val="en-US"/>
        </w:rPr>
        <w:t>Focusing on durum wheat, a more precise and recent pattern appears.</w:t>
      </w:r>
      <w:r w:rsidR="00EC46CC">
        <w:rPr>
          <w:lang w:val="en-US"/>
        </w:rPr>
        <w:t xml:space="preserve"> We split the sample before and after 1950. After 1950, varieties were distributed by decades according to their registration to the </w:t>
      </w:r>
      <w:r w:rsidR="00CC48A4">
        <w:rPr>
          <w:lang w:val="en-US"/>
        </w:rPr>
        <w:t xml:space="preserve">French </w:t>
      </w:r>
      <w:r w:rsidR="00EC46CC">
        <w:rPr>
          <w:lang w:val="en-US"/>
        </w:rPr>
        <w:t>catalog. Their distribution between the different DAPC groups and their relative</w:t>
      </w:r>
      <w:r w:rsidR="00CC48A4">
        <w:rPr>
          <w:lang w:val="en-US"/>
        </w:rPr>
        <w:t xml:space="preserve"> </w:t>
      </w:r>
      <w:proofErr w:type="spellStart"/>
      <w:proofErr w:type="gramStart"/>
      <w:r w:rsidR="00CC48A4">
        <w:rPr>
          <w:lang w:val="en-US"/>
        </w:rPr>
        <w:t>Nei’s</w:t>
      </w:r>
      <w:proofErr w:type="spellEnd"/>
      <w:r w:rsidR="00CC48A4">
        <w:rPr>
          <w:lang w:val="en-US"/>
        </w:rPr>
        <w:t xml:space="preserve"> </w:t>
      </w:r>
      <w:r w:rsidR="00EC46CC">
        <w:rPr>
          <w:lang w:val="en-US"/>
        </w:rPr>
        <w:t xml:space="preserve"> </w:t>
      </w:r>
      <w:proofErr w:type="spellStart"/>
      <w:r w:rsidR="00EC46CC">
        <w:rPr>
          <w:lang w:val="en-US"/>
        </w:rPr>
        <w:t>heterozygosity</w:t>
      </w:r>
      <w:proofErr w:type="spellEnd"/>
      <w:proofErr w:type="gramEnd"/>
      <w:r w:rsidR="00EC46CC">
        <w:rPr>
          <w:lang w:val="en-US"/>
        </w:rPr>
        <w:t xml:space="preserve"> are plotted on figure 2. Landraces clearly belong to the</w:t>
      </w:r>
      <w:r w:rsidR="00CC48A4">
        <w:rPr>
          <w:lang w:val="en-US"/>
        </w:rPr>
        <w:t xml:space="preserve"> </w:t>
      </w:r>
      <w:proofErr w:type="gramStart"/>
      <w:r w:rsidR="00CC48A4">
        <w:rPr>
          <w:lang w:val="en-US"/>
        </w:rPr>
        <w:t xml:space="preserve">DAPC </w:t>
      </w:r>
      <w:r w:rsidR="00EC46CC">
        <w:rPr>
          <w:lang w:val="en-US"/>
        </w:rPr>
        <w:t xml:space="preserve"> group</w:t>
      </w:r>
      <w:proofErr w:type="gramEnd"/>
      <w:r w:rsidR="00EC46CC">
        <w:rPr>
          <w:lang w:val="en-US"/>
        </w:rPr>
        <w:t xml:space="preserve"> 1, the somewhat undifferentiated group described before.</w:t>
      </w:r>
      <w:r w:rsidR="00957F8E">
        <w:rPr>
          <w:lang w:val="en-US"/>
        </w:rPr>
        <w:t xml:space="preserve"> </w:t>
      </w:r>
      <w:r w:rsidR="00CC48A4">
        <w:rPr>
          <w:lang w:val="en-US"/>
        </w:rPr>
        <w:t xml:space="preserve"> </w:t>
      </w:r>
      <w:r w:rsidR="00957F8E">
        <w:rPr>
          <w:lang w:val="en-US"/>
        </w:rPr>
        <w:t xml:space="preserve">In 1950, </w:t>
      </w:r>
      <w:r w:rsidR="00CC48A4">
        <w:rPr>
          <w:lang w:val="en-US"/>
        </w:rPr>
        <w:t xml:space="preserve">two main groups 7 and 4 appear </w:t>
      </w:r>
      <w:r w:rsidR="00957F8E">
        <w:rPr>
          <w:lang w:val="en-US"/>
        </w:rPr>
        <w:t>and a minor group (group 2) as well. These group</w:t>
      </w:r>
      <w:r w:rsidR="00CC48A4">
        <w:rPr>
          <w:lang w:val="en-US"/>
        </w:rPr>
        <w:t>s</w:t>
      </w:r>
      <w:r w:rsidR="00957F8E">
        <w:rPr>
          <w:lang w:val="en-US"/>
        </w:rPr>
        <w:t xml:space="preserve"> clearly experienced a strong reduction of diversity, the group 4 being the less diverse. A temporal evolution is also observed from 1950 to the post 1990’s varietie</w:t>
      </w:r>
      <w:r w:rsidR="00CC48A4">
        <w:rPr>
          <w:lang w:val="en-US"/>
        </w:rPr>
        <w:t>s</w:t>
      </w:r>
      <w:r w:rsidR="00957F8E">
        <w:rPr>
          <w:lang w:val="en-US"/>
        </w:rPr>
        <w:t xml:space="preserve">. If the </w:t>
      </w:r>
      <w:proofErr w:type="spellStart"/>
      <w:r w:rsidR="00CC48A4">
        <w:rPr>
          <w:lang w:val="en-US"/>
        </w:rPr>
        <w:t>Nei</w:t>
      </w:r>
      <w:proofErr w:type="spellEnd"/>
      <w:r w:rsidR="00CC48A4">
        <w:rPr>
          <w:lang w:val="en-US"/>
        </w:rPr>
        <w:t xml:space="preserve"> </w:t>
      </w:r>
      <w:proofErr w:type="spellStart"/>
      <w:r w:rsidR="00957F8E">
        <w:rPr>
          <w:lang w:val="en-US"/>
        </w:rPr>
        <w:t>heterozygosity</w:t>
      </w:r>
      <w:proofErr w:type="spellEnd"/>
      <w:r w:rsidR="00957F8E">
        <w:rPr>
          <w:lang w:val="en-US"/>
        </w:rPr>
        <w:t xml:space="preserve"> was around 0.56 in landraces and in the 1950’s varieties, it regularly decreased and is now as low as 0.4, less than half of that found in </w:t>
      </w:r>
      <w:proofErr w:type="spellStart"/>
      <w:r w:rsidR="00957F8E">
        <w:rPr>
          <w:lang w:val="en-US"/>
        </w:rPr>
        <w:t>dicoccoides</w:t>
      </w:r>
      <w:proofErr w:type="spellEnd"/>
      <w:r w:rsidR="00957F8E">
        <w:rPr>
          <w:lang w:val="en-US"/>
        </w:rPr>
        <w:t xml:space="preserve"> (group 3). Modern breeding for the transition to short stature but probably also more recent effort for developing varieties with high quality standards </w:t>
      </w:r>
      <w:r w:rsidR="00CC48A4">
        <w:rPr>
          <w:lang w:val="en-US"/>
        </w:rPr>
        <w:t>(e.g., se</w:t>
      </w:r>
      <w:r w:rsidR="00CE3E41">
        <w:rPr>
          <w:lang w:val="en-US"/>
        </w:rPr>
        <w:t xml:space="preserve">lection on the </w:t>
      </w:r>
      <w:proofErr w:type="spellStart"/>
      <w:r w:rsidR="00CE3E41">
        <w:rPr>
          <w:lang w:val="en-US"/>
        </w:rPr>
        <w:t>gliadin</w:t>
      </w:r>
      <w:proofErr w:type="spellEnd"/>
      <w:r w:rsidR="00CE3E41">
        <w:rPr>
          <w:lang w:val="en-US"/>
        </w:rPr>
        <w:t xml:space="preserve"> profile)</w:t>
      </w:r>
      <w:r w:rsidR="00CC48A4">
        <w:rPr>
          <w:lang w:val="en-US"/>
        </w:rPr>
        <w:t xml:space="preserve"> </w:t>
      </w:r>
      <w:r w:rsidR="00957F8E">
        <w:rPr>
          <w:lang w:val="en-US"/>
        </w:rPr>
        <w:t>led to a strong</w:t>
      </w:r>
      <w:r w:rsidR="00CC48A4">
        <w:rPr>
          <w:lang w:val="en-US"/>
        </w:rPr>
        <w:t xml:space="preserve"> and continuous</w:t>
      </w:r>
      <w:r w:rsidR="00957F8E">
        <w:rPr>
          <w:lang w:val="en-US"/>
        </w:rPr>
        <w:t xml:space="preserve"> reduction in genetic diversity. Selection in interaction with genetic drift, probably at the whole genome level (selective sweep</w:t>
      </w:r>
      <w:r w:rsidR="00B32A07">
        <w:rPr>
          <w:lang w:val="en-US"/>
        </w:rPr>
        <w:t xml:space="preserve"> </w:t>
      </w:r>
      <w:r w:rsidR="00CE3E41">
        <w:rPr>
          <w:lang w:val="en-US"/>
        </w:rPr>
        <w:t>l</w:t>
      </w:r>
      <w:r w:rsidR="00B32A07">
        <w:rPr>
          <w:lang w:val="en-US"/>
        </w:rPr>
        <w:t>ike in bread wheat (Cavanagh et al., 2013)</w:t>
      </w:r>
      <w:r w:rsidR="00957F8E">
        <w:rPr>
          <w:lang w:val="en-US"/>
        </w:rPr>
        <w:t xml:space="preserve">) is likely responsible of this dramatic reduction of genetic diversity in modern cultivars. </w:t>
      </w:r>
      <w:r w:rsidR="00F6570E">
        <w:rPr>
          <w:lang w:val="en-US"/>
        </w:rPr>
        <w:t>This confirms previous results (</w:t>
      </w:r>
      <w:proofErr w:type="spellStart"/>
      <w:r w:rsidR="00F6570E">
        <w:rPr>
          <w:lang w:val="en-US"/>
        </w:rPr>
        <w:t>Thuillet</w:t>
      </w:r>
      <w:proofErr w:type="spellEnd"/>
      <w:r w:rsidR="00F6570E">
        <w:rPr>
          <w:lang w:val="en-US"/>
        </w:rPr>
        <w:t xml:space="preserve"> et al, 2005) and more recent work on durum (</w:t>
      </w:r>
      <w:proofErr w:type="spellStart"/>
      <w:r w:rsidR="00F6570E" w:rsidRPr="00CC48A4">
        <w:rPr>
          <w:lang w:val="en-US"/>
        </w:rPr>
        <w:t>Laidò</w:t>
      </w:r>
      <w:proofErr w:type="spellEnd"/>
      <w:r w:rsidR="00F6570E">
        <w:rPr>
          <w:lang w:val="en-US"/>
        </w:rPr>
        <w:t xml:space="preserve"> et al, 2013). This continuing erosion o</w:t>
      </w:r>
      <w:r w:rsidR="00CE3E41">
        <w:rPr>
          <w:lang w:val="en-US"/>
        </w:rPr>
        <w:t>f genetic diversity is alarming.</w:t>
      </w:r>
    </w:p>
    <w:p w:rsidR="008B7556" w:rsidRDefault="00EC46CC" w:rsidP="00ED0ED2">
      <w:pPr>
        <w:rPr>
          <w:lang w:val="en-US"/>
        </w:rPr>
      </w:pPr>
      <w:r w:rsidRPr="0036244E">
        <w:rPr>
          <w:noProof/>
          <w:lang w:val="en-US" w:eastAsia="fr-FR"/>
        </w:rPr>
        <w:lastRenderedPageBreak/>
        <w:t xml:space="preserve">M </w:t>
      </w:r>
      <w:r w:rsidR="005622BD">
        <w:rPr>
          <w:noProof/>
          <w:lang w:eastAsia="fr-FR"/>
        </w:rPr>
        <w:drawing>
          <wp:inline distT="0" distB="0" distL="0" distR="0" wp14:anchorId="1AE1D662">
            <wp:extent cx="5691226" cy="320728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057" cy="3206057"/>
                    </a:xfrm>
                    <a:prstGeom prst="rect">
                      <a:avLst/>
                    </a:prstGeom>
                    <a:noFill/>
                  </pic:spPr>
                </pic:pic>
              </a:graphicData>
            </a:graphic>
          </wp:inline>
        </w:drawing>
      </w:r>
    </w:p>
    <w:p w:rsidR="00957F8E" w:rsidRDefault="00957F8E" w:rsidP="00ED0ED2">
      <w:pPr>
        <w:rPr>
          <w:lang w:val="en-US"/>
        </w:rPr>
      </w:pPr>
    </w:p>
    <w:p w:rsidR="00957F8E" w:rsidRDefault="00957F8E" w:rsidP="00ED0ED2">
      <w:pPr>
        <w:rPr>
          <w:lang w:val="en-US"/>
        </w:rPr>
      </w:pPr>
    </w:p>
    <w:p w:rsidR="00ED0ED2" w:rsidRDefault="00ED0ED2" w:rsidP="00ED0ED2">
      <w:pPr>
        <w:rPr>
          <w:lang w:val="en-US"/>
        </w:rPr>
      </w:pPr>
      <w:r w:rsidRPr="00ED0ED2">
        <w:rPr>
          <w:lang w:val="en-US"/>
        </w:rPr>
        <w:t>Use in pedigree breeding</w:t>
      </w:r>
    </w:p>
    <w:p w:rsidR="00957F8E" w:rsidRDefault="00D37169" w:rsidP="00B32A07">
      <w:pPr>
        <w:jc w:val="both"/>
        <w:rPr>
          <w:lang w:val="en-US"/>
        </w:rPr>
      </w:pPr>
      <w:r>
        <w:rPr>
          <w:lang w:val="en-US"/>
        </w:rPr>
        <w:t xml:space="preserve">Diversity per se may not be an interest even the pledge for new alleles is attracting. Introgressing </w:t>
      </w:r>
      <w:proofErr w:type="spellStart"/>
      <w:r>
        <w:rPr>
          <w:lang w:val="en-US"/>
        </w:rPr>
        <w:t>dicoccoides</w:t>
      </w:r>
      <w:proofErr w:type="spellEnd"/>
      <w:r>
        <w:rPr>
          <w:lang w:val="en-US"/>
        </w:rPr>
        <w:t xml:space="preserve"> alleles in elite germplasm is usually realized after a</w:t>
      </w:r>
      <w:r w:rsidR="00B32A07">
        <w:rPr>
          <w:lang w:val="en-US"/>
        </w:rPr>
        <w:t>n</w:t>
      </w:r>
      <w:r>
        <w:rPr>
          <w:lang w:val="en-US"/>
        </w:rPr>
        <w:t xml:space="preserve"> identification of promising parents, a cross and successive backcrosses to eliminate undesirable chromosome fragments from the donor. This method of backcross has demonstrated </w:t>
      </w:r>
      <w:r w:rsidR="00B32A07">
        <w:rPr>
          <w:lang w:val="en-US"/>
        </w:rPr>
        <w:t>a real efficiency</w:t>
      </w:r>
      <w:r>
        <w:rPr>
          <w:lang w:val="en-US"/>
        </w:rPr>
        <w:t xml:space="preserve"> to transfer monogenic traits, mostly resistance. In a larger view, broadening the genetic basis of a crop necessitates another, less targeted approach. Observing that the loss of diversity in</w:t>
      </w:r>
      <w:r w:rsidR="00B32A07">
        <w:rPr>
          <w:lang w:val="en-US"/>
        </w:rPr>
        <w:t xml:space="preserve"> modern</w:t>
      </w:r>
      <w:r>
        <w:rPr>
          <w:lang w:val="en-US"/>
        </w:rPr>
        <w:t xml:space="preserve"> durum wheat is really strong and assuming that wild and exotic germplasm can carry a number of valuable alleles for many traits, not easy to evaluate, or even not easy to identify at their sub species level, methods of </w:t>
      </w:r>
      <w:proofErr w:type="spellStart"/>
      <w:r>
        <w:rPr>
          <w:lang w:val="en-US"/>
        </w:rPr>
        <w:t>non targeted</w:t>
      </w:r>
      <w:proofErr w:type="spellEnd"/>
      <w:r>
        <w:rPr>
          <w:lang w:val="en-US"/>
        </w:rPr>
        <w:t xml:space="preserve"> introgressions, guided by the idea of a broad and </w:t>
      </w:r>
      <w:proofErr w:type="spellStart"/>
      <w:r>
        <w:rPr>
          <w:lang w:val="en-US"/>
        </w:rPr>
        <w:t>non targeted</w:t>
      </w:r>
      <w:proofErr w:type="spellEnd"/>
      <w:r>
        <w:rPr>
          <w:lang w:val="en-US"/>
        </w:rPr>
        <w:t xml:space="preserve"> introgression of new diversity </w:t>
      </w:r>
      <w:r w:rsidR="00B32A07">
        <w:rPr>
          <w:lang w:val="en-US"/>
        </w:rPr>
        <w:t>have been proposed as a new pre-</w:t>
      </w:r>
      <w:r>
        <w:rPr>
          <w:lang w:val="en-US"/>
        </w:rPr>
        <w:t xml:space="preserve">breeding challenge. With the help of a </w:t>
      </w:r>
      <w:proofErr w:type="spellStart"/>
      <w:r>
        <w:rPr>
          <w:lang w:val="en-US"/>
        </w:rPr>
        <w:t>guilde</w:t>
      </w:r>
      <w:proofErr w:type="spellEnd"/>
      <w:r>
        <w:rPr>
          <w:lang w:val="en-US"/>
        </w:rPr>
        <w:t xml:space="preserve"> of French durum wheat breeders (GIE </w:t>
      </w:r>
      <w:proofErr w:type="spellStart"/>
      <w:r>
        <w:rPr>
          <w:lang w:val="en-US"/>
        </w:rPr>
        <w:t>Blé</w:t>
      </w:r>
      <w:proofErr w:type="spellEnd"/>
      <w:r>
        <w:rPr>
          <w:lang w:val="en-US"/>
        </w:rPr>
        <w:t xml:space="preserve"> </w:t>
      </w:r>
      <w:proofErr w:type="spellStart"/>
      <w:r>
        <w:rPr>
          <w:lang w:val="en-US"/>
        </w:rPr>
        <w:t>dur</w:t>
      </w:r>
      <w:proofErr w:type="spellEnd"/>
      <w:r>
        <w:rPr>
          <w:lang w:val="en-US"/>
        </w:rPr>
        <w:t>) w</w:t>
      </w:r>
      <w:r w:rsidR="000274AD">
        <w:rPr>
          <w:lang w:val="en-US"/>
        </w:rPr>
        <w:t>e investigated the interests of the use of such germplasm</w:t>
      </w:r>
      <w:r w:rsidR="00B32A07">
        <w:rPr>
          <w:lang w:val="en-US"/>
        </w:rPr>
        <w:t xml:space="preserve">. </w:t>
      </w:r>
    </w:p>
    <w:p w:rsidR="006E2D8A" w:rsidRDefault="000274AD" w:rsidP="00BC355C">
      <w:pPr>
        <w:jc w:val="both"/>
        <w:rPr>
          <w:lang w:val="en-US"/>
        </w:rPr>
      </w:pPr>
      <w:r>
        <w:rPr>
          <w:lang w:val="en-US"/>
        </w:rPr>
        <w:lastRenderedPageBreak/>
        <w:t>During several yea</w:t>
      </w:r>
      <w:r w:rsidR="006E2D8A">
        <w:rPr>
          <w:lang w:val="en-US"/>
        </w:rPr>
        <w:t>r</w:t>
      </w:r>
      <w:r>
        <w:rPr>
          <w:lang w:val="en-US"/>
        </w:rPr>
        <w:t>s, more than 200 cross</w:t>
      </w:r>
      <w:r w:rsidR="000643E6">
        <w:rPr>
          <w:lang w:val="en-US"/>
        </w:rPr>
        <w:t>es</w:t>
      </w:r>
      <w:r>
        <w:rPr>
          <w:lang w:val="en-US"/>
        </w:rPr>
        <w:t xml:space="preserve"> have been realized between a core collection of tetraploid accessions and a set of elite genitors provided by the private partners. The core collection has been </w:t>
      </w:r>
      <w:proofErr w:type="spellStart"/>
      <w:r>
        <w:rPr>
          <w:lang w:val="en-US"/>
        </w:rPr>
        <w:t>build</w:t>
      </w:r>
      <w:proofErr w:type="spellEnd"/>
      <w:r>
        <w:rPr>
          <w:lang w:val="en-US"/>
        </w:rPr>
        <w:t xml:space="preserve"> from a 600 accession</w:t>
      </w:r>
      <w:r w:rsidR="00BC355C">
        <w:rPr>
          <w:lang w:val="en-US"/>
        </w:rPr>
        <w:t>s</w:t>
      </w:r>
      <w:r>
        <w:rPr>
          <w:lang w:val="en-US"/>
        </w:rPr>
        <w:t xml:space="preserve"> sample by maximizing allelic richness on a set of 30 microsatellite locus used </w:t>
      </w:r>
      <w:r w:rsidR="00BC355C">
        <w:rPr>
          <w:lang w:val="en-US"/>
        </w:rPr>
        <w:t>in diversity study (</w:t>
      </w:r>
      <w:proofErr w:type="spellStart"/>
      <w:r w:rsidR="00BC355C">
        <w:rPr>
          <w:lang w:val="en-US"/>
        </w:rPr>
        <w:t>Thuillet</w:t>
      </w:r>
      <w:proofErr w:type="spellEnd"/>
      <w:r w:rsidR="00BC355C">
        <w:rPr>
          <w:lang w:val="en-US"/>
        </w:rPr>
        <w:t xml:space="preserve"> et al</w:t>
      </w:r>
      <w:proofErr w:type="gramStart"/>
      <w:r w:rsidR="00BC355C">
        <w:rPr>
          <w:lang w:val="en-US"/>
        </w:rPr>
        <w:t>. ,</w:t>
      </w:r>
      <w:proofErr w:type="gramEnd"/>
      <w:r w:rsidR="00BC355C">
        <w:rPr>
          <w:lang w:val="en-US"/>
        </w:rPr>
        <w:t xml:space="preserve"> 2005</w:t>
      </w:r>
      <w:r w:rsidR="006E2D8A">
        <w:rPr>
          <w:lang w:val="en-US"/>
        </w:rPr>
        <w:t xml:space="preserve"> ). F2 seeds were distributed in a multi-site network of public </w:t>
      </w:r>
      <w:r w:rsidR="004C1372">
        <w:rPr>
          <w:lang w:val="en-US"/>
        </w:rPr>
        <w:t xml:space="preserve">(INRA) </w:t>
      </w:r>
      <w:r w:rsidR="006E2D8A">
        <w:rPr>
          <w:lang w:val="en-US"/>
        </w:rPr>
        <w:t xml:space="preserve">and </w:t>
      </w:r>
      <w:r w:rsidR="004C1372">
        <w:rPr>
          <w:lang w:val="en-US"/>
        </w:rPr>
        <w:t xml:space="preserve">French </w:t>
      </w:r>
      <w:r w:rsidR="006E2D8A">
        <w:rPr>
          <w:lang w:val="en-US"/>
        </w:rPr>
        <w:t xml:space="preserve">private partners </w:t>
      </w:r>
      <w:r w:rsidR="004C1372">
        <w:rPr>
          <w:lang w:val="en-US"/>
        </w:rPr>
        <w:t>(</w:t>
      </w:r>
      <w:r w:rsidR="00BC355C">
        <w:rPr>
          <w:lang w:val="en-US"/>
        </w:rPr>
        <w:t>DESPREZ, SERASEM-RAGT, EURODUR</w:t>
      </w:r>
      <w:r w:rsidR="004C1372" w:rsidRPr="004C1372">
        <w:rPr>
          <w:lang w:val="en-US"/>
        </w:rPr>
        <w:t>-LIMAGRAIN, SYNGENTA, BENOIST, GAE</w:t>
      </w:r>
      <w:r w:rsidR="004C1372">
        <w:rPr>
          <w:lang w:val="en-US"/>
        </w:rPr>
        <w:t xml:space="preserve">) </w:t>
      </w:r>
      <w:r w:rsidR="00516724">
        <w:rPr>
          <w:lang w:val="en-US"/>
        </w:rPr>
        <w:t xml:space="preserve">, </w:t>
      </w:r>
      <w:r w:rsidR="006E2D8A">
        <w:rPr>
          <w:lang w:val="en-US"/>
        </w:rPr>
        <w:t xml:space="preserve">and a classical pedigree breeding method has been carried out to start the fixation of valuable lines that were generally used as genitors for backcrossing on durum elite lines. </w:t>
      </w:r>
      <w:r w:rsidR="00516724">
        <w:rPr>
          <w:lang w:val="en-US"/>
        </w:rPr>
        <w:t xml:space="preserve">Several hundreds of thousands of individual F2 plants were evaluated by the partners. </w:t>
      </w:r>
      <w:r w:rsidR="006E2D8A">
        <w:rPr>
          <w:lang w:val="en-US"/>
        </w:rPr>
        <w:t xml:space="preserve">High throughput phenotyping for quality traits (protein content, yellow </w:t>
      </w:r>
      <w:proofErr w:type="spellStart"/>
      <w:r w:rsidR="006E2D8A">
        <w:rPr>
          <w:lang w:val="en-US"/>
        </w:rPr>
        <w:t>colour</w:t>
      </w:r>
      <w:proofErr w:type="spellEnd"/>
      <w:r w:rsidR="006E2D8A">
        <w:rPr>
          <w:lang w:val="en-US"/>
        </w:rPr>
        <w:t>, semolina yield) were applied in the F</w:t>
      </w:r>
      <w:r w:rsidR="00BC355C">
        <w:rPr>
          <w:lang w:val="en-US"/>
        </w:rPr>
        <w:t>4</w:t>
      </w:r>
      <w:r w:rsidR="006E2D8A">
        <w:rPr>
          <w:lang w:val="en-US"/>
        </w:rPr>
        <w:t xml:space="preserve"> selected families. Multi</w:t>
      </w:r>
      <w:r w:rsidR="00BC355C">
        <w:rPr>
          <w:lang w:val="en-US"/>
        </w:rPr>
        <w:t>-</w:t>
      </w:r>
      <w:r w:rsidR="006E2D8A">
        <w:rPr>
          <w:lang w:val="en-US"/>
        </w:rPr>
        <w:t xml:space="preserve">site evaluation for frost and rust resistance were </w:t>
      </w:r>
      <w:r w:rsidR="004059B5">
        <w:rPr>
          <w:lang w:val="en-US"/>
        </w:rPr>
        <w:t xml:space="preserve">carried out on F5 families. </w:t>
      </w:r>
      <w:r w:rsidR="004C1372">
        <w:rPr>
          <w:lang w:val="en-US"/>
        </w:rPr>
        <w:t>The positive qualities of this material lied mostly in disease resistance (</w:t>
      </w:r>
      <w:r w:rsidR="00516724" w:rsidRPr="00516724">
        <w:rPr>
          <w:lang w:val="en-US"/>
        </w:rPr>
        <w:t>leaf rust, head blight, Mosaic virus (W</w:t>
      </w:r>
      <w:r w:rsidR="004C1372">
        <w:rPr>
          <w:lang w:val="en-US"/>
        </w:rPr>
        <w:t xml:space="preserve">heat </w:t>
      </w:r>
      <w:r w:rsidR="00516724" w:rsidRPr="00516724">
        <w:rPr>
          <w:lang w:val="en-US"/>
        </w:rPr>
        <w:t>S</w:t>
      </w:r>
      <w:r w:rsidR="004C1372">
        <w:rPr>
          <w:lang w:val="en-US"/>
        </w:rPr>
        <w:t xml:space="preserve">pindle </w:t>
      </w:r>
      <w:r w:rsidR="00516724" w:rsidRPr="00516724">
        <w:rPr>
          <w:lang w:val="en-US"/>
        </w:rPr>
        <w:t>S</w:t>
      </w:r>
      <w:r w:rsidR="004C1372">
        <w:rPr>
          <w:lang w:val="en-US"/>
        </w:rPr>
        <w:t xml:space="preserve">treak </w:t>
      </w:r>
      <w:r w:rsidR="00516724" w:rsidRPr="00516724">
        <w:rPr>
          <w:lang w:val="en-US"/>
        </w:rPr>
        <w:t>M</w:t>
      </w:r>
      <w:r w:rsidR="004C1372">
        <w:rPr>
          <w:lang w:val="en-US"/>
        </w:rPr>
        <w:t xml:space="preserve">osaic </w:t>
      </w:r>
      <w:r w:rsidR="00516724" w:rsidRPr="00516724">
        <w:rPr>
          <w:lang w:val="en-US"/>
        </w:rPr>
        <w:t>V</w:t>
      </w:r>
      <w:r w:rsidR="004C1372">
        <w:rPr>
          <w:lang w:val="en-US"/>
        </w:rPr>
        <w:t>irus</w:t>
      </w:r>
      <w:r w:rsidR="00516724" w:rsidRPr="00516724">
        <w:rPr>
          <w:lang w:val="en-US"/>
        </w:rPr>
        <w:t xml:space="preserve">, </w:t>
      </w:r>
      <w:proofErr w:type="spellStart"/>
      <w:r w:rsidR="00516724" w:rsidRPr="00516724">
        <w:rPr>
          <w:lang w:val="en-US"/>
        </w:rPr>
        <w:t>S</w:t>
      </w:r>
      <w:r w:rsidR="004C1372">
        <w:rPr>
          <w:lang w:val="en-US"/>
        </w:rPr>
        <w:t>oilborne</w:t>
      </w:r>
      <w:proofErr w:type="spellEnd"/>
      <w:r w:rsidR="004C1372">
        <w:rPr>
          <w:lang w:val="en-US"/>
        </w:rPr>
        <w:t xml:space="preserve"> </w:t>
      </w:r>
      <w:r w:rsidR="00516724" w:rsidRPr="00516724">
        <w:rPr>
          <w:lang w:val="en-US"/>
        </w:rPr>
        <w:t>C</w:t>
      </w:r>
      <w:r w:rsidR="004C1372">
        <w:rPr>
          <w:lang w:val="en-US"/>
        </w:rPr>
        <w:t xml:space="preserve">ereal </w:t>
      </w:r>
      <w:r w:rsidR="00516724" w:rsidRPr="00516724">
        <w:rPr>
          <w:lang w:val="en-US"/>
        </w:rPr>
        <w:t>M</w:t>
      </w:r>
      <w:r w:rsidR="004C1372">
        <w:rPr>
          <w:lang w:val="en-US"/>
        </w:rPr>
        <w:t xml:space="preserve">osaic </w:t>
      </w:r>
      <w:r w:rsidR="00516724" w:rsidRPr="00516724">
        <w:rPr>
          <w:lang w:val="en-US"/>
        </w:rPr>
        <w:t>V</w:t>
      </w:r>
      <w:r w:rsidR="004C1372">
        <w:rPr>
          <w:lang w:val="en-US"/>
        </w:rPr>
        <w:t>irus</w:t>
      </w:r>
      <w:r w:rsidR="00516724" w:rsidRPr="00516724">
        <w:rPr>
          <w:lang w:val="en-US"/>
        </w:rPr>
        <w:t>)</w:t>
      </w:r>
      <w:r w:rsidR="004C1372">
        <w:rPr>
          <w:lang w:val="en-US"/>
        </w:rPr>
        <w:t xml:space="preserve"> and a large morphological diversity. </w:t>
      </w:r>
      <w:r w:rsidR="00DF5D9E">
        <w:rPr>
          <w:lang w:val="en-US"/>
        </w:rPr>
        <w:t xml:space="preserve">After the removal of </w:t>
      </w:r>
      <w:r w:rsidR="00DF5D9E" w:rsidRPr="00DF5D9E">
        <w:rPr>
          <w:lang w:val="en-US"/>
        </w:rPr>
        <w:t xml:space="preserve">the unfavorable </w:t>
      </w:r>
      <w:r w:rsidR="00EB205A" w:rsidRPr="00DF5D9E">
        <w:rPr>
          <w:lang w:val="en-US"/>
        </w:rPr>
        <w:t xml:space="preserve">undomesticated </w:t>
      </w:r>
      <w:r w:rsidR="00DF5D9E">
        <w:rPr>
          <w:lang w:val="en-US"/>
        </w:rPr>
        <w:t xml:space="preserve">or primitive </w:t>
      </w:r>
      <w:r w:rsidR="00EB205A" w:rsidRPr="00DF5D9E">
        <w:rPr>
          <w:lang w:val="en-US"/>
        </w:rPr>
        <w:t>traits</w:t>
      </w:r>
      <w:r w:rsidR="00DF5D9E">
        <w:rPr>
          <w:lang w:val="en-US"/>
        </w:rPr>
        <w:t xml:space="preserve"> such as brittle rachis, hulled kernels and </w:t>
      </w:r>
      <w:r w:rsidR="001444EE">
        <w:rPr>
          <w:lang w:val="en-US"/>
        </w:rPr>
        <w:t>tall tillers</w:t>
      </w:r>
      <w:r w:rsidR="00DF5D9E">
        <w:rPr>
          <w:lang w:val="en-US"/>
        </w:rPr>
        <w:t xml:space="preserve">, the main caveats of this material </w:t>
      </w:r>
      <w:r w:rsidR="001444EE">
        <w:rPr>
          <w:lang w:val="en-US"/>
        </w:rPr>
        <w:t>were</w:t>
      </w:r>
      <w:r w:rsidR="00DF5D9E">
        <w:rPr>
          <w:lang w:val="en-US"/>
        </w:rPr>
        <w:t xml:space="preserve"> default</w:t>
      </w:r>
      <w:r w:rsidR="00BC355C">
        <w:rPr>
          <w:lang w:val="en-US"/>
        </w:rPr>
        <w:t>s</w:t>
      </w:r>
      <w:r w:rsidR="00DF5D9E">
        <w:rPr>
          <w:lang w:val="en-US"/>
        </w:rPr>
        <w:t xml:space="preserve"> in the kernel size and color </w:t>
      </w:r>
      <w:r w:rsidR="001444EE">
        <w:rPr>
          <w:lang w:val="en-US"/>
        </w:rPr>
        <w:t xml:space="preserve">in crosses involving </w:t>
      </w:r>
      <w:r w:rsidR="00DF5D9E" w:rsidRPr="00DF5D9E">
        <w:rPr>
          <w:i/>
          <w:lang w:val="en-US"/>
        </w:rPr>
        <w:t xml:space="preserve">T. </w:t>
      </w:r>
      <w:proofErr w:type="spellStart"/>
      <w:r w:rsidR="00DF5D9E" w:rsidRPr="00DF5D9E">
        <w:rPr>
          <w:i/>
          <w:lang w:val="en-US"/>
        </w:rPr>
        <w:t>dicoccoides</w:t>
      </w:r>
      <w:proofErr w:type="spellEnd"/>
      <w:r w:rsidR="001444EE">
        <w:rPr>
          <w:i/>
          <w:lang w:val="en-US"/>
        </w:rPr>
        <w:t xml:space="preserve"> </w:t>
      </w:r>
      <w:r w:rsidR="001444EE" w:rsidRPr="001444EE">
        <w:rPr>
          <w:lang w:val="en-US"/>
        </w:rPr>
        <w:t>in their</w:t>
      </w:r>
      <w:r w:rsidR="001444EE">
        <w:rPr>
          <w:i/>
          <w:lang w:val="en-US"/>
        </w:rPr>
        <w:t xml:space="preserve"> </w:t>
      </w:r>
      <w:r w:rsidR="001444EE">
        <w:rPr>
          <w:lang w:val="en-US"/>
        </w:rPr>
        <w:t>genealogy</w:t>
      </w:r>
      <w:r w:rsidR="00DF5D9E">
        <w:rPr>
          <w:lang w:val="en-US"/>
        </w:rPr>
        <w:t xml:space="preserve">, a lack of productivity and possibly a </w:t>
      </w:r>
      <w:proofErr w:type="spellStart"/>
      <w:r w:rsidR="00DF5D9E">
        <w:rPr>
          <w:lang w:val="en-US"/>
        </w:rPr>
        <w:t>unefficient</w:t>
      </w:r>
      <w:proofErr w:type="spellEnd"/>
      <w:r w:rsidR="00DF5D9E">
        <w:rPr>
          <w:lang w:val="en-US"/>
        </w:rPr>
        <w:t xml:space="preserve"> </w:t>
      </w:r>
      <w:r w:rsidR="001444EE">
        <w:rPr>
          <w:lang w:val="en-US"/>
        </w:rPr>
        <w:t>remobilization</w:t>
      </w:r>
      <w:r w:rsidR="00DF5D9E">
        <w:rPr>
          <w:lang w:val="en-US"/>
        </w:rPr>
        <w:t xml:space="preserve"> of nitrogen from leaves to the kernel </w:t>
      </w:r>
      <w:r w:rsidR="001444EE">
        <w:rPr>
          <w:lang w:val="en-US"/>
        </w:rPr>
        <w:t>during</w:t>
      </w:r>
      <w:r w:rsidR="00DF5D9E">
        <w:rPr>
          <w:lang w:val="en-US"/>
        </w:rPr>
        <w:t xml:space="preserve"> the senescence period. </w:t>
      </w:r>
      <w:r w:rsidR="00DF5D9E" w:rsidRPr="001444EE">
        <w:rPr>
          <w:i/>
          <w:lang w:val="en-US"/>
        </w:rPr>
        <w:t xml:space="preserve">T. </w:t>
      </w:r>
      <w:proofErr w:type="spellStart"/>
      <w:r w:rsidR="00DF5D9E" w:rsidRPr="001444EE">
        <w:rPr>
          <w:i/>
          <w:lang w:val="en-US"/>
        </w:rPr>
        <w:t>polonicum</w:t>
      </w:r>
      <w:proofErr w:type="spellEnd"/>
      <w:r w:rsidR="00DF5D9E">
        <w:rPr>
          <w:lang w:val="en-US"/>
        </w:rPr>
        <w:t xml:space="preserve"> appeared as a very good source of kernel </w:t>
      </w:r>
      <w:proofErr w:type="spellStart"/>
      <w:r w:rsidR="00DF5D9E">
        <w:rPr>
          <w:lang w:val="en-US"/>
        </w:rPr>
        <w:t>colour</w:t>
      </w:r>
      <w:proofErr w:type="spellEnd"/>
      <w:r w:rsidR="00DF5D9E">
        <w:rPr>
          <w:lang w:val="en-US"/>
        </w:rPr>
        <w:t xml:space="preserve"> and some accessions had good roots implantation.</w:t>
      </w:r>
      <w:r w:rsidR="001444EE">
        <w:rPr>
          <w:lang w:val="en-US"/>
        </w:rPr>
        <w:t xml:space="preserve"> </w:t>
      </w:r>
      <w:proofErr w:type="gramStart"/>
      <w:r w:rsidR="001444EE">
        <w:rPr>
          <w:lang w:val="en-US"/>
        </w:rPr>
        <w:t>These primary and empirical observations justifies</w:t>
      </w:r>
      <w:proofErr w:type="gramEnd"/>
      <w:r w:rsidR="001444EE">
        <w:rPr>
          <w:lang w:val="en-US"/>
        </w:rPr>
        <w:t xml:space="preserve"> new studies about the impact of domestication and recent breeding on the </w:t>
      </w:r>
      <w:r w:rsidR="001444EE" w:rsidRPr="001444EE">
        <w:rPr>
          <w:i/>
          <w:lang w:val="en-US"/>
        </w:rPr>
        <w:t>durum</w:t>
      </w:r>
      <w:r w:rsidR="001444EE">
        <w:rPr>
          <w:lang w:val="en-US"/>
        </w:rPr>
        <w:t xml:space="preserve"> plant physiology, its N economy during its whole lifespan</w:t>
      </w:r>
      <w:r w:rsidR="00BC355C">
        <w:rPr>
          <w:lang w:val="en-US"/>
        </w:rPr>
        <w:t xml:space="preserve"> from uptake to remobilization</w:t>
      </w:r>
      <w:r w:rsidR="001444EE">
        <w:rPr>
          <w:lang w:val="en-US"/>
        </w:rPr>
        <w:t xml:space="preserve">. Domesticated and elite favorable alleles at some key locus, yet to be identified, may be important to explain a good end-use quality and productivity. Due to this lack of </w:t>
      </w:r>
      <w:r w:rsidR="00816360">
        <w:rPr>
          <w:lang w:val="en-US"/>
        </w:rPr>
        <w:t>productivity</w:t>
      </w:r>
      <w:r w:rsidR="001444EE">
        <w:rPr>
          <w:lang w:val="en-US"/>
        </w:rPr>
        <w:t xml:space="preserve">, </w:t>
      </w:r>
      <w:r w:rsidR="004059B5">
        <w:rPr>
          <w:lang w:val="en-US"/>
        </w:rPr>
        <w:t xml:space="preserve">most of private breeders finally stopped this program since </w:t>
      </w:r>
      <w:r w:rsidR="001444EE">
        <w:rPr>
          <w:lang w:val="en-US"/>
        </w:rPr>
        <w:t xml:space="preserve">the agronomical level </w:t>
      </w:r>
      <w:r w:rsidR="004059B5">
        <w:rPr>
          <w:lang w:val="en-US"/>
        </w:rPr>
        <w:t xml:space="preserve">of the </w:t>
      </w:r>
      <w:r w:rsidR="001444EE">
        <w:rPr>
          <w:lang w:val="en-US"/>
        </w:rPr>
        <w:t xml:space="preserve">advanced </w:t>
      </w:r>
      <w:r w:rsidR="004059B5">
        <w:rPr>
          <w:lang w:val="en-US"/>
        </w:rPr>
        <w:t xml:space="preserve">bred lines was not sufficient to register </w:t>
      </w:r>
      <w:r w:rsidR="001444EE">
        <w:rPr>
          <w:lang w:val="en-US"/>
        </w:rPr>
        <w:t>elite</w:t>
      </w:r>
      <w:r w:rsidR="004059B5">
        <w:rPr>
          <w:lang w:val="en-US"/>
        </w:rPr>
        <w:t xml:space="preserve"> varieties</w:t>
      </w:r>
      <w:r w:rsidR="001444EE">
        <w:rPr>
          <w:lang w:val="en-US"/>
        </w:rPr>
        <w:t xml:space="preserve"> for the current fertilization </w:t>
      </w:r>
      <w:r w:rsidR="00816360">
        <w:rPr>
          <w:lang w:val="en-US"/>
        </w:rPr>
        <w:t xml:space="preserve">and treatment </w:t>
      </w:r>
      <w:r w:rsidR="001444EE">
        <w:rPr>
          <w:lang w:val="en-US"/>
        </w:rPr>
        <w:t xml:space="preserve">practices. To </w:t>
      </w:r>
      <w:r w:rsidR="00C35CF6">
        <w:rPr>
          <w:lang w:val="en-US"/>
        </w:rPr>
        <w:t>keep up</w:t>
      </w:r>
      <w:r w:rsidR="001444EE">
        <w:rPr>
          <w:lang w:val="en-US"/>
        </w:rPr>
        <w:t xml:space="preserve"> recombination and </w:t>
      </w:r>
      <w:r w:rsidR="00C35CF6">
        <w:rPr>
          <w:lang w:val="en-US"/>
        </w:rPr>
        <w:t xml:space="preserve">pre-breeding effort, </w:t>
      </w:r>
      <w:r w:rsidR="004059B5">
        <w:rPr>
          <w:lang w:val="en-US"/>
        </w:rPr>
        <w:t xml:space="preserve">INRA </w:t>
      </w:r>
      <w:r w:rsidR="00C35CF6">
        <w:rPr>
          <w:lang w:val="en-US"/>
        </w:rPr>
        <w:t xml:space="preserve">and </w:t>
      </w:r>
      <w:proofErr w:type="spellStart"/>
      <w:r w:rsidR="00C35CF6">
        <w:rPr>
          <w:lang w:val="en-US"/>
        </w:rPr>
        <w:t>Agri-Obtention</w:t>
      </w:r>
      <w:proofErr w:type="spellEnd"/>
      <w:r w:rsidR="00C35CF6">
        <w:rPr>
          <w:lang w:val="en-US"/>
        </w:rPr>
        <w:t xml:space="preserve"> </w:t>
      </w:r>
      <w:r w:rsidR="004059B5">
        <w:rPr>
          <w:lang w:val="en-US"/>
        </w:rPr>
        <w:t>went forward</w:t>
      </w:r>
      <w:r w:rsidR="00816360">
        <w:rPr>
          <w:lang w:val="en-US"/>
        </w:rPr>
        <w:t xml:space="preserve"> for more years</w:t>
      </w:r>
      <w:r w:rsidR="004059B5">
        <w:rPr>
          <w:lang w:val="en-US"/>
        </w:rPr>
        <w:t xml:space="preserve"> </w:t>
      </w:r>
      <w:r w:rsidR="00C35CF6">
        <w:rPr>
          <w:lang w:val="en-US"/>
        </w:rPr>
        <w:t xml:space="preserve">with a policy of recombining </w:t>
      </w:r>
      <w:r w:rsidR="004059B5">
        <w:rPr>
          <w:lang w:val="en-US"/>
        </w:rPr>
        <w:t xml:space="preserve">several promising lines </w:t>
      </w:r>
      <w:r w:rsidR="00C35CF6">
        <w:rPr>
          <w:lang w:val="en-US"/>
        </w:rPr>
        <w:t>together as a priority instead of backcrossing recurrently on elite durum.</w:t>
      </w:r>
      <w:r w:rsidR="00516724">
        <w:rPr>
          <w:lang w:val="en-US"/>
        </w:rPr>
        <w:t xml:space="preserve"> The resulting most promising material </w:t>
      </w:r>
      <w:r w:rsidR="00C35CF6">
        <w:rPr>
          <w:lang w:val="en-US"/>
        </w:rPr>
        <w:t xml:space="preserve">increased in </w:t>
      </w:r>
      <w:r w:rsidR="00516724">
        <w:rPr>
          <w:lang w:val="en-US"/>
        </w:rPr>
        <w:t>productivity,</w:t>
      </w:r>
      <w:r w:rsidR="00C35CF6">
        <w:rPr>
          <w:lang w:val="en-US"/>
        </w:rPr>
        <w:t xml:space="preserve"> </w:t>
      </w:r>
      <w:r w:rsidR="00BC355C">
        <w:rPr>
          <w:lang w:val="en-US"/>
        </w:rPr>
        <w:t>kept</w:t>
      </w:r>
      <w:r w:rsidR="00C35CF6">
        <w:rPr>
          <w:lang w:val="en-US"/>
        </w:rPr>
        <w:t xml:space="preserve"> </w:t>
      </w:r>
      <w:r w:rsidR="00516724">
        <w:rPr>
          <w:lang w:val="en-US"/>
        </w:rPr>
        <w:t xml:space="preserve">a </w:t>
      </w:r>
      <w:r w:rsidR="00C35CF6">
        <w:rPr>
          <w:lang w:val="en-US"/>
        </w:rPr>
        <w:t xml:space="preserve">good </w:t>
      </w:r>
      <w:r w:rsidR="00516724">
        <w:rPr>
          <w:lang w:val="en-US"/>
        </w:rPr>
        <w:t xml:space="preserve">level of protein content </w:t>
      </w:r>
      <w:r w:rsidR="00C35CF6">
        <w:rPr>
          <w:lang w:val="en-US"/>
        </w:rPr>
        <w:t>and show a high level</w:t>
      </w:r>
      <w:r w:rsidR="00516724">
        <w:rPr>
          <w:lang w:val="en-US"/>
        </w:rPr>
        <w:t xml:space="preserve"> of leaf rust resistance </w:t>
      </w:r>
      <w:r w:rsidR="00C35CF6">
        <w:rPr>
          <w:lang w:val="en-US"/>
        </w:rPr>
        <w:t>in untreated</w:t>
      </w:r>
      <w:r w:rsidR="00816360">
        <w:rPr>
          <w:lang w:val="en-US"/>
        </w:rPr>
        <w:t xml:space="preserve">, and in treated as well, </w:t>
      </w:r>
      <w:r w:rsidR="00C35CF6">
        <w:rPr>
          <w:lang w:val="en-US"/>
        </w:rPr>
        <w:t xml:space="preserve"> experiments </w:t>
      </w:r>
      <w:r w:rsidR="00BC355C">
        <w:rPr>
          <w:lang w:val="en-US"/>
        </w:rPr>
        <w:t>(fig 3</w:t>
      </w:r>
      <w:r w:rsidR="00516724">
        <w:rPr>
          <w:lang w:val="en-US"/>
        </w:rPr>
        <w:t xml:space="preserve">). Two lines are currently </w:t>
      </w:r>
      <w:r w:rsidR="00BC355C">
        <w:rPr>
          <w:lang w:val="en-US"/>
        </w:rPr>
        <w:t xml:space="preserve">(in 2013) </w:t>
      </w:r>
      <w:r w:rsidR="00516724">
        <w:rPr>
          <w:lang w:val="en-US"/>
        </w:rPr>
        <w:t xml:space="preserve">following the French registering </w:t>
      </w:r>
      <w:r w:rsidR="00516724">
        <w:rPr>
          <w:lang w:val="en-US"/>
        </w:rPr>
        <w:lastRenderedPageBreak/>
        <w:t>procedure and we hope they will finally be registered in 2014</w:t>
      </w:r>
      <w:r w:rsidR="00BC355C">
        <w:rPr>
          <w:lang w:val="en-US"/>
        </w:rPr>
        <w:t>-2015</w:t>
      </w:r>
      <w:r w:rsidR="00516724">
        <w:rPr>
          <w:lang w:val="en-US"/>
        </w:rPr>
        <w:t>.</w:t>
      </w:r>
      <w:r w:rsidR="00816360">
        <w:rPr>
          <w:lang w:val="en-US"/>
        </w:rPr>
        <w:t xml:space="preserve"> Their advantage seems to root in their good level of</w:t>
      </w:r>
      <w:r w:rsidR="00BC355C">
        <w:rPr>
          <w:lang w:val="en-US"/>
        </w:rPr>
        <w:t xml:space="preserve"> leaf</w:t>
      </w:r>
      <w:r w:rsidR="00816360">
        <w:rPr>
          <w:lang w:val="en-US"/>
        </w:rPr>
        <w:t xml:space="preserve"> rust resistance</w:t>
      </w:r>
      <w:r w:rsidR="00147BB3">
        <w:rPr>
          <w:lang w:val="en-US"/>
        </w:rPr>
        <w:t xml:space="preserve"> even under treated </w:t>
      </w:r>
      <w:proofErr w:type="gramStart"/>
      <w:r w:rsidR="00147BB3">
        <w:rPr>
          <w:lang w:val="en-US"/>
        </w:rPr>
        <w:t>conditions</w:t>
      </w:r>
      <w:r w:rsidR="000F54B2">
        <w:rPr>
          <w:lang w:val="en-US"/>
        </w:rPr>
        <w:t>, that</w:t>
      </w:r>
      <w:proofErr w:type="gramEnd"/>
      <w:r w:rsidR="000F54B2">
        <w:rPr>
          <w:lang w:val="en-US"/>
        </w:rPr>
        <w:t xml:space="preserve"> may itself come from the introgression of new major genes of resistance to this disease. In this case, this </w:t>
      </w:r>
      <w:r w:rsidR="00BC355C">
        <w:rPr>
          <w:lang w:val="en-US"/>
        </w:rPr>
        <w:t xml:space="preserve">advantage might </w:t>
      </w:r>
      <w:r w:rsidR="000F54B2">
        <w:rPr>
          <w:lang w:val="en-US"/>
        </w:rPr>
        <w:t>only last</w:t>
      </w:r>
      <w:r w:rsidR="00147BB3">
        <w:rPr>
          <w:lang w:val="en-US"/>
        </w:rPr>
        <w:t xml:space="preserve"> some years</w:t>
      </w:r>
      <w:r w:rsidR="00BC355C">
        <w:rPr>
          <w:lang w:val="en-US"/>
        </w:rPr>
        <w:t xml:space="preserve"> </w:t>
      </w:r>
      <w:r w:rsidR="000F54B2">
        <w:rPr>
          <w:lang w:val="en-US"/>
        </w:rPr>
        <w:t xml:space="preserve"> until new virulent strains of leaf rust become adapted to these new sources</w:t>
      </w:r>
      <w:r w:rsidR="00147BB3">
        <w:rPr>
          <w:lang w:val="en-US"/>
        </w:rPr>
        <w:t xml:space="preserve"> if the new lines finally succeed in being cultivated on a </w:t>
      </w:r>
      <w:proofErr w:type="spellStart"/>
      <w:r w:rsidR="00147BB3">
        <w:rPr>
          <w:lang w:val="en-US"/>
        </w:rPr>
        <w:t>a</w:t>
      </w:r>
      <w:proofErr w:type="spellEnd"/>
      <w:r w:rsidR="00147BB3">
        <w:rPr>
          <w:lang w:val="en-US"/>
        </w:rPr>
        <w:t xml:space="preserve"> large area</w:t>
      </w:r>
      <w:r w:rsidR="000F54B2">
        <w:rPr>
          <w:lang w:val="en-US"/>
        </w:rPr>
        <w:t xml:space="preserve">. </w:t>
      </w:r>
      <w:r w:rsidR="00147BB3">
        <w:rPr>
          <w:lang w:val="en-US"/>
        </w:rPr>
        <w:t xml:space="preserve">This demonstrates that genetic advance for yield and quality relies on complex interactions between sanitary aspects, potential productivity in varying environments.  These results clearly indicate that pursuing efforts in long term recombination and selection could permit a valorization of exotic germplasm for durum wheat breeding. Productivity and quality traits can be improved, either via better exploitation of the resources and adaptation to harsh environment but also by using new patterns of genetic resistance to main disease. In the present case, investigations are necessary to identify the genetic basis of this enhanced leaf rust resistance </w:t>
      </w:r>
      <w:r w:rsidR="00604ABC">
        <w:rPr>
          <w:lang w:val="en-US"/>
        </w:rPr>
        <w:t>in order to assess their sustainability.</w:t>
      </w:r>
      <w:r w:rsidR="00CD690F">
        <w:rPr>
          <w:lang w:val="en-US"/>
        </w:rPr>
        <w:t xml:space="preserve"> If finally registered, these lines will constitute the demonstration that the erosion of genetic diversity in the modern elite pool of durum wheat can be stopped and that new diversity will be available for all breeders. Whole genome investigation will rapidly permit to estimate in which </w:t>
      </w:r>
      <w:proofErr w:type="spellStart"/>
      <w:r w:rsidR="00CD690F">
        <w:rPr>
          <w:lang w:val="en-US"/>
        </w:rPr>
        <w:t>chromosomic</w:t>
      </w:r>
      <w:proofErr w:type="spellEnd"/>
      <w:r w:rsidR="00CD690F">
        <w:rPr>
          <w:lang w:val="en-US"/>
        </w:rPr>
        <w:t xml:space="preserve"> regions new alleles are brought by these new lines.</w:t>
      </w:r>
    </w:p>
    <w:p w:rsidR="00CD690F" w:rsidRDefault="00CD690F" w:rsidP="00BC355C">
      <w:pPr>
        <w:jc w:val="both"/>
        <w:rPr>
          <w:lang w:val="en-US"/>
        </w:rPr>
      </w:pPr>
    </w:p>
    <w:p w:rsidR="00604ABC" w:rsidRDefault="006348DD" w:rsidP="00604ABC">
      <w:pPr>
        <w:keepNext/>
        <w:tabs>
          <w:tab w:val="left" w:pos="8870"/>
        </w:tabs>
        <w:rPr>
          <w:lang w:val="en-US"/>
        </w:rPr>
      </w:pPr>
      <w:r>
        <w:rPr>
          <w:noProof/>
          <w:lang w:eastAsia="fr-FR"/>
        </w:rPr>
        <w:lastRenderedPageBreak/>
        <w:drawing>
          <wp:anchor distT="0" distB="0" distL="114300" distR="114300" simplePos="0" relativeHeight="251659264" behindDoc="0" locked="0" layoutInCell="1" allowOverlap="1" wp14:anchorId="50570ADA" wp14:editId="36483173">
            <wp:simplePos x="0" y="0"/>
            <wp:positionH relativeFrom="column">
              <wp:posOffset>230505</wp:posOffset>
            </wp:positionH>
            <wp:positionV relativeFrom="paragraph">
              <wp:posOffset>1905</wp:posOffset>
            </wp:positionV>
            <wp:extent cx="4806000" cy="3398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6000" cy="339840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6348DD">
        <w:rPr>
          <w:lang w:val="en-US"/>
        </w:rPr>
        <w:t xml:space="preserve">Figure </w:t>
      </w:r>
      <w:r w:rsidR="00BC355C">
        <w:rPr>
          <w:lang w:val="en-US"/>
        </w:rPr>
        <w:t>3</w:t>
      </w:r>
      <w:r w:rsidRPr="006348DD">
        <w:rPr>
          <w:lang w:val="en-US"/>
        </w:rPr>
        <w:t>.</w:t>
      </w:r>
      <w:proofErr w:type="gramEnd"/>
      <w:r w:rsidRPr="006348DD">
        <w:rPr>
          <w:lang w:val="en-US"/>
        </w:rPr>
        <w:t xml:space="preserve"> Comparison of agronomic performance</w:t>
      </w:r>
      <w:r w:rsidR="00147BB3">
        <w:rPr>
          <w:lang w:val="en-US"/>
        </w:rPr>
        <w:t>s</w:t>
      </w:r>
      <w:r w:rsidRPr="006348DD">
        <w:rPr>
          <w:lang w:val="en-US"/>
        </w:rPr>
        <w:t xml:space="preserve"> of check </w:t>
      </w:r>
      <w:r w:rsidR="00147BB3">
        <w:rPr>
          <w:lang w:val="en-US"/>
        </w:rPr>
        <w:t xml:space="preserve">lines </w:t>
      </w:r>
      <w:r w:rsidRPr="006348DD">
        <w:rPr>
          <w:lang w:val="en-US"/>
        </w:rPr>
        <w:t xml:space="preserve">(recent elite </w:t>
      </w:r>
      <w:r>
        <w:rPr>
          <w:lang w:val="en-US"/>
        </w:rPr>
        <w:t xml:space="preserve">French durum </w:t>
      </w:r>
      <w:r w:rsidRPr="006348DD">
        <w:rPr>
          <w:lang w:val="en-US"/>
        </w:rPr>
        <w:t>cultivars</w:t>
      </w:r>
      <w:r>
        <w:rPr>
          <w:lang w:val="en-US"/>
        </w:rPr>
        <w:t xml:space="preserve">) in blue versus lines derived from the pedigree base broadening program led by INRA Montpellier. </w:t>
      </w:r>
      <w:r w:rsidR="000F54B2">
        <w:rPr>
          <w:lang w:val="en-US"/>
        </w:rPr>
        <w:t xml:space="preserve">Data are from </w:t>
      </w:r>
      <w:proofErr w:type="spellStart"/>
      <w:r w:rsidR="000F54B2">
        <w:rPr>
          <w:lang w:val="en-US"/>
        </w:rPr>
        <w:t>Fourques</w:t>
      </w:r>
      <w:proofErr w:type="spellEnd"/>
      <w:r w:rsidR="000F54B2">
        <w:rPr>
          <w:lang w:val="en-US"/>
        </w:rPr>
        <w:t xml:space="preserve"> in 2012 in a treated experiment. </w:t>
      </w:r>
      <w:r>
        <w:rPr>
          <w:lang w:val="en-US"/>
        </w:rPr>
        <w:t xml:space="preserve">Dashed lines are the gradient of the grain </w:t>
      </w:r>
      <w:r w:rsidR="000F54B2">
        <w:rPr>
          <w:lang w:val="en-US"/>
        </w:rPr>
        <w:t xml:space="preserve">yield </w:t>
      </w:r>
      <w:r>
        <w:rPr>
          <w:lang w:val="en-US"/>
        </w:rPr>
        <w:t xml:space="preserve">x protein content product, i.e., the yield in protein/ha. The circled lines </w:t>
      </w:r>
      <w:r w:rsidR="00816360">
        <w:rPr>
          <w:lang w:val="en-US"/>
        </w:rPr>
        <w:t>apply currently for a registration to the French durum wheat catalog.</w:t>
      </w:r>
      <w:r>
        <w:rPr>
          <w:lang w:val="en-US"/>
        </w:rPr>
        <w:t xml:space="preserve"> </w:t>
      </w:r>
    </w:p>
    <w:p w:rsidR="006E2D8A" w:rsidRPr="00ED0ED2" w:rsidRDefault="006348DD" w:rsidP="00604ABC">
      <w:pPr>
        <w:keepNext/>
        <w:tabs>
          <w:tab w:val="left" w:pos="8870"/>
        </w:tabs>
        <w:rPr>
          <w:lang w:val="en-US"/>
        </w:rPr>
      </w:pPr>
      <w:r>
        <w:rPr>
          <w:lang w:val="en-US"/>
        </w:rPr>
        <w:tab/>
      </w:r>
    </w:p>
    <w:p w:rsidR="00ED0ED2" w:rsidRDefault="00ED0ED2" w:rsidP="00ED0ED2">
      <w:pPr>
        <w:rPr>
          <w:lang w:val="en-US"/>
        </w:rPr>
      </w:pPr>
      <w:r w:rsidRPr="00ED0ED2">
        <w:rPr>
          <w:lang w:val="en-US"/>
        </w:rPr>
        <w:t>Evolutionary Pre-</w:t>
      </w:r>
      <w:proofErr w:type="gramStart"/>
      <w:r w:rsidRPr="00ED0ED2">
        <w:rPr>
          <w:lang w:val="en-US"/>
        </w:rPr>
        <w:t>breeding</w:t>
      </w:r>
      <w:r w:rsidR="00E01EA1">
        <w:rPr>
          <w:lang w:val="en-US"/>
        </w:rPr>
        <w:t xml:space="preserve"> :</w:t>
      </w:r>
      <w:proofErr w:type="gramEnd"/>
      <w:r w:rsidR="00E01EA1">
        <w:rPr>
          <w:lang w:val="en-US"/>
        </w:rPr>
        <w:t xml:space="preserve"> presentation of the pre-breeding population of durum wheat</w:t>
      </w:r>
    </w:p>
    <w:p w:rsidR="00EB205A" w:rsidRDefault="00701833" w:rsidP="00701833">
      <w:pPr>
        <w:jc w:val="both"/>
        <w:rPr>
          <w:lang w:val="en-US"/>
        </w:rPr>
      </w:pPr>
      <w:r w:rsidRPr="00E52E52">
        <w:rPr>
          <w:rStyle w:val="hps"/>
          <w:lang w:val="en-US"/>
        </w:rPr>
        <w:t>The term "</w:t>
      </w:r>
      <w:r w:rsidRPr="00E52E52">
        <w:rPr>
          <w:rStyle w:val="atn"/>
          <w:lang w:val="en-US"/>
        </w:rPr>
        <w:t>pre-</w:t>
      </w:r>
      <w:r w:rsidRPr="00E52E52">
        <w:rPr>
          <w:rStyle w:val="shorttext"/>
          <w:lang w:val="en-US"/>
        </w:rPr>
        <w:t xml:space="preserve">breeding" </w:t>
      </w:r>
      <w:r>
        <w:rPr>
          <w:rStyle w:val="shorttext"/>
          <w:lang w:val="en-US"/>
        </w:rPr>
        <w:t>refers to</w:t>
      </w:r>
      <w:r w:rsidRPr="00142676">
        <w:rPr>
          <w:lang w:val="en-US"/>
        </w:rPr>
        <w:t xml:space="preserve"> </w:t>
      </w:r>
      <w:r>
        <w:rPr>
          <w:lang w:val="en-US"/>
        </w:rPr>
        <w:t>the</w:t>
      </w:r>
      <w:r w:rsidRPr="00142676">
        <w:rPr>
          <w:lang w:val="en-US"/>
        </w:rPr>
        <w:t xml:space="preserve"> transfer</w:t>
      </w:r>
      <w:r>
        <w:rPr>
          <w:lang w:val="en-US"/>
        </w:rPr>
        <w:t xml:space="preserve"> of</w:t>
      </w:r>
      <w:r w:rsidRPr="00142676">
        <w:rPr>
          <w:lang w:val="en-US"/>
        </w:rPr>
        <w:t xml:space="preserve"> genes from related wild </w:t>
      </w:r>
      <w:r>
        <w:rPr>
          <w:lang w:val="en-US"/>
        </w:rPr>
        <w:t xml:space="preserve">ancestors </w:t>
      </w:r>
      <w:r w:rsidRPr="00142676">
        <w:rPr>
          <w:lang w:val="en-US"/>
        </w:rPr>
        <w:t>or from ancient var</w:t>
      </w:r>
      <w:r>
        <w:rPr>
          <w:lang w:val="en-US"/>
        </w:rPr>
        <w:t xml:space="preserve">ieties to breeding material </w:t>
      </w:r>
      <w:r w:rsidRPr="00142676">
        <w:fldChar w:fldCharType="begin"/>
      </w:r>
      <w:r>
        <w:rPr>
          <w:lang w:val="en-US"/>
        </w:rPr>
        <w:instrText xml:space="preserve"> ADDIN ZOTERO_ITEM CSL_CITATION {"citationID":"PnR4R1R6","properties":{"formattedCitation":"(FAO, 1996)","plainCitation":"(FAO, 1996)"},"citationItems":[{"id":70,"uris":["http://zotero.org/users/local/hGGX8ZXL/items/TMTEIQTS"],"uri":["http://zotero.org/users/local/hGGX8ZXL/items/TMTEIQTS"],"itemData":{"id":70,"type":"report","title":"Report of the State of the World’s Plant Genetic Resources for Food and Agriculture","publisher-place":"Rome","event-place":"Rome","author":[{"family":"FAO","given":""}],"issued":{"date-parts":[["1996"]]}}}],"schema":"https://github.com/citation-style-language/schema/raw/master/csl-citation.json"} </w:instrText>
      </w:r>
      <w:r w:rsidRPr="00142676">
        <w:fldChar w:fldCharType="separate"/>
      </w:r>
      <w:r w:rsidRPr="006B0722">
        <w:rPr>
          <w:lang w:val="en-US"/>
        </w:rPr>
        <w:t>(FAO, 1996)</w:t>
      </w:r>
      <w:r w:rsidRPr="00142676">
        <w:fldChar w:fldCharType="end"/>
      </w:r>
      <w:r w:rsidRPr="00701833">
        <w:rPr>
          <w:lang w:val="en-US"/>
        </w:rPr>
        <w:t xml:space="preserve">. </w:t>
      </w:r>
      <w:r w:rsidR="000F54B2" w:rsidRPr="00D239C2">
        <w:rPr>
          <w:lang w:val="en-US"/>
        </w:rPr>
        <w:t xml:space="preserve">Pre-breeding activities spans a very large set of methods, from interspecific crosses followed by recurrent back crosses to the management on the long term of composite cross populations. In this latter case, recombination and soft selection are used to </w:t>
      </w:r>
      <w:proofErr w:type="spellStart"/>
      <w:r w:rsidR="000F54B2" w:rsidRPr="00D239C2">
        <w:rPr>
          <w:lang w:val="en-US"/>
        </w:rPr>
        <w:t>introgress</w:t>
      </w:r>
      <w:proofErr w:type="spellEnd"/>
      <w:r w:rsidR="000F54B2" w:rsidRPr="00D239C2">
        <w:rPr>
          <w:lang w:val="en-US"/>
        </w:rPr>
        <w:t xml:space="preserve"> exotic material in </w:t>
      </w:r>
      <w:proofErr w:type="spellStart"/>
      <w:proofErr w:type="gramStart"/>
      <w:r w:rsidR="000F54B2" w:rsidRPr="00D239C2">
        <w:rPr>
          <w:lang w:val="en-US"/>
        </w:rPr>
        <w:t>a</w:t>
      </w:r>
      <w:proofErr w:type="spellEnd"/>
      <w:proofErr w:type="gramEnd"/>
      <w:r w:rsidR="000F54B2" w:rsidRPr="00D239C2">
        <w:rPr>
          <w:lang w:val="en-US"/>
        </w:rPr>
        <w:t xml:space="preserve"> elite gene pool. Barley composite cross, started by </w:t>
      </w:r>
      <w:proofErr w:type="spellStart"/>
      <w:r w:rsidR="000F54B2" w:rsidRPr="00D239C2">
        <w:rPr>
          <w:lang w:val="en-US"/>
        </w:rPr>
        <w:t>Suneson</w:t>
      </w:r>
      <w:proofErr w:type="spellEnd"/>
      <w:r w:rsidR="000F54B2" w:rsidRPr="00D239C2">
        <w:rPr>
          <w:lang w:val="en-US"/>
        </w:rPr>
        <w:t xml:space="preserve"> (</w:t>
      </w:r>
      <w:r w:rsidR="00604ABC">
        <w:rPr>
          <w:lang w:val="en-US"/>
        </w:rPr>
        <w:t>1956, 1969</w:t>
      </w:r>
      <w:r w:rsidR="000F54B2" w:rsidRPr="00D239C2">
        <w:rPr>
          <w:lang w:val="en-US"/>
        </w:rPr>
        <w:t>) and whose evolution was described by Allard and many others brought information about the very dynamic evolutionary processes at work in such long term monitored composite cross. More recent work on bread wheat</w:t>
      </w:r>
      <w:r w:rsidR="00604ABC">
        <w:rPr>
          <w:lang w:val="en-US"/>
        </w:rPr>
        <w:t xml:space="preserve"> (</w:t>
      </w:r>
      <w:proofErr w:type="spellStart"/>
      <w:r w:rsidR="00604ABC">
        <w:rPr>
          <w:lang w:val="en-US"/>
        </w:rPr>
        <w:t>Goldringer</w:t>
      </w:r>
      <w:proofErr w:type="spellEnd"/>
      <w:r w:rsidR="00604ABC">
        <w:rPr>
          <w:lang w:val="en-US"/>
        </w:rPr>
        <w:t>)</w:t>
      </w:r>
      <w:r w:rsidR="000F54B2" w:rsidRPr="00D239C2">
        <w:rPr>
          <w:lang w:val="en-US"/>
        </w:rPr>
        <w:t xml:space="preserve"> confirmed that heterogeneous gene pools can adapt</w:t>
      </w:r>
      <w:r w:rsidR="00604ABC">
        <w:rPr>
          <w:lang w:val="en-US"/>
        </w:rPr>
        <w:t xml:space="preserve"> rapidly</w:t>
      </w:r>
      <w:r w:rsidR="000F54B2" w:rsidRPr="00D239C2">
        <w:rPr>
          <w:lang w:val="en-US"/>
        </w:rPr>
        <w:t xml:space="preserve"> </w:t>
      </w:r>
      <w:r w:rsidR="00D239C2" w:rsidRPr="00D239C2">
        <w:rPr>
          <w:lang w:val="en-US"/>
        </w:rPr>
        <w:t xml:space="preserve">to </w:t>
      </w:r>
      <w:r w:rsidR="000F54B2" w:rsidRPr="00D239C2">
        <w:rPr>
          <w:lang w:val="en-US"/>
        </w:rPr>
        <w:t xml:space="preserve">different situations </w:t>
      </w:r>
      <w:r w:rsidR="00D239C2" w:rsidRPr="00D239C2">
        <w:rPr>
          <w:lang w:val="en-US"/>
        </w:rPr>
        <w:t xml:space="preserve">including </w:t>
      </w:r>
      <w:r w:rsidR="00D239C2" w:rsidRPr="00D239C2">
        <w:rPr>
          <w:lang w:val="en-US"/>
        </w:rPr>
        <w:lastRenderedPageBreak/>
        <w:t>climate gradients (</w:t>
      </w:r>
      <w:proofErr w:type="spellStart"/>
      <w:r w:rsidR="00D239C2" w:rsidRPr="00D239C2">
        <w:rPr>
          <w:lang w:val="en-US"/>
        </w:rPr>
        <w:t>Leboulch</w:t>
      </w:r>
      <w:proofErr w:type="spellEnd"/>
      <w:r w:rsidR="00D239C2" w:rsidRPr="00D239C2">
        <w:rPr>
          <w:lang w:val="en-US"/>
        </w:rPr>
        <w:t>’, David</w:t>
      </w:r>
      <w:proofErr w:type="gramStart"/>
      <w:r w:rsidR="00D239C2" w:rsidRPr="00D239C2">
        <w:rPr>
          <w:lang w:val="en-US"/>
        </w:rPr>
        <w:t>) ,</w:t>
      </w:r>
      <w:proofErr w:type="gramEnd"/>
      <w:r w:rsidR="00D239C2" w:rsidRPr="00D239C2">
        <w:rPr>
          <w:lang w:val="en-US"/>
        </w:rPr>
        <w:t xml:space="preserve"> pathogen pressures (</w:t>
      </w:r>
      <w:proofErr w:type="spellStart"/>
      <w:r w:rsidR="00D239C2" w:rsidRPr="00D239C2">
        <w:rPr>
          <w:lang w:val="en-US"/>
        </w:rPr>
        <w:t>PAillard</w:t>
      </w:r>
      <w:proofErr w:type="spellEnd"/>
      <w:r w:rsidR="00D239C2" w:rsidRPr="00D239C2">
        <w:rPr>
          <w:lang w:val="en-US"/>
        </w:rPr>
        <w:t>, ) maintaining their genetic diversity (</w:t>
      </w:r>
      <w:proofErr w:type="spellStart"/>
      <w:r w:rsidR="00D239C2" w:rsidRPr="00D239C2">
        <w:rPr>
          <w:lang w:val="en-US"/>
        </w:rPr>
        <w:t>Enjalbert</w:t>
      </w:r>
      <w:proofErr w:type="spellEnd"/>
      <w:r w:rsidR="00D239C2" w:rsidRPr="00D239C2">
        <w:rPr>
          <w:lang w:val="en-US"/>
        </w:rPr>
        <w:t xml:space="preserve"> ). The lessons drawn from such experiments are </w:t>
      </w:r>
      <w:r w:rsidR="00CD690F">
        <w:rPr>
          <w:lang w:val="en-US"/>
        </w:rPr>
        <w:t xml:space="preserve">that </w:t>
      </w:r>
      <w:r w:rsidR="00D239C2" w:rsidRPr="00D239C2">
        <w:rPr>
          <w:lang w:val="en-US"/>
        </w:rPr>
        <w:t>natural selection leads to p</w:t>
      </w:r>
      <w:r w:rsidR="00EB205A" w:rsidRPr="00D239C2">
        <w:rPr>
          <w:lang w:val="en-US"/>
        </w:rPr>
        <w:t>ositive evolutions : adaptation to local condition (climate, disease)</w:t>
      </w:r>
      <w:r w:rsidR="00D239C2">
        <w:rPr>
          <w:lang w:val="en-US"/>
        </w:rPr>
        <w:t>but competition between different architectural traits, such as plant height may drive the population on the fixation of bad alleles for productivity, e.g., in all populations semi-dwarf alleles disappeared and the harvest index evolved negatively, which is negatively correlated with the farmer’s interest, except if he i</w:t>
      </w:r>
      <w:r w:rsidR="00CD690F">
        <w:rPr>
          <w:lang w:val="en-US"/>
        </w:rPr>
        <w:t>s interested by very long straw (</w:t>
      </w:r>
      <w:proofErr w:type="spellStart"/>
      <w:r w:rsidR="00CD690F">
        <w:rPr>
          <w:lang w:val="en-US"/>
        </w:rPr>
        <w:t>leboucl’h</w:t>
      </w:r>
      <w:proofErr w:type="spellEnd"/>
      <w:r w:rsidR="00CD690F">
        <w:rPr>
          <w:lang w:val="en-US"/>
        </w:rPr>
        <w:t>) .</w:t>
      </w:r>
    </w:p>
    <w:p w:rsidR="00B50CAD" w:rsidRPr="00B50CAD" w:rsidRDefault="00D239C2" w:rsidP="00B50CAD">
      <w:pPr>
        <w:jc w:val="both"/>
        <w:rPr>
          <w:lang w:val="en-US"/>
        </w:rPr>
      </w:pPr>
      <w:r>
        <w:rPr>
          <w:lang w:val="en-US"/>
        </w:rPr>
        <w:t xml:space="preserve">Creating and managing composite cross on the long range </w:t>
      </w:r>
      <w:r w:rsidR="00CD690F">
        <w:rPr>
          <w:lang w:val="en-US"/>
        </w:rPr>
        <w:t>could</w:t>
      </w:r>
      <w:r>
        <w:rPr>
          <w:lang w:val="en-US"/>
        </w:rPr>
        <w:t xml:space="preserve"> </w:t>
      </w:r>
      <w:r w:rsidR="00CD690F">
        <w:rPr>
          <w:lang w:val="en-US"/>
        </w:rPr>
        <w:t xml:space="preserve">be </w:t>
      </w:r>
      <w:r>
        <w:rPr>
          <w:lang w:val="en-US"/>
        </w:rPr>
        <w:t xml:space="preserve">a really interesting pre-breeding method but </w:t>
      </w:r>
      <w:r w:rsidR="00CD690F">
        <w:rPr>
          <w:lang w:val="en-US"/>
        </w:rPr>
        <w:t xml:space="preserve">methodological </w:t>
      </w:r>
      <w:r>
        <w:rPr>
          <w:lang w:val="en-US"/>
        </w:rPr>
        <w:t>work should be devoted to understand the interplay between recombination, natural and human selection and genetic drift</w:t>
      </w:r>
      <w:r w:rsidR="00CD690F">
        <w:rPr>
          <w:lang w:val="en-US"/>
        </w:rPr>
        <w:t xml:space="preserve"> in order to set empirical and efficient rules for managing and improve such composites on the long range. </w:t>
      </w:r>
      <w:r w:rsidR="002508E2">
        <w:rPr>
          <w:lang w:val="en-US"/>
        </w:rPr>
        <w:t>Th</w:t>
      </w:r>
      <w:r w:rsidR="00CD690F">
        <w:rPr>
          <w:lang w:val="en-US"/>
        </w:rPr>
        <w:t xml:space="preserve">eir role is to </w:t>
      </w:r>
      <w:proofErr w:type="spellStart"/>
      <w:r w:rsidR="00CD690F">
        <w:rPr>
          <w:lang w:val="en-US"/>
        </w:rPr>
        <w:t>introgress</w:t>
      </w:r>
      <w:proofErr w:type="spellEnd"/>
      <w:r w:rsidR="00CD690F">
        <w:rPr>
          <w:lang w:val="en-US"/>
        </w:rPr>
        <w:t xml:space="preserve"> massively </w:t>
      </w:r>
      <w:r w:rsidR="002508E2">
        <w:rPr>
          <w:lang w:val="en-US"/>
        </w:rPr>
        <w:t xml:space="preserve">interesting diversity at a whole genomic level. This needs that recombination and selection are finely tuned and like the CC cross of barley they have to be maintained for an indefinite number of generations and constitute </w:t>
      </w:r>
      <w:r w:rsidR="00CD690F">
        <w:rPr>
          <w:lang w:val="en-US"/>
        </w:rPr>
        <w:t>a</w:t>
      </w:r>
      <w:r w:rsidR="002508E2">
        <w:rPr>
          <w:lang w:val="en-US"/>
        </w:rPr>
        <w:t xml:space="preserve">n </w:t>
      </w:r>
      <w:proofErr w:type="gramStart"/>
      <w:r w:rsidR="002508E2">
        <w:rPr>
          <w:lang w:val="en-US"/>
        </w:rPr>
        <w:t>evolving  reservoir</w:t>
      </w:r>
      <w:proofErr w:type="gramEnd"/>
      <w:r w:rsidR="002508E2">
        <w:rPr>
          <w:lang w:val="en-US"/>
        </w:rPr>
        <w:t xml:space="preserve"> of diversity (Henry et al. 1991)</w:t>
      </w:r>
      <w:r>
        <w:rPr>
          <w:lang w:val="en-US"/>
        </w:rPr>
        <w:t xml:space="preserve">. On durum wheat, our laboratory </w:t>
      </w:r>
      <w:r w:rsidR="002508E2">
        <w:rPr>
          <w:lang w:val="en-US"/>
        </w:rPr>
        <w:t xml:space="preserve">launched a pilot </w:t>
      </w:r>
      <w:proofErr w:type="gramStart"/>
      <w:r w:rsidR="002508E2">
        <w:rPr>
          <w:lang w:val="en-US"/>
        </w:rPr>
        <w:t>experiment ;</w:t>
      </w:r>
      <w:proofErr w:type="gramEnd"/>
      <w:r w:rsidR="002508E2">
        <w:rPr>
          <w:lang w:val="en-US"/>
        </w:rPr>
        <w:t xml:space="preserve"> we </w:t>
      </w:r>
      <w:r>
        <w:rPr>
          <w:lang w:val="en-US"/>
        </w:rPr>
        <w:t xml:space="preserve">used a population of durum wheat donated by a former French INRA scientist, François </w:t>
      </w:r>
      <w:proofErr w:type="spellStart"/>
      <w:r>
        <w:rPr>
          <w:lang w:val="en-US"/>
        </w:rPr>
        <w:t>Kaan</w:t>
      </w:r>
      <w:proofErr w:type="spellEnd"/>
      <w:r>
        <w:rPr>
          <w:lang w:val="en-US"/>
        </w:rPr>
        <w:t xml:space="preserve">, in which a nuclear male sterility gene segregates. </w:t>
      </w:r>
      <w:r w:rsidR="002508E2">
        <w:rPr>
          <w:lang w:val="en-US"/>
        </w:rPr>
        <w:t xml:space="preserve">The male fertile allele </w:t>
      </w:r>
      <w:proofErr w:type="spellStart"/>
      <w:r w:rsidR="002508E2">
        <w:rPr>
          <w:lang w:val="en-US"/>
        </w:rPr>
        <w:t>Ms</w:t>
      </w:r>
      <w:proofErr w:type="spellEnd"/>
      <w:r w:rsidR="002508E2">
        <w:rPr>
          <w:lang w:val="en-US"/>
        </w:rPr>
        <w:t xml:space="preserve"> is dominant on the male sterile allele. Plants can be either hermaphrodites (</w:t>
      </w:r>
      <w:proofErr w:type="spellStart"/>
      <w:r w:rsidR="002508E2">
        <w:rPr>
          <w:lang w:val="en-US"/>
        </w:rPr>
        <w:t>Ms</w:t>
      </w:r>
      <w:proofErr w:type="spellEnd"/>
      <w:r w:rsidR="002508E2">
        <w:rPr>
          <w:lang w:val="en-US"/>
        </w:rPr>
        <w:t>/</w:t>
      </w:r>
      <w:proofErr w:type="spellStart"/>
      <w:r w:rsidR="002508E2">
        <w:rPr>
          <w:lang w:val="en-US"/>
        </w:rPr>
        <w:t>Ms</w:t>
      </w:r>
      <w:proofErr w:type="spellEnd"/>
      <w:r w:rsidR="002508E2">
        <w:rPr>
          <w:lang w:val="en-US"/>
        </w:rPr>
        <w:t xml:space="preserve"> or </w:t>
      </w:r>
      <w:proofErr w:type="spellStart"/>
      <w:r w:rsidR="002508E2">
        <w:rPr>
          <w:lang w:val="en-US"/>
        </w:rPr>
        <w:t>ms</w:t>
      </w:r>
      <w:proofErr w:type="spellEnd"/>
      <w:r w:rsidR="002508E2">
        <w:rPr>
          <w:lang w:val="en-US"/>
        </w:rPr>
        <w:t>/</w:t>
      </w:r>
      <w:proofErr w:type="spellStart"/>
      <w:r w:rsidR="002508E2">
        <w:rPr>
          <w:lang w:val="en-US"/>
        </w:rPr>
        <w:t>ms</w:t>
      </w:r>
      <w:proofErr w:type="spellEnd"/>
      <w:r w:rsidR="002508E2">
        <w:rPr>
          <w:lang w:val="en-US"/>
        </w:rPr>
        <w:t>) or male sterile (</w:t>
      </w:r>
      <w:proofErr w:type="spellStart"/>
      <w:r w:rsidR="002508E2">
        <w:rPr>
          <w:lang w:val="en-US"/>
        </w:rPr>
        <w:t>ms</w:t>
      </w:r>
      <w:proofErr w:type="spellEnd"/>
      <w:r w:rsidR="002508E2">
        <w:rPr>
          <w:lang w:val="en-US"/>
        </w:rPr>
        <w:t>/</w:t>
      </w:r>
      <w:proofErr w:type="spellStart"/>
      <w:r w:rsidR="002508E2">
        <w:rPr>
          <w:lang w:val="en-US"/>
        </w:rPr>
        <w:t>ms</w:t>
      </w:r>
      <w:proofErr w:type="spellEnd"/>
      <w:r w:rsidR="002508E2">
        <w:rPr>
          <w:lang w:val="en-US"/>
        </w:rPr>
        <w:t xml:space="preserve">). </w:t>
      </w:r>
      <w:r w:rsidR="00A115FD">
        <w:rPr>
          <w:lang w:val="en-US"/>
        </w:rPr>
        <w:t xml:space="preserve">A collection of flowering </w:t>
      </w:r>
      <w:proofErr w:type="spellStart"/>
      <w:r w:rsidR="00A115FD">
        <w:rPr>
          <w:lang w:val="en-US"/>
        </w:rPr>
        <w:t>dicoccoides</w:t>
      </w:r>
      <w:proofErr w:type="spellEnd"/>
      <w:r w:rsidR="00A115FD">
        <w:rPr>
          <w:lang w:val="en-US"/>
        </w:rPr>
        <w:t xml:space="preserve">, </w:t>
      </w:r>
      <w:proofErr w:type="spellStart"/>
      <w:r w:rsidR="00A115FD">
        <w:rPr>
          <w:lang w:val="en-US"/>
        </w:rPr>
        <w:t>dicoccum</w:t>
      </w:r>
      <w:proofErr w:type="spellEnd"/>
      <w:r w:rsidR="00A115FD">
        <w:rPr>
          <w:lang w:val="en-US"/>
        </w:rPr>
        <w:t>, polonium accessions were crossed in 1997 on male sterile plants of this population. The resulting seeds were used to found a pre-breeding composite cross, the INRA Pre breeding durum wheat population (</w:t>
      </w:r>
      <w:r w:rsidR="002508E2">
        <w:rPr>
          <w:lang w:val="en-US"/>
        </w:rPr>
        <w:t xml:space="preserve">hereafter named </w:t>
      </w:r>
      <w:r w:rsidR="00A115FD">
        <w:rPr>
          <w:lang w:val="en-US"/>
        </w:rPr>
        <w:t>IPBDW</w:t>
      </w:r>
      <w:r w:rsidR="00357132">
        <w:rPr>
          <w:lang w:val="en-US"/>
        </w:rPr>
        <w:t>P</w:t>
      </w:r>
      <w:r w:rsidR="00A115FD">
        <w:rPr>
          <w:lang w:val="en-US"/>
        </w:rPr>
        <w:t xml:space="preserve">). </w:t>
      </w:r>
      <w:r w:rsidR="00C361F2">
        <w:rPr>
          <w:lang w:val="en-US"/>
        </w:rPr>
        <w:t xml:space="preserve">Our aim was to </w:t>
      </w:r>
      <w:r w:rsidR="00E63FAA">
        <w:rPr>
          <w:lang w:val="en-US"/>
        </w:rPr>
        <w:t xml:space="preserve">combine </w:t>
      </w:r>
      <w:r w:rsidR="00C361F2">
        <w:rPr>
          <w:lang w:val="en-US"/>
        </w:rPr>
        <w:t xml:space="preserve">recombination by promoting outcrossing and </w:t>
      </w:r>
      <w:r w:rsidR="00E63FAA">
        <w:rPr>
          <w:lang w:val="en-US"/>
        </w:rPr>
        <w:t xml:space="preserve">rapid </w:t>
      </w:r>
      <w:r w:rsidR="00C361F2">
        <w:rPr>
          <w:lang w:val="en-US"/>
        </w:rPr>
        <w:t>fix</w:t>
      </w:r>
      <w:r w:rsidR="00E63FAA">
        <w:rPr>
          <w:lang w:val="en-US"/>
        </w:rPr>
        <w:t xml:space="preserve">ation of </w:t>
      </w:r>
      <w:proofErr w:type="spellStart"/>
      <w:r w:rsidR="00C361F2">
        <w:rPr>
          <w:lang w:val="en-US"/>
        </w:rPr>
        <w:t>favourable</w:t>
      </w:r>
      <w:proofErr w:type="spellEnd"/>
      <w:r w:rsidR="00C361F2">
        <w:rPr>
          <w:lang w:val="en-US"/>
        </w:rPr>
        <w:t xml:space="preserve"> combination by </w:t>
      </w:r>
      <w:r w:rsidR="00E63FAA">
        <w:rPr>
          <w:lang w:val="en-US"/>
        </w:rPr>
        <w:t xml:space="preserve">permitting </w:t>
      </w:r>
      <w:r w:rsidR="00C361F2">
        <w:rPr>
          <w:lang w:val="en-US"/>
        </w:rPr>
        <w:t>selfing. The population is thus monitored under a mixed mating system</w:t>
      </w:r>
      <w:r w:rsidR="00E63FAA">
        <w:rPr>
          <w:lang w:val="en-US"/>
        </w:rPr>
        <w:t xml:space="preserve"> thanks to the male sterility gene</w:t>
      </w:r>
      <w:r w:rsidR="00C361F2">
        <w:rPr>
          <w:lang w:val="en-US"/>
        </w:rPr>
        <w:t>.</w:t>
      </w:r>
      <w:r w:rsidR="00E63FAA">
        <w:rPr>
          <w:lang w:val="en-US"/>
        </w:rPr>
        <w:t xml:space="preserve"> </w:t>
      </w:r>
      <w:r w:rsidR="00A115FD">
        <w:rPr>
          <w:lang w:val="en-US"/>
        </w:rPr>
        <w:t xml:space="preserve">This population </w:t>
      </w:r>
      <w:r w:rsidR="002508E2">
        <w:rPr>
          <w:lang w:val="en-US"/>
        </w:rPr>
        <w:t xml:space="preserve">is being </w:t>
      </w:r>
      <w:r w:rsidR="00A115FD">
        <w:rPr>
          <w:lang w:val="en-US"/>
        </w:rPr>
        <w:t xml:space="preserve">reproduced as </w:t>
      </w:r>
      <w:proofErr w:type="gramStart"/>
      <w:r w:rsidR="00A115FD">
        <w:rPr>
          <w:lang w:val="en-US"/>
        </w:rPr>
        <w:t>follows :</w:t>
      </w:r>
      <w:proofErr w:type="gramEnd"/>
      <w:r w:rsidR="00A115FD">
        <w:rPr>
          <w:lang w:val="en-US"/>
        </w:rPr>
        <w:t xml:space="preserve"> </w:t>
      </w:r>
      <w:r w:rsidR="002508E2">
        <w:rPr>
          <w:lang w:val="en-US"/>
        </w:rPr>
        <w:t xml:space="preserve">every year, </w:t>
      </w:r>
      <w:r w:rsidR="00357132">
        <w:rPr>
          <w:lang w:val="en-US"/>
        </w:rPr>
        <w:t>once the flowering starts and until harvest, the tallest tillers are eliminated to avoid a detrimental evolution of the IPBDWP</w:t>
      </w:r>
      <w:r w:rsidR="002508E2">
        <w:rPr>
          <w:lang w:val="en-US"/>
        </w:rPr>
        <w:t xml:space="preserve"> due to competition of tall plants on short plants (</w:t>
      </w:r>
      <w:proofErr w:type="spellStart"/>
      <w:r w:rsidR="002508E2">
        <w:rPr>
          <w:lang w:val="en-US"/>
        </w:rPr>
        <w:t>Leboulc’h</w:t>
      </w:r>
      <w:proofErr w:type="spellEnd"/>
      <w:r w:rsidR="002508E2">
        <w:rPr>
          <w:lang w:val="en-US"/>
        </w:rPr>
        <w:t xml:space="preserve"> et al,) </w:t>
      </w:r>
      <w:r w:rsidR="00357132">
        <w:rPr>
          <w:lang w:val="en-US"/>
        </w:rPr>
        <w:t xml:space="preserve">,  </w:t>
      </w:r>
      <w:r w:rsidR="00A115FD">
        <w:rPr>
          <w:lang w:val="en-US"/>
        </w:rPr>
        <w:t xml:space="preserve">male sterile </w:t>
      </w:r>
      <w:r w:rsidR="00357132">
        <w:rPr>
          <w:lang w:val="en-US"/>
        </w:rPr>
        <w:t>spikes</w:t>
      </w:r>
      <w:r w:rsidR="00A115FD">
        <w:rPr>
          <w:lang w:val="en-US"/>
        </w:rPr>
        <w:t xml:space="preserve"> </w:t>
      </w:r>
      <w:r w:rsidR="00357132">
        <w:rPr>
          <w:lang w:val="en-US"/>
        </w:rPr>
        <w:t xml:space="preserve">are </w:t>
      </w:r>
      <w:r w:rsidR="00A115FD">
        <w:rPr>
          <w:lang w:val="en-US"/>
        </w:rPr>
        <w:t xml:space="preserve">identified by their </w:t>
      </w:r>
      <w:r w:rsidR="002508E2">
        <w:rPr>
          <w:lang w:val="en-US"/>
        </w:rPr>
        <w:t xml:space="preserve">wide glume </w:t>
      </w:r>
      <w:r w:rsidR="00A115FD">
        <w:rPr>
          <w:lang w:val="en-US"/>
        </w:rPr>
        <w:t>opening at the b</w:t>
      </w:r>
      <w:r w:rsidR="00357132">
        <w:rPr>
          <w:lang w:val="en-US"/>
        </w:rPr>
        <w:t xml:space="preserve">looming stage and marked by a red twist. These marked spiked are harvested and threshed </w:t>
      </w:r>
      <w:r w:rsidR="002508E2">
        <w:rPr>
          <w:lang w:val="en-US"/>
        </w:rPr>
        <w:t>in bulk</w:t>
      </w:r>
      <w:r w:rsidR="00E01EA1">
        <w:rPr>
          <w:lang w:val="en-US"/>
        </w:rPr>
        <w:t xml:space="preserve"> </w:t>
      </w:r>
      <w:r w:rsidR="00357132">
        <w:rPr>
          <w:lang w:val="en-US"/>
        </w:rPr>
        <w:t>separately</w:t>
      </w:r>
      <w:r w:rsidR="00E01EA1">
        <w:rPr>
          <w:lang w:val="en-US"/>
        </w:rPr>
        <w:t xml:space="preserve"> from the </w:t>
      </w:r>
      <w:r w:rsidR="00E63FAA">
        <w:rPr>
          <w:lang w:val="en-US"/>
        </w:rPr>
        <w:t xml:space="preserve">selected </w:t>
      </w:r>
      <w:r w:rsidR="00E01EA1">
        <w:rPr>
          <w:lang w:val="en-US"/>
        </w:rPr>
        <w:t>fertile spikes</w:t>
      </w:r>
      <w:r w:rsidR="00357132">
        <w:rPr>
          <w:lang w:val="en-US"/>
        </w:rPr>
        <w:t xml:space="preserve">. </w:t>
      </w:r>
      <w:proofErr w:type="gramStart"/>
      <w:r w:rsidR="00357132">
        <w:rPr>
          <w:lang w:val="en-US"/>
        </w:rPr>
        <w:t>Hermaphrodites</w:t>
      </w:r>
      <w:proofErr w:type="gramEnd"/>
      <w:r w:rsidR="00357132">
        <w:rPr>
          <w:lang w:val="en-US"/>
        </w:rPr>
        <w:t xml:space="preserve"> spikes are chosen </w:t>
      </w:r>
      <w:r w:rsidR="00C361F2">
        <w:rPr>
          <w:lang w:val="en-US"/>
        </w:rPr>
        <w:t xml:space="preserve">visually </w:t>
      </w:r>
      <w:r w:rsidR="00357132">
        <w:rPr>
          <w:lang w:val="en-US"/>
        </w:rPr>
        <w:t xml:space="preserve">at harvest for their shape, </w:t>
      </w:r>
      <w:r w:rsidR="00C361F2">
        <w:rPr>
          <w:lang w:val="en-US"/>
        </w:rPr>
        <w:t xml:space="preserve">vigor and </w:t>
      </w:r>
      <w:r w:rsidR="00C361F2">
        <w:rPr>
          <w:lang w:val="en-US"/>
        </w:rPr>
        <w:lastRenderedPageBreak/>
        <w:t>health status</w:t>
      </w:r>
      <w:r w:rsidR="00357132">
        <w:rPr>
          <w:lang w:val="en-US"/>
        </w:rPr>
        <w:t xml:space="preserve"> and then threshed in bulk.</w:t>
      </w:r>
      <w:r w:rsidR="00E01EA1">
        <w:rPr>
          <w:lang w:val="en-US"/>
        </w:rPr>
        <w:t xml:space="preserve"> The new generation is composed then by 20% of seeds coming from the marked male </w:t>
      </w:r>
      <w:proofErr w:type="spellStart"/>
      <w:r w:rsidR="00E63FAA">
        <w:rPr>
          <w:lang w:val="en-US"/>
        </w:rPr>
        <w:t>ms</w:t>
      </w:r>
      <w:proofErr w:type="spellEnd"/>
      <w:r w:rsidR="00E63FAA">
        <w:rPr>
          <w:lang w:val="en-US"/>
        </w:rPr>
        <w:t>/</w:t>
      </w:r>
      <w:proofErr w:type="spellStart"/>
      <w:r w:rsidR="00E63FAA">
        <w:rPr>
          <w:lang w:val="en-US"/>
        </w:rPr>
        <w:t>ms</w:t>
      </w:r>
      <w:proofErr w:type="spellEnd"/>
      <w:r w:rsidR="00E63FAA">
        <w:rPr>
          <w:lang w:val="en-US"/>
        </w:rPr>
        <w:t xml:space="preserve"> </w:t>
      </w:r>
      <w:r w:rsidR="00E01EA1">
        <w:rPr>
          <w:lang w:val="en-US"/>
        </w:rPr>
        <w:t xml:space="preserve">sterile spikes (outcrossing portion), 70% of the selected hermaphrodite spikes </w:t>
      </w:r>
      <w:proofErr w:type="spellStart"/>
      <w:r w:rsidR="00E63FAA">
        <w:rPr>
          <w:lang w:val="en-US"/>
        </w:rPr>
        <w:t>Ms</w:t>
      </w:r>
      <w:proofErr w:type="spellEnd"/>
      <w:r w:rsidR="00E63FAA">
        <w:rPr>
          <w:lang w:val="en-US"/>
        </w:rPr>
        <w:t>/</w:t>
      </w:r>
      <w:proofErr w:type="spellStart"/>
      <w:r w:rsidR="00E63FAA">
        <w:rPr>
          <w:lang w:val="en-US"/>
        </w:rPr>
        <w:t>ms</w:t>
      </w:r>
      <w:proofErr w:type="spellEnd"/>
      <w:r w:rsidR="00E63FAA">
        <w:rPr>
          <w:lang w:val="en-US"/>
        </w:rPr>
        <w:t xml:space="preserve"> and </w:t>
      </w:r>
      <w:proofErr w:type="spellStart"/>
      <w:r w:rsidR="00E63FAA">
        <w:rPr>
          <w:lang w:val="en-US"/>
        </w:rPr>
        <w:t>Ms</w:t>
      </w:r>
      <w:proofErr w:type="spellEnd"/>
      <w:r w:rsidR="00E63FAA">
        <w:rPr>
          <w:lang w:val="en-US"/>
        </w:rPr>
        <w:t>/</w:t>
      </w:r>
      <w:proofErr w:type="spellStart"/>
      <w:r w:rsidR="00E63FAA">
        <w:rPr>
          <w:lang w:val="en-US"/>
        </w:rPr>
        <w:t>Ms</w:t>
      </w:r>
      <w:proofErr w:type="spellEnd"/>
      <w:r w:rsidR="00E63FAA">
        <w:rPr>
          <w:lang w:val="en-US"/>
        </w:rPr>
        <w:t xml:space="preserve"> </w:t>
      </w:r>
      <w:r w:rsidR="00E01EA1">
        <w:rPr>
          <w:lang w:val="en-US"/>
        </w:rPr>
        <w:t xml:space="preserve">(selfing portion) and 10% coming from the best lines selected in the pedigree selection scheme </w:t>
      </w:r>
      <w:r w:rsidR="00E63FAA">
        <w:rPr>
          <w:lang w:val="en-US"/>
        </w:rPr>
        <w:t xml:space="preserve">presented above </w:t>
      </w:r>
      <w:r w:rsidR="00E01EA1">
        <w:rPr>
          <w:lang w:val="en-US"/>
        </w:rPr>
        <w:t>to bring new diversity and agronomic performance.</w:t>
      </w:r>
      <w:r w:rsidR="00B50CAD">
        <w:rPr>
          <w:lang w:val="en-US"/>
        </w:rPr>
        <w:t xml:space="preserve"> The population has this </w:t>
      </w:r>
      <w:proofErr w:type="spellStart"/>
      <w:r w:rsidR="00B50CAD">
        <w:rPr>
          <w:lang w:val="en-US"/>
        </w:rPr>
        <w:t>introgressed</w:t>
      </w:r>
      <w:proofErr w:type="spellEnd"/>
      <w:r w:rsidR="00B50CAD">
        <w:rPr>
          <w:lang w:val="en-US"/>
        </w:rPr>
        <w:t xml:space="preserve"> a new diversity and is experiencing recombination at each generation, fixation of new combinations under the combined effect of anthropic selection for a return to agronomical conditions, natural selection for adaptation to the environment and of course random genetic drift. The restricted amount of outcrossing (20%) reduced also the selective pressure to adapt to allogamy which can be the major evolutionary force in such population of usually selfing crops (</w:t>
      </w:r>
      <w:r w:rsidR="00B50CAD" w:rsidRPr="00B50CAD">
        <w:rPr>
          <w:color w:val="FF0000"/>
          <w:lang w:val="en-US"/>
        </w:rPr>
        <w:t>David et al. 1993).</w:t>
      </w:r>
      <w:r w:rsidR="00B50CAD">
        <w:rPr>
          <w:color w:val="FF0000"/>
          <w:lang w:val="en-US"/>
        </w:rPr>
        <w:t xml:space="preserve"> </w:t>
      </w:r>
      <w:r w:rsidR="00B50CAD">
        <w:rPr>
          <w:lang w:val="en-US"/>
        </w:rPr>
        <w:t>The project is now to verify the interest of such resources for breeding</w:t>
      </w:r>
      <w:r w:rsidR="00446EEC">
        <w:rPr>
          <w:lang w:val="en-US"/>
        </w:rPr>
        <w:t>, either as a source of new alleles or gene combination or as a tool for deciphering the genetic basis of traits</w:t>
      </w:r>
      <w:r w:rsidR="00B50CAD">
        <w:rPr>
          <w:lang w:val="en-US"/>
        </w:rPr>
        <w:t>.</w:t>
      </w:r>
    </w:p>
    <w:p w:rsidR="0009285F" w:rsidRDefault="005E0EBE" w:rsidP="00B50CAD">
      <w:pPr>
        <w:jc w:val="both"/>
        <w:rPr>
          <w:lang w:val="en-US"/>
        </w:rPr>
      </w:pPr>
      <w:r>
        <w:rPr>
          <w:lang w:val="en-US"/>
        </w:rPr>
        <w:t xml:space="preserve">Recently </w:t>
      </w:r>
      <w:r w:rsidR="0009285F">
        <w:rPr>
          <w:lang w:val="en-US"/>
        </w:rPr>
        <w:t xml:space="preserve">interest in genome wide association studies (GWAS) pointed out </w:t>
      </w:r>
      <w:r>
        <w:rPr>
          <w:lang w:val="en-US"/>
        </w:rPr>
        <w:t xml:space="preserve">the </w:t>
      </w:r>
      <w:r w:rsidR="0009285F">
        <w:rPr>
          <w:lang w:val="en-US"/>
        </w:rPr>
        <w:t xml:space="preserve">worth </w:t>
      </w:r>
      <w:r>
        <w:rPr>
          <w:lang w:val="en-US"/>
        </w:rPr>
        <w:t xml:space="preserve">of diversified panels to </w:t>
      </w:r>
      <w:r w:rsidR="00B50CAD">
        <w:rPr>
          <w:lang w:val="en-US"/>
        </w:rPr>
        <w:t xml:space="preserve">accurately </w:t>
      </w:r>
      <w:r>
        <w:rPr>
          <w:lang w:val="en-US"/>
        </w:rPr>
        <w:t>detect chromosomal segments carrying valuable alleles for interesting agronomical traits</w:t>
      </w:r>
      <w:r w:rsidR="00446EEC">
        <w:rPr>
          <w:lang w:val="en-US"/>
        </w:rPr>
        <w:t xml:space="preserve"> </w:t>
      </w:r>
      <w:r w:rsidR="00446EEC" w:rsidRPr="00446EEC">
        <w:rPr>
          <w:color w:val="FF0000"/>
          <w:lang w:val="en-US"/>
        </w:rPr>
        <w:t>(Ref</w:t>
      </w:r>
      <w:r w:rsidR="00446EEC">
        <w:rPr>
          <w:color w:val="FF0000"/>
          <w:lang w:val="en-US"/>
        </w:rPr>
        <w:t xml:space="preserve"> durum also</w:t>
      </w:r>
      <w:r w:rsidR="00446EEC" w:rsidRPr="00446EEC">
        <w:rPr>
          <w:color w:val="FF0000"/>
          <w:lang w:val="en-US"/>
        </w:rPr>
        <w:t xml:space="preserve">) </w:t>
      </w:r>
      <w:r>
        <w:rPr>
          <w:lang w:val="en-US"/>
        </w:rPr>
        <w:t xml:space="preserve">. As most of these panels are assembled from large and diverse collections, genetic structuration among accessions may lead to a high level of false positive associations and even if several methods to take into account the level of structuration have been proposed, </w:t>
      </w:r>
      <w:r w:rsidR="0009285F">
        <w:rPr>
          <w:lang w:val="en-US"/>
        </w:rPr>
        <w:t>copin</w:t>
      </w:r>
      <w:r w:rsidR="00446EEC">
        <w:rPr>
          <w:lang w:val="en-US"/>
        </w:rPr>
        <w:t xml:space="preserve">g with genetic structuration remains </w:t>
      </w:r>
      <w:r w:rsidR="0009285F">
        <w:rPr>
          <w:lang w:val="en-US"/>
        </w:rPr>
        <w:t>a challenge</w:t>
      </w:r>
      <w:r w:rsidR="00446EEC">
        <w:rPr>
          <w:lang w:val="en-US"/>
        </w:rPr>
        <w:t xml:space="preserve"> (</w:t>
      </w:r>
      <w:proofErr w:type="spellStart"/>
      <w:r w:rsidR="00446EEC">
        <w:rPr>
          <w:lang w:val="en-US"/>
        </w:rPr>
        <w:t>macafferi</w:t>
      </w:r>
      <w:proofErr w:type="spellEnd"/>
      <w:proofErr w:type="gramStart"/>
      <w:r w:rsidR="00446EEC">
        <w:rPr>
          <w:lang w:val="en-US"/>
        </w:rPr>
        <w:t xml:space="preserve">) </w:t>
      </w:r>
      <w:r>
        <w:rPr>
          <w:lang w:val="en-US"/>
        </w:rPr>
        <w:t>.</w:t>
      </w:r>
      <w:proofErr w:type="gramEnd"/>
      <w:r>
        <w:rPr>
          <w:lang w:val="en-US"/>
        </w:rPr>
        <w:t xml:space="preserve"> The interest of evolving composite populations </w:t>
      </w:r>
      <w:r w:rsidR="0009285F">
        <w:rPr>
          <w:lang w:val="en-US"/>
        </w:rPr>
        <w:t xml:space="preserve">in the GWA approach </w:t>
      </w:r>
      <w:r>
        <w:rPr>
          <w:lang w:val="en-US"/>
        </w:rPr>
        <w:t xml:space="preserve">is </w:t>
      </w:r>
      <w:r w:rsidR="0009285F">
        <w:rPr>
          <w:lang w:val="en-US"/>
        </w:rPr>
        <w:t>that the population can be seen as a reproductive unit and after several generations of partial outcrossing and effective recombination, a</w:t>
      </w:r>
      <w:r>
        <w:rPr>
          <w:lang w:val="en-US"/>
        </w:rPr>
        <w:t xml:space="preserve"> reduction of the genetic structuration and a </w:t>
      </w:r>
      <w:r w:rsidR="0009285F">
        <w:rPr>
          <w:lang w:val="en-US"/>
        </w:rPr>
        <w:t xml:space="preserve">consequent </w:t>
      </w:r>
      <w:r>
        <w:rPr>
          <w:lang w:val="en-US"/>
        </w:rPr>
        <w:t>reduction of the st</w:t>
      </w:r>
      <w:r w:rsidR="0009285F">
        <w:rPr>
          <w:lang w:val="en-US"/>
        </w:rPr>
        <w:t xml:space="preserve">atistical linkage between </w:t>
      </w:r>
      <w:proofErr w:type="gramStart"/>
      <w:r w:rsidR="0009285F">
        <w:rPr>
          <w:lang w:val="en-US"/>
        </w:rPr>
        <w:t>locus</w:t>
      </w:r>
      <w:proofErr w:type="gramEnd"/>
      <w:r w:rsidR="0009285F">
        <w:rPr>
          <w:lang w:val="en-US"/>
        </w:rPr>
        <w:t xml:space="preserve">, especially those that are </w:t>
      </w:r>
      <w:r>
        <w:rPr>
          <w:lang w:val="en-US"/>
        </w:rPr>
        <w:t>not closely physically linked</w:t>
      </w:r>
      <w:r w:rsidR="0009285F">
        <w:rPr>
          <w:lang w:val="en-US"/>
        </w:rPr>
        <w:t xml:space="preserve"> is expected. Consequently the False Discovery Rate (FDR</w:t>
      </w:r>
      <w:r w:rsidR="0009285F" w:rsidRPr="00BD7424">
        <w:rPr>
          <w:i/>
          <w:lang w:val="en-US"/>
        </w:rPr>
        <w:t>), i.e.,</w:t>
      </w:r>
      <w:r w:rsidR="0009285F">
        <w:rPr>
          <w:lang w:val="en-US"/>
        </w:rPr>
        <w:t xml:space="preserve"> the ratio with spurious association between a polymorphism and a variation of a trait should decrease substantially in a composite cross compared to a panel made of lines from different geographical areas, from different period</w:t>
      </w:r>
      <w:r w:rsidR="00446EEC">
        <w:rPr>
          <w:lang w:val="en-US"/>
        </w:rPr>
        <w:t>s</w:t>
      </w:r>
      <w:r w:rsidR="0009285F">
        <w:rPr>
          <w:lang w:val="en-US"/>
        </w:rPr>
        <w:t xml:space="preserve"> or different breeding program</w:t>
      </w:r>
      <w:r w:rsidR="00446EEC">
        <w:rPr>
          <w:lang w:val="en-US"/>
        </w:rPr>
        <w:t>s</w:t>
      </w:r>
      <w:r w:rsidR="0009285F">
        <w:rPr>
          <w:lang w:val="en-US"/>
        </w:rPr>
        <w:t>. The other interesting aspec</w:t>
      </w:r>
      <w:r w:rsidR="00446EEC">
        <w:rPr>
          <w:lang w:val="en-US"/>
        </w:rPr>
        <w:t>t of GWA in a diversified panels c</w:t>
      </w:r>
      <w:r w:rsidR="0009285F">
        <w:rPr>
          <w:lang w:val="en-US"/>
        </w:rPr>
        <w:t xml:space="preserve">ompared to </w:t>
      </w:r>
      <w:proofErr w:type="spellStart"/>
      <w:r w:rsidR="0009285F">
        <w:rPr>
          <w:lang w:val="en-US"/>
        </w:rPr>
        <w:t>biparental</w:t>
      </w:r>
      <w:proofErr w:type="spellEnd"/>
      <w:r w:rsidR="0009285F">
        <w:rPr>
          <w:lang w:val="en-US"/>
        </w:rPr>
        <w:t xml:space="preserve"> segregating population comes from a more robust estimation </w:t>
      </w:r>
      <w:r w:rsidR="00BD7424">
        <w:rPr>
          <w:lang w:val="en-US"/>
        </w:rPr>
        <w:t xml:space="preserve">of allelic effects. </w:t>
      </w:r>
    </w:p>
    <w:p w:rsidR="00E633F2" w:rsidRDefault="00DA746E" w:rsidP="0009285F">
      <w:pPr>
        <w:ind w:firstLine="0"/>
        <w:rPr>
          <w:lang w:val="en-US"/>
        </w:rPr>
      </w:pPr>
      <w:r>
        <w:rPr>
          <w:lang w:val="en-US"/>
        </w:rPr>
        <w:lastRenderedPageBreak/>
        <w:t xml:space="preserve">In the following, we investigated for the first time the genetic diversity content of a composite cross of durum </w:t>
      </w:r>
      <w:r w:rsidR="00BD7424">
        <w:rPr>
          <w:lang w:val="en-US"/>
        </w:rPr>
        <w:t xml:space="preserve">IPBDWP </w:t>
      </w:r>
      <w:r>
        <w:rPr>
          <w:lang w:val="en-US"/>
        </w:rPr>
        <w:t>and estimated the extent of linkage disequilibrium along chromosomal segment</w:t>
      </w:r>
      <w:r w:rsidR="00BD7424">
        <w:rPr>
          <w:lang w:val="en-US"/>
        </w:rPr>
        <w:t>s to determine w</w:t>
      </w:r>
      <w:r w:rsidR="00446EEC">
        <w:rPr>
          <w:lang w:val="en-US"/>
        </w:rPr>
        <w:t>h</w:t>
      </w:r>
      <w:r w:rsidR="00BD7424">
        <w:rPr>
          <w:lang w:val="en-US"/>
        </w:rPr>
        <w:t>ether such populations might be a good support for GWAS studies.</w:t>
      </w:r>
    </w:p>
    <w:p w:rsidR="00E01EA1" w:rsidRDefault="00E01EA1" w:rsidP="00E01EA1">
      <w:pPr>
        <w:rPr>
          <w:lang w:val="en-US"/>
        </w:rPr>
      </w:pPr>
      <w:r>
        <w:rPr>
          <w:lang w:val="en-US"/>
        </w:rPr>
        <w:t>First genomic investigations in</w:t>
      </w:r>
      <w:r w:rsidR="00C87603">
        <w:rPr>
          <w:lang w:val="en-US"/>
        </w:rPr>
        <w:t xml:space="preserve"> the</w:t>
      </w:r>
      <w:r>
        <w:rPr>
          <w:lang w:val="en-US"/>
        </w:rPr>
        <w:t xml:space="preserve"> IPBDWP</w:t>
      </w:r>
    </w:p>
    <w:p w:rsidR="004E5D84" w:rsidRPr="004E5D84" w:rsidRDefault="004E5D84" w:rsidP="004E5D84">
      <w:pPr>
        <w:ind w:firstLine="0"/>
        <w:rPr>
          <w:lang w:val="en-US"/>
        </w:rPr>
      </w:pPr>
      <w:r>
        <w:rPr>
          <w:lang w:val="en-US"/>
        </w:rPr>
        <w:t xml:space="preserve">Using New </w:t>
      </w:r>
      <w:r w:rsidR="00426B1F">
        <w:rPr>
          <w:lang w:val="en-US"/>
        </w:rPr>
        <w:t>G</w:t>
      </w:r>
      <w:r>
        <w:rPr>
          <w:lang w:val="en-US"/>
        </w:rPr>
        <w:t xml:space="preserve">eneration </w:t>
      </w:r>
      <w:r w:rsidR="00426B1F">
        <w:rPr>
          <w:lang w:val="en-US"/>
        </w:rPr>
        <w:t>S</w:t>
      </w:r>
      <w:r>
        <w:rPr>
          <w:lang w:val="en-US"/>
        </w:rPr>
        <w:t xml:space="preserve">equencing,  </w:t>
      </w:r>
      <w:r w:rsidRPr="004E5D84">
        <w:rPr>
          <w:lang w:val="en-US"/>
        </w:rPr>
        <w:t xml:space="preserve">information on thousands of candidate genes and candidate regions can be harnessed for thousands of individuals to sample genetic diversity within and between germplasm pools, to map Quantitative Trait Loci (QTLs), to identify individual genes and to determine their functional </w:t>
      </w:r>
      <w:r>
        <w:rPr>
          <w:lang w:val="en-US"/>
        </w:rPr>
        <w:t>diversity (</w:t>
      </w:r>
      <w:proofErr w:type="spellStart"/>
      <w:r>
        <w:rPr>
          <w:lang w:val="en-US"/>
        </w:rPr>
        <w:t>Kilian</w:t>
      </w:r>
      <w:proofErr w:type="spellEnd"/>
      <w:r>
        <w:rPr>
          <w:lang w:val="en-US"/>
        </w:rPr>
        <w:t xml:space="preserve"> and </w:t>
      </w:r>
      <w:proofErr w:type="spellStart"/>
      <w:r>
        <w:rPr>
          <w:lang w:val="en-US"/>
        </w:rPr>
        <w:t>Graner</w:t>
      </w:r>
      <w:proofErr w:type="spellEnd"/>
      <w:r>
        <w:rPr>
          <w:lang w:val="en-US"/>
        </w:rPr>
        <w:t>, 2012). Here we applied for the first time in duru</w:t>
      </w:r>
      <w:r w:rsidR="00426B1F">
        <w:rPr>
          <w:lang w:val="en-US"/>
        </w:rPr>
        <w:t>m</w:t>
      </w:r>
      <w:r>
        <w:rPr>
          <w:lang w:val="en-US"/>
        </w:rPr>
        <w:t xml:space="preserve"> wheat such an approach on our population.</w:t>
      </w:r>
    </w:p>
    <w:p w:rsidR="00980B3E" w:rsidRDefault="00BD7424" w:rsidP="00C87603">
      <w:pPr>
        <w:jc w:val="both"/>
        <w:rPr>
          <w:lang w:val="en-US"/>
        </w:rPr>
      </w:pPr>
      <w:r w:rsidRPr="00C87603">
        <w:rPr>
          <w:b/>
          <w:i/>
          <w:lang w:val="en-US"/>
        </w:rPr>
        <w:t>Dat</w:t>
      </w:r>
      <w:r w:rsidR="00C87603" w:rsidRPr="00C87603">
        <w:rPr>
          <w:b/>
          <w:i/>
          <w:lang w:val="en-US"/>
        </w:rPr>
        <w:t xml:space="preserve">a production and SNP </w:t>
      </w:r>
      <w:proofErr w:type="gramStart"/>
      <w:r w:rsidR="00C87603" w:rsidRPr="00C87603">
        <w:rPr>
          <w:b/>
          <w:i/>
          <w:lang w:val="en-US"/>
        </w:rPr>
        <w:t>detection :</w:t>
      </w:r>
      <w:proofErr w:type="gramEnd"/>
      <w:r w:rsidR="00C87603">
        <w:rPr>
          <w:lang w:val="en-US"/>
        </w:rPr>
        <w:t xml:space="preserve"> </w:t>
      </w:r>
      <w:r w:rsidR="00E01EA1">
        <w:rPr>
          <w:lang w:val="en-US"/>
        </w:rPr>
        <w:t xml:space="preserve">In </w:t>
      </w:r>
      <w:r w:rsidR="00E633F2">
        <w:rPr>
          <w:lang w:val="en-US"/>
        </w:rPr>
        <w:t>2009</w:t>
      </w:r>
      <w:r w:rsidR="00E01EA1">
        <w:rPr>
          <w:lang w:val="en-US"/>
        </w:rPr>
        <w:t xml:space="preserve">, 500 spikes were randomly harvested </w:t>
      </w:r>
      <w:r w:rsidR="00426B1F">
        <w:rPr>
          <w:lang w:val="en-US"/>
        </w:rPr>
        <w:t xml:space="preserve">in IPBDWP </w:t>
      </w:r>
      <w:r w:rsidR="00E633F2">
        <w:rPr>
          <w:lang w:val="en-US"/>
        </w:rPr>
        <w:t xml:space="preserve">and entered a </w:t>
      </w:r>
      <w:r w:rsidR="00426B1F">
        <w:rPr>
          <w:lang w:val="en-US"/>
        </w:rPr>
        <w:t xml:space="preserve">2 year </w:t>
      </w:r>
      <w:r w:rsidR="00E633F2">
        <w:rPr>
          <w:lang w:val="en-US"/>
        </w:rPr>
        <w:t xml:space="preserve">fixation process. </w:t>
      </w:r>
      <w:r w:rsidR="00426B1F">
        <w:rPr>
          <w:lang w:val="en-US"/>
        </w:rPr>
        <w:t>H</w:t>
      </w:r>
      <w:r w:rsidR="00E633F2">
        <w:rPr>
          <w:lang w:val="en-US"/>
        </w:rPr>
        <w:t xml:space="preserve">undred and six (106) of </w:t>
      </w:r>
      <w:r w:rsidR="00426B1F">
        <w:rPr>
          <w:lang w:val="en-US"/>
        </w:rPr>
        <w:t xml:space="preserve">these lines </w:t>
      </w:r>
      <w:r w:rsidR="00E633F2">
        <w:rPr>
          <w:lang w:val="en-US"/>
        </w:rPr>
        <w:t xml:space="preserve">were used to investigate the level of genetic diversity available in this composite. Seeds were germinated in growth chamber in standardized conditions and </w:t>
      </w:r>
      <w:r>
        <w:rPr>
          <w:lang w:val="en-US"/>
        </w:rPr>
        <w:t xml:space="preserve">young </w:t>
      </w:r>
      <w:r w:rsidR="00E633F2">
        <w:rPr>
          <w:lang w:val="en-US"/>
        </w:rPr>
        <w:t>coleoptiles were used to extract RNAs. CDNAs libraries were produced and tagged for each of these 106 genotypes. These</w:t>
      </w:r>
      <w:r>
        <w:rPr>
          <w:lang w:val="en-US"/>
        </w:rPr>
        <w:t xml:space="preserve"> 106</w:t>
      </w:r>
      <w:r w:rsidR="00E633F2">
        <w:rPr>
          <w:lang w:val="en-US"/>
        </w:rPr>
        <w:t xml:space="preserve"> libraries were pooled, either by 24 </w:t>
      </w:r>
      <w:r w:rsidR="00426B1F">
        <w:rPr>
          <w:lang w:val="en-US"/>
        </w:rPr>
        <w:t xml:space="preserve">samples </w:t>
      </w:r>
      <w:r w:rsidR="00E633F2">
        <w:rPr>
          <w:lang w:val="en-US"/>
        </w:rPr>
        <w:t xml:space="preserve">or by 48 </w:t>
      </w:r>
      <w:r w:rsidR="00426B1F">
        <w:rPr>
          <w:lang w:val="en-US"/>
        </w:rPr>
        <w:t xml:space="preserve">samples </w:t>
      </w:r>
      <w:r w:rsidR="00E633F2">
        <w:rPr>
          <w:lang w:val="en-US"/>
        </w:rPr>
        <w:t xml:space="preserve">and sequenced on a </w:t>
      </w:r>
      <w:proofErr w:type="spellStart"/>
      <w:r w:rsidR="00E633F2">
        <w:rPr>
          <w:lang w:val="en-US"/>
        </w:rPr>
        <w:t>HiSeq</w:t>
      </w:r>
      <w:proofErr w:type="spellEnd"/>
      <w:r w:rsidR="00E633F2">
        <w:rPr>
          <w:lang w:val="en-US"/>
        </w:rPr>
        <w:t xml:space="preserve"> 2000 to produce 70 </w:t>
      </w:r>
      <w:proofErr w:type="spellStart"/>
      <w:proofErr w:type="gramStart"/>
      <w:r w:rsidR="00E633F2">
        <w:rPr>
          <w:lang w:val="en-US"/>
        </w:rPr>
        <w:t>pb</w:t>
      </w:r>
      <w:proofErr w:type="spellEnd"/>
      <w:proofErr w:type="gramEnd"/>
      <w:r w:rsidR="00E633F2">
        <w:rPr>
          <w:lang w:val="en-US"/>
        </w:rPr>
        <w:t xml:space="preserve"> read pairs. Finally </w:t>
      </w:r>
      <w:r>
        <w:rPr>
          <w:lang w:val="en-US"/>
        </w:rPr>
        <w:t>813,110,</w:t>
      </w:r>
      <w:r w:rsidR="00E633F2" w:rsidRPr="00E633F2">
        <w:rPr>
          <w:lang w:val="en-US"/>
        </w:rPr>
        <w:t xml:space="preserve">268 cleaned reads were used to produce a </w:t>
      </w:r>
      <w:r w:rsidR="00E633F2" w:rsidRPr="00E633F2">
        <w:rPr>
          <w:i/>
          <w:lang w:val="en-US"/>
        </w:rPr>
        <w:t>de novo</w:t>
      </w:r>
      <w:r w:rsidR="00E633F2" w:rsidRPr="00E633F2">
        <w:rPr>
          <w:lang w:val="en-US"/>
        </w:rPr>
        <w:t xml:space="preserve"> assembly using a </w:t>
      </w:r>
      <w:r w:rsidR="00426B1F">
        <w:rPr>
          <w:lang w:val="en-US"/>
        </w:rPr>
        <w:t>bio-</w:t>
      </w:r>
      <w:proofErr w:type="spellStart"/>
      <w:r w:rsidR="00E633F2">
        <w:rPr>
          <w:lang w:val="en-US"/>
        </w:rPr>
        <w:t>informatic</w:t>
      </w:r>
      <w:proofErr w:type="spellEnd"/>
      <w:r w:rsidR="00E633F2">
        <w:rPr>
          <w:lang w:val="en-US"/>
        </w:rPr>
        <w:t xml:space="preserve"> </w:t>
      </w:r>
      <w:r w:rsidR="00E633F2" w:rsidRPr="00E633F2">
        <w:rPr>
          <w:lang w:val="en-US"/>
        </w:rPr>
        <w:t>pipeline (publica</w:t>
      </w:r>
      <w:r w:rsidR="00E633F2">
        <w:rPr>
          <w:lang w:val="en-US"/>
        </w:rPr>
        <w:t xml:space="preserve">tion in prep). To separate </w:t>
      </w:r>
      <w:proofErr w:type="spellStart"/>
      <w:r w:rsidR="00E633F2">
        <w:rPr>
          <w:lang w:val="en-US"/>
        </w:rPr>
        <w:t>homeologs</w:t>
      </w:r>
      <w:proofErr w:type="spellEnd"/>
      <w:r w:rsidR="00E633F2">
        <w:rPr>
          <w:lang w:val="en-US"/>
        </w:rPr>
        <w:t xml:space="preserve"> between their A and B copies, we </w:t>
      </w:r>
      <w:r>
        <w:rPr>
          <w:lang w:val="en-US"/>
        </w:rPr>
        <w:t xml:space="preserve">used </w:t>
      </w:r>
      <w:r w:rsidR="00E633F2">
        <w:rPr>
          <w:lang w:val="en-US"/>
        </w:rPr>
        <w:t xml:space="preserve">an algorithm based on unbalanced expression ratio between the two copies </w:t>
      </w:r>
      <w:r>
        <w:rPr>
          <w:lang w:val="en-US"/>
        </w:rPr>
        <w:t xml:space="preserve">implemented in the </w:t>
      </w:r>
      <w:proofErr w:type="spellStart"/>
      <w:r>
        <w:rPr>
          <w:lang w:val="en-US"/>
        </w:rPr>
        <w:t>Homeosplitter</w:t>
      </w:r>
      <w:proofErr w:type="spellEnd"/>
      <w:r>
        <w:rPr>
          <w:lang w:val="en-US"/>
        </w:rPr>
        <w:t xml:space="preserve"> software </w:t>
      </w:r>
      <w:r w:rsidR="00E633F2">
        <w:rPr>
          <w:lang w:val="en-US"/>
        </w:rPr>
        <w:t>(</w:t>
      </w:r>
      <w:proofErr w:type="spellStart"/>
      <w:r w:rsidR="00E633F2">
        <w:rPr>
          <w:lang w:val="en-US"/>
        </w:rPr>
        <w:t>Ranwez</w:t>
      </w:r>
      <w:proofErr w:type="spellEnd"/>
      <w:r w:rsidR="00E633F2">
        <w:rPr>
          <w:lang w:val="en-US"/>
        </w:rPr>
        <w:t xml:space="preserve"> et al, 2013)</w:t>
      </w:r>
      <w:r w:rsidR="00FB259F">
        <w:rPr>
          <w:lang w:val="en-US"/>
        </w:rPr>
        <w:t xml:space="preserve">. The good </w:t>
      </w:r>
      <w:proofErr w:type="gramStart"/>
      <w:r w:rsidR="00FB259F">
        <w:rPr>
          <w:lang w:val="en-US"/>
        </w:rPr>
        <w:t>split of copies were</w:t>
      </w:r>
      <w:proofErr w:type="gramEnd"/>
      <w:r w:rsidR="00FB259F">
        <w:rPr>
          <w:lang w:val="en-US"/>
        </w:rPr>
        <w:t xml:space="preserve"> verified </w:t>
      </w:r>
      <w:r>
        <w:rPr>
          <w:lang w:val="en-US"/>
        </w:rPr>
        <w:t xml:space="preserve">when possible </w:t>
      </w:r>
      <w:r w:rsidR="00FB259F">
        <w:rPr>
          <w:lang w:val="en-US"/>
        </w:rPr>
        <w:t xml:space="preserve">by mapping reads sequences </w:t>
      </w:r>
      <w:r w:rsidR="00E633F2" w:rsidRPr="00E633F2">
        <w:rPr>
          <w:lang w:val="en-US"/>
        </w:rPr>
        <w:t xml:space="preserve">on </w:t>
      </w:r>
      <w:r w:rsidR="00E633F2" w:rsidRPr="00E633F2">
        <w:rPr>
          <w:i/>
          <w:iCs/>
          <w:lang w:val="en-US"/>
        </w:rPr>
        <w:t xml:space="preserve">T. </w:t>
      </w:r>
      <w:proofErr w:type="spellStart"/>
      <w:r w:rsidR="00E633F2" w:rsidRPr="00E633F2">
        <w:rPr>
          <w:i/>
          <w:iCs/>
          <w:lang w:val="en-US"/>
        </w:rPr>
        <w:t>urartu</w:t>
      </w:r>
      <w:proofErr w:type="spellEnd"/>
      <w:r w:rsidR="00E633F2" w:rsidRPr="00E633F2">
        <w:rPr>
          <w:i/>
          <w:iCs/>
          <w:lang w:val="en-US"/>
        </w:rPr>
        <w:t xml:space="preserve"> and Ae. </w:t>
      </w:r>
      <w:proofErr w:type="spellStart"/>
      <w:proofErr w:type="gramStart"/>
      <w:r w:rsidR="00E633F2" w:rsidRPr="00E633F2">
        <w:rPr>
          <w:i/>
          <w:iCs/>
          <w:lang w:val="en-US"/>
        </w:rPr>
        <w:t>speltoides</w:t>
      </w:r>
      <w:proofErr w:type="spellEnd"/>
      <w:proofErr w:type="gramEnd"/>
      <w:r w:rsidR="00E633F2" w:rsidRPr="00E633F2">
        <w:rPr>
          <w:i/>
          <w:iCs/>
          <w:lang w:val="en-US"/>
        </w:rPr>
        <w:t xml:space="preserve"> </w:t>
      </w:r>
      <w:proofErr w:type="spellStart"/>
      <w:r w:rsidR="00E633F2" w:rsidRPr="00E633F2">
        <w:rPr>
          <w:lang w:val="en-US"/>
        </w:rPr>
        <w:t>transcriptomes</w:t>
      </w:r>
      <w:proofErr w:type="spellEnd"/>
      <w:r w:rsidR="00E633F2">
        <w:rPr>
          <w:lang w:val="en-US"/>
        </w:rPr>
        <w:t xml:space="preserve"> </w:t>
      </w:r>
      <w:r w:rsidR="00FB259F">
        <w:rPr>
          <w:lang w:val="en-US"/>
        </w:rPr>
        <w:t>produced</w:t>
      </w:r>
      <w:r>
        <w:rPr>
          <w:lang w:val="en-US"/>
        </w:rPr>
        <w:t xml:space="preserve"> and assemble</w:t>
      </w:r>
      <w:r w:rsidR="00EB205A">
        <w:rPr>
          <w:lang w:val="en-US"/>
        </w:rPr>
        <w:t>d</w:t>
      </w:r>
      <w:r w:rsidR="00FB259F">
        <w:rPr>
          <w:lang w:val="en-US"/>
        </w:rPr>
        <w:t xml:space="preserve"> by the same protocols. Finally,</w:t>
      </w:r>
      <w:r w:rsidR="00EB205A">
        <w:rPr>
          <w:lang w:val="en-US"/>
        </w:rPr>
        <w:t xml:space="preserve"> only</w:t>
      </w:r>
      <w:r w:rsidR="00FB259F">
        <w:rPr>
          <w:lang w:val="en-US"/>
        </w:rPr>
        <w:t xml:space="preserve"> </w:t>
      </w:r>
      <w:r w:rsidR="00EB205A" w:rsidRPr="00FB259F">
        <w:rPr>
          <w:lang w:val="en-US"/>
        </w:rPr>
        <w:t xml:space="preserve">good </w:t>
      </w:r>
      <w:proofErr w:type="gramStart"/>
      <w:r w:rsidR="00EB205A" w:rsidRPr="00FB259F">
        <w:rPr>
          <w:lang w:val="en-US"/>
        </w:rPr>
        <w:t>quality SNPs</w:t>
      </w:r>
      <w:r w:rsidR="005E0EBE">
        <w:rPr>
          <w:lang w:val="en-US"/>
        </w:rPr>
        <w:t xml:space="preserve"> with no </w:t>
      </w:r>
      <w:r w:rsidR="00EB205A">
        <w:rPr>
          <w:lang w:val="en-US"/>
        </w:rPr>
        <w:t>heterozygou</w:t>
      </w:r>
      <w:r w:rsidR="005E0EBE">
        <w:rPr>
          <w:lang w:val="en-US"/>
        </w:rPr>
        <w:t>s excess</w:t>
      </w:r>
      <w:r w:rsidR="00EB205A">
        <w:rPr>
          <w:lang w:val="en-US"/>
        </w:rPr>
        <w:t xml:space="preserve"> were</w:t>
      </w:r>
      <w:proofErr w:type="gramEnd"/>
      <w:r w:rsidR="00FB259F" w:rsidRPr="00FB259F">
        <w:rPr>
          <w:lang w:val="en-US"/>
        </w:rPr>
        <w:t xml:space="preserve"> us</w:t>
      </w:r>
      <w:r w:rsidR="00FB259F">
        <w:rPr>
          <w:lang w:val="en-US"/>
        </w:rPr>
        <w:t xml:space="preserve">ed in this preliminary study to </w:t>
      </w:r>
      <w:r w:rsidR="00EB205A">
        <w:rPr>
          <w:lang w:val="en-US"/>
        </w:rPr>
        <w:t xml:space="preserve">evaluate the </w:t>
      </w:r>
      <w:r>
        <w:rPr>
          <w:lang w:val="en-US"/>
        </w:rPr>
        <w:t>level of diversity and the extent of the linkage disequilibrium</w:t>
      </w:r>
      <w:r w:rsidR="00EB205A">
        <w:rPr>
          <w:lang w:val="en-US"/>
        </w:rPr>
        <w:t xml:space="preserve"> in IPBDWP</w:t>
      </w:r>
      <w:r>
        <w:rPr>
          <w:lang w:val="en-US"/>
        </w:rPr>
        <w:t>.</w:t>
      </w:r>
    </w:p>
    <w:p w:rsidR="00BD7424" w:rsidRDefault="00EB205A" w:rsidP="00426B1F">
      <w:pPr>
        <w:jc w:val="both"/>
        <w:rPr>
          <w:lang w:val="en-US"/>
        </w:rPr>
      </w:pPr>
      <w:r>
        <w:rPr>
          <w:lang w:val="en-US"/>
        </w:rPr>
        <w:t xml:space="preserve"> Nucleotide diversity (</w:t>
      </w:r>
      <w:r w:rsidRPr="00980B3E">
        <w:rPr>
          <w:rFonts w:ascii="Symbol" w:hAnsi="Symbol"/>
          <w:lang w:val="en-US"/>
        </w:rPr>
        <w:t></w:t>
      </w:r>
      <w:r>
        <w:rPr>
          <w:lang w:val="en-US"/>
        </w:rPr>
        <w:t xml:space="preserve">) was estimated as proposed by Tajima (Tajima 1989). </w:t>
      </w:r>
      <w:r w:rsidR="00BD7424">
        <w:rPr>
          <w:lang w:val="en-US"/>
        </w:rPr>
        <w:t xml:space="preserve">To estimate the decay of linkage disequilibrium, it was first necessary to obtain the position of the SNP on a reference genetic map. In this preliminary work, no segregation data were available </w:t>
      </w:r>
      <w:r w:rsidR="00426B1F">
        <w:rPr>
          <w:lang w:val="en-US"/>
        </w:rPr>
        <w:t xml:space="preserve">for these SNPs </w:t>
      </w:r>
      <w:r w:rsidR="00980B3E">
        <w:rPr>
          <w:lang w:val="en-US"/>
        </w:rPr>
        <w:t xml:space="preserve">in durum wheat </w:t>
      </w:r>
      <w:r w:rsidR="00BD7424">
        <w:rPr>
          <w:lang w:val="en-US"/>
        </w:rPr>
        <w:t xml:space="preserve">and we </w:t>
      </w:r>
      <w:r w:rsidR="00D80399">
        <w:rPr>
          <w:lang w:val="en-US"/>
        </w:rPr>
        <w:t xml:space="preserve">used </w:t>
      </w:r>
      <w:r w:rsidR="00D80399">
        <w:rPr>
          <w:lang w:val="en-US"/>
        </w:rPr>
        <w:lastRenderedPageBreak/>
        <w:t xml:space="preserve">external and public data from bread wheat. </w:t>
      </w:r>
      <w:proofErr w:type="spellStart"/>
      <w:r w:rsidR="00BD7424">
        <w:rPr>
          <w:lang w:val="en-US"/>
        </w:rPr>
        <w:t>Contigs</w:t>
      </w:r>
      <w:proofErr w:type="spellEnd"/>
      <w:r w:rsidR="00BD7424">
        <w:rPr>
          <w:lang w:val="en-US"/>
        </w:rPr>
        <w:t xml:space="preserve"> containing SNPs were blasted against the sequence of the 9K </w:t>
      </w:r>
      <w:r w:rsidR="00D80399">
        <w:rPr>
          <w:lang w:val="en-US"/>
        </w:rPr>
        <w:t xml:space="preserve">SNP </w:t>
      </w:r>
      <w:r w:rsidR="00BD7424">
        <w:rPr>
          <w:lang w:val="en-US"/>
        </w:rPr>
        <w:t xml:space="preserve">array </w:t>
      </w:r>
      <w:r w:rsidR="00D80399">
        <w:rPr>
          <w:lang w:val="en-US"/>
        </w:rPr>
        <w:t xml:space="preserve">defined </w:t>
      </w:r>
      <w:r w:rsidR="00980B3E">
        <w:rPr>
          <w:lang w:val="en-US"/>
        </w:rPr>
        <w:t xml:space="preserve">and mapped </w:t>
      </w:r>
      <w:r w:rsidR="00D80399">
        <w:rPr>
          <w:lang w:val="en-US"/>
        </w:rPr>
        <w:t xml:space="preserve">on bread wheat polymorphism using several segregating populations (Cavanagh et </w:t>
      </w:r>
      <w:proofErr w:type="gramStart"/>
      <w:r w:rsidR="00D80399">
        <w:rPr>
          <w:lang w:val="en-US"/>
        </w:rPr>
        <w:t>al ,</w:t>
      </w:r>
      <w:proofErr w:type="gramEnd"/>
      <w:r w:rsidR="00D80399">
        <w:rPr>
          <w:lang w:val="en-US"/>
        </w:rPr>
        <w:t xml:space="preserve"> 2013).  To</w:t>
      </w:r>
      <w:r w:rsidR="00980B3E">
        <w:rPr>
          <w:lang w:val="en-US"/>
        </w:rPr>
        <w:t xml:space="preserve"> eliminate possible errors and to</w:t>
      </w:r>
      <w:r w:rsidR="00D80399">
        <w:rPr>
          <w:lang w:val="en-US"/>
        </w:rPr>
        <w:t xml:space="preserve"> ensure </w:t>
      </w:r>
      <w:r w:rsidR="00426B1F">
        <w:rPr>
          <w:lang w:val="en-US"/>
        </w:rPr>
        <w:t>appropriate</w:t>
      </w:r>
      <w:r w:rsidR="00D80399">
        <w:rPr>
          <w:lang w:val="en-US"/>
        </w:rPr>
        <w:t xml:space="preserve"> genome localization, we kept only SNPs for which the genome </w:t>
      </w:r>
      <w:r w:rsidR="00980B3E">
        <w:rPr>
          <w:lang w:val="en-US"/>
        </w:rPr>
        <w:t xml:space="preserve">localization </w:t>
      </w:r>
      <w:r w:rsidR="00D80399">
        <w:rPr>
          <w:lang w:val="en-US"/>
        </w:rPr>
        <w:t xml:space="preserve">was identified </w:t>
      </w:r>
      <w:r>
        <w:rPr>
          <w:lang w:val="en-US"/>
        </w:rPr>
        <w:t xml:space="preserve">identically </w:t>
      </w:r>
      <w:r w:rsidR="00D80399">
        <w:rPr>
          <w:lang w:val="en-US"/>
        </w:rPr>
        <w:t xml:space="preserve">by mapping on bread wheat (Cavanagh et al, 2013) and properly assigned to a </w:t>
      </w:r>
      <w:r>
        <w:rPr>
          <w:lang w:val="en-US"/>
        </w:rPr>
        <w:t xml:space="preserve">donor </w:t>
      </w:r>
      <w:r w:rsidR="00D80399">
        <w:rPr>
          <w:lang w:val="en-US"/>
        </w:rPr>
        <w:t xml:space="preserve">diploid species </w:t>
      </w:r>
      <w:r w:rsidR="00980B3E">
        <w:rPr>
          <w:lang w:val="en-US"/>
        </w:rPr>
        <w:t xml:space="preserve">in our data </w:t>
      </w:r>
      <w:r w:rsidR="00D80399">
        <w:rPr>
          <w:lang w:val="en-US"/>
        </w:rPr>
        <w:t>(</w:t>
      </w:r>
      <w:r w:rsidR="00D80399" w:rsidRPr="00EB205A">
        <w:rPr>
          <w:i/>
          <w:lang w:val="en-US"/>
        </w:rPr>
        <w:t xml:space="preserve">T. </w:t>
      </w:r>
      <w:proofErr w:type="spellStart"/>
      <w:r w:rsidR="00D80399" w:rsidRPr="00EB205A">
        <w:rPr>
          <w:i/>
          <w:lang w:val="en-US"/>
        </w:rPr>
        <w:t>urartu</w:t>
      </w:r>
      <w:proofErr w:type="spellEnd"/>
      <w:r w:rsidR="00D80399" w:rsidRPr="00EB205A">
        <w:rPr>
          <w:i/>
          <w:lang w:val="en-US"/>
        </w:rPr>
        <w:t xml:space="preserve"> </w:t>
      </w:r>
      <w:r w:rsidR="00D80399">
        <w:rPr>
          <w:lang w:val="en-US"/>
        </w:rPr>
        <w:t xml:space="preserve">for </w:t>
      </w:r>
      <w:r w:rsidR="00426B1F">
        <w:rPr>
          <w:lang w:val="en-US"/>
        </w:rPr>
        <w:t xml:space="preserve">the </w:t>
      </w:r>
      <w:r w:rsidR="00D80399">
        <w:rPr>
          <w:lang w:val="en-US"/>
        </w:rPr>
        <w:t>A</w:t>
      </w:r>
      <w:r w:rsidR="00426B1F">
        <w:rPr>
          <w:lang w:val="en-US"/>
        </w:rPr>
        <w:t xml:space="preserve"> </w:t>
      </w:r>
      <w:proofErr w:type="spellStart"/>
      <w:r w:rsidR="00426B1F">
        <w:rPr>
          <w:lang w:val="en-US"/>
        </w:rPr>
        <w:t>ge,ome</w:t>
      </w:r>
      <w:proofErr w:type="spellEnd"/>
      <w:r w:rsidR="00426B1F">
        <w:rPr>
          <w:lang w:val="en-US"/>
        </w:rPr>
        <w:t xml:space="preserve"> </w:t>
      </w:r>
      <w:r w:rsidR="00D80399">
        <w:rPr>
          <w:lang w:val="en-US"/>
        </w:rPr>
        <w:t xml:space="preserve">, </w:t>
      </w:r>
      <w:r w:rsidR="00D80399" w:rsidRPr="00EB205A">
        <w:rPr>
          <w:i/>
          <w:lang w:val="en-US"/>
        </w:rPr>
        <w:t xml:space="preserve">Ae. </w:t>
      </w:r>
      <w:proofErr w:type="spellStart"/>
      <w:r>
        <w:rPr>
          <w:i/>
          <w:lang w:val="en-US"/>
        </w:rPr>
        <w:t>s</w:t>
      </w:r>
      <w:r w:rsidR="00D80399" w:rsidRPr="00EB205A">
        <w:rPr>
          <w:i/>
          <w:lang w:val="en-US"/>
        </w:rPr>
        <w:t>peltoides</w:t>
      </w:r>
      <w:proofErr w:type="spellEnd"/>
      <w:r w:rsidR="00D80399">
        <w:rPr>
          <w:lang w:val="en-US"/>
        </w:rPr>
        <w:t xml:space="preserve"> for </w:t>
      </w:r>
      <w:r w:rsidR="00426B1F">
        <w:rPr>
          <w:lang w:val="en-US"/>
        </w:rPr>
        <w:t xml:space="preserve">the </w:t>
      </w:r>
      <w:r w:rsidR="00D80399">
        <w:rPr>
          <w:lang w:val="en-US"/>
        </w:rPr>
        <w:t>S</w:t>
      </w:r>
      <w:r w:rsidR="00426B1F">
        <w:rPr>
          <w:lang w:val="en-US"/>
        </w:rPr>
        <w:t xml:space="preserve"> genome</w:t>
      </w:r>
      <w:r w:rsidR="00D80399">
        <w:rPr>
          <w:lang w:val="en-US"/>
        </w:rPr>
        <w:t xml:space="preserve">). </w:t>
      </w:r>
      <w:r>
        <w:rPr>
          <w:lang w:val="en-US"/>
        </w:rPr>
        <w:t xml:space="preserve">Pairwise linkage disequilibrium was then computed and plotted against </w:t>
      </w:r>
      <w:proofErr w:type="spellStart"/>
      <w:r>
        <w:rPr>
          <w:lang w:val="en-US"/>
        </w:rPr>
        <w:t>genetical</w:t>
      </w:r>
      <w:proofErr w:type="spellEnd"/>
      <w:r>
        <w:rPr>
          <w:lang w:val="en-US"/>
        </w:rPr>
        <w:t xml:space="preserve"> distance between locus, distance esti</w:t>
      </w:r>
      <w:r w:rsidR="00426B1F">
        <w:rPr>
          <w:lang w:val="en-US"/>
        </w:rPr>
        <w:t>mated from the bread wheat data</w:t>
      </w:r>
      <w:r w:rsidR="00426B1F" w:rsidRPr="00426B1F">
        <w:rPr>
          <w:lang w:val="en-US"/>
        </w:rPr>
        <w:t xml:space="preserve"> </w:t>
      </w:r>
      <w:r w:rsidR="00426B1F">
        <w:rPr>
          <w:lang w:val="en-US"/>
        </w:rPr>
        <w:t>(Cavanagh et al, 2013)</w:t>
      </w:r>
    </w:p>
    <w:p w:rsidR="00BD7424" w:rsidRPr="00D239C2" w:rsidRDefault="00EB205A" w:rsidP="00FB259F">
      <w:pPr>
        <w:jc w:val="both"/>
        <w:rPr>
          <w:lang w:val="en-US"/>
        </w:rPr>
      </w:pPr>
      <w:r>
        <w:rPr>
          <w:lang w:val="en-US"/>
        </w:rPr>
        <w:t>Diversity</w:t>
      </w:r>
      <w:r w:rsidR="00270B5C">
        <w:rPr>
          <w:lang w:val="en-US"/>
        </w:rPr>
        <w:t xml:space="preserve"> and linkage</w:t>
      </w:r>
    </w:p>
    <w:p w:rsidR="00270B5C" w:rsidRDefault="00980B3E" w:rsidP="00FB259F">
      <w:pPr>
        <w:ind w:firstLine="0"/>
        <w:rPr>
          <w:lang w:val="en-US"/>
        </w:rPr>
      </w:pPr>
      <w:r>
        <w:rPr>
          <w:lang w:val="en-US"/>
        </w:rPr>
        <w:t>Finally 13 911 SNPs on 5980 locus fulfilled the conditions to be kept for the study</w:t>
      </w:r>
      <w:r w:rsidRPr="00980B3E">
        <w:rPr>
          <w:i/>
          <w:lang w:val="en-US"/>
        </w:rPr>
        <w:t>, i.e</w:t>
      </w:r>
      <w:r>
        <w:rPr>
          <w:lang w:val="en-US"/>
        </w:rPr>
        <w:t>., no excess of heterozygous individuals. T</w:t>
      </w:r>
      <w:r w:rsidR="00FB259F">
        <w:rPr>
          <w:lang w:val="en-US"/>
        </w:rPr>
        <w:t xml:space="preserve">he </w:t>
      </w:r>
      <w:r w:rsidR="00FB259F" w:rsidRPr="00FB259F">
        <w:rPr>
          <w:lang w:val="en-US"/>
        </w:rPr>
        <w:t xml:space="preserve">nucleotide diversity </w:t>
      </w:r>
      <w:r w:rsidRPr="00980B3E">
        <w:rPr>
          <w:rFonts w:ascii="Symbol" w:hAnsi="Symbol"/>
          <w:lang w:val="en-US"/>
        </w:rPr>
        <w:t></w:t>
      </w:r>
      <w:r>
        <w:rPr>
          <w:lang w:val="en-US"/>
        </w:rPr>
        <w:t xml:space="preserve"> </w:t>
      </w:r>
      <w:r w:rsidR="00FB259F">
        <w:rPr>
          <w:lang w:val="en-US"/>
        </w:rPr>
        <w:t>was computed for</w:t>
      </w:r>
      <w:r w:rsidR="00EB205A">
        <w:rPr>
          <w:lang w:val="en-US"/>
        </w:rPr>
        <w:t xml:space="preserve"> these 13</w:t>
      </w:r>
      <w:r w:rsidR="00FB259F">
        <w:rPr>
          <w:lang w:val="en-US"/>
        </w:rPr>
        <w:t>, 911 SNP and the</w:t>
      </w:r>
      <w:r w:rsidR="005E0EBE">
        <w:rPr>
          <w:lang w:val="en-US"/>
        </w:rPr>
        <w:t xml:space="preserve"> obtained</w:t>
      </w:r>
      <w:r w:rsidR="00FB259F">
        <w:rPr>
          <w:lang w:val="en-US"/>
        </w:rPr>
        <w:t xml:space="preserve"> values vary between </w:t>
      </w:r>
      <w:r w:rsidR="00FB259F" w:rsidRPr="00FB259F">
        <w:rPr>
          <w:lang w:val="el-GR"/>
        </w:rPr>
        <w:t>π</w:t>
      </w:r>
      <w:r w:rsidR="00FB259F">
        <w:rPr>
          <w:lang w:val="en-US"/>
        </w:rPr>
        <w:t xml:space="preserve"> ~ </w:t>
      </w:r>
      <w:proofErr w:type="gramStart"/>
      <w:r w:rsidR="00FB259F">
        <w:rPr>
          <w:lang w:val="en-US"/>
        </w:rPr>
        <w:t>0.5  to</w:t>
      </w:r>
      <w:proofErr w:type="gramEnd"/>
      <w:r w:rsidR="00FB259F">
        <w:rPr>
          <w:lang w:val="en-US"/>
        </w:rPr>
        <w:t xml:space="preserve"> </w:t>
      </w:r>
      <w:r w:rsidR="00FB259F" w:rsidRPr="00FB259F">
        <w:rPr>
          <w:lang w:val="en-US"/>
        </w:rPr>
        <w:t xml:space="preserve"> 0.9 10</w:t>
      </w:r>
      <w:r w:rsidR="00FB259F" w:rsidRPr="00FB259F">
        <w:rPr>
          <w:vertAlign w:val="superscript"/>
          <w:lang w:val="en-US"/>
        </w:rPr>
        <w:t>-3</w:t>
      </w:r>
      <w:r>
        <w:rPr>
          <w:lang w:val="en-US"/>
        </w:rPr>
        <w:t xml:space="preserve"> per base pair.</w:t>
      </w:r>
      <w:r w:rsidR="00FB259F">
        <w:rPr>
          <w:lang w:val="en-US"/>
        </w:rPr>
        <w:t xml:space="preserve">  From previous evaluation on 21 genes (</w:t>
      </w:r>
      <w:proofErr w:type="spellStart"/>
      <w:r w:rsidR="00FB259F">
        <w:rPr>
          <w:lang w:val="en-US"/>
        </w:rPr>
        <w:t>Haudry</w:t>
      </w:r>
      <w:proofErr w:type="spellEnd"/>
      <w:r w:rsidR="00FB259F">
        <w:rPr>
          <w:lang w:val="en-US"/>
        </w:rPr>
        <w:t xml:space="preserve"> </w:t>
      </w:r>
      <w:r w:rsidR="00426B1F">
        <w:rPr>
          <w:lang w:val="en-US"/>
        </w:rPr>
        <w:t>et al, 2007</w:t>
      </w:r>
      <w:proofErr w:type="gramStart"/>
      <w:r w:rsidR="00FB259F">
        <w:rPr>
          <w:lang w:val="en-US"/>
        </w:rPr>
        <w:t>) ,</w:t>
      </w:r>
      <w:proofErr w:type="gramEnd"/>
      <w:r w:rsidR="00FB259F">
        <w:rPr>
          <w:lang w:val="en-US"/>
        </w:rPr>
        <w:t xml:space="preserve"> estimations for the wild </w:t>
      </w:r>
      <w:proofErr w:type="spellStart"/>
      <w:r w:rsidR="00FB259F">
        <w:rPr>
          <w:lang w:val="en-US"/>
        </w:rPr>
        <w:t>dicoccoides</w:t>
      </w:r>
      <w:proofErr w:type="spellEnd"/>
      <w:r w:rsidR="00FB259F">
        <w:rPr>
          <w:lang w:val="en-US"/>
        </w:rPr>
        <w:t xml:space="preserve"> is </w:t>
      </w:r>
      <w:r w:rsidR="00FB259F" w:rsidRPr="00FB259F">
        <w:rPr>
          <w:lang w:val="el-GR"/>
        </w:rPr>
        <w:t>π</w:t>
      </w:r>
      <w:r w:rsidR="00FB259F" w:rsidRPr="00FB259F">
        <w:rPr>
          <w:lang w:val="en-US"/>
        </w:rPr>
        <w:t xml:space="preserve"> ~ 2.5 10</w:t>
      </w:r>
      <w:r w:rsidR="00FB259F" w:rsidRPr="00FB259F">
        <w:rPr>
          <w:vertAlign w:val="superscript"/>
          <w:lang w:val="en-US"/>
        </w:rPr>
        <w:t>-3</w:t>
      </w:r>
      <w:r w:rsidR="00FB259F">
        <w:rPr>
          <w:i/>
          <w:iCs/>
          <w:lang w:val="en-US"/>
        </w:rPr>
        <w:t xml:space="preserve">  </w:t>
      </w:r>
      <w:r w:rsidR="00FB259F">
        <w:rPr>
          <w:lang w:val="en-US"/>
        </w:rPr>
        <w:t xml:space="preserve">, </w:t>
      </w:r>
      <w:r w:rsidR="00FB259F" w:rsidRPr="00FB259F">
        <w:rPr>
          <w:lang w:val="el-GR"/>
        </w:rPr>
        <w:t>π</w:t>
      </w:r>
      <w:r w:rsidR="00FB259F" w:rsidRPr="00FB259F">
        <w:rPr>
          <w:lang w:val="en-US"/>
        </w:rPr>
        <w:t xml:space="preserve"> ~ 1.3 10</w:t>
      </w:r>
      <w:r w:rsidR="00FB259F" w:rsidRPr="00FB259F">
        <w:rPr>
          <w:vertAlign w:val="superscript"/>
          <w:lang w:val="en-US"/>
        </w:rPr>
        <w:t>-3</w:t>
      </w:r>
      <w:r w:rsidR="005E0EBE">
        <w:rPr>
          <w:vertAlign w:val="superscript"/>
          <w:lang w:val="en-US"/>
        </w:rPr>
        <w:t xml:space="preserve">  </w:t>
      </w:r>
      <w:r w:rsidR="005E0EBE" w:rsidRPr="005E0EBE">
        <w:rPr>
          <w:lang w:val="en-US"/>
        </w:rPr>
        <w:t>f</w:t>
      </w:r>
      <w:r w:rsidR="00FB259F" w:rsidRPr="00FB259F">
        <w:rPr>
          <w:lang w:val="en-US"/>
        </w:rPr>
        <w:t xml:space="preserve">or </w:t>
      </w:r>
      <w:proofErr w:type="spellStart"/>
      <w:r w:rsidR="00FB259F" w:rsidRPr="00FB259F">
        <w:rPr>
          <w:lang w:val="en-US"/>
        </w:rPr>
        <w:t>dicoccum</w:t>
      </w:r>
      <w:proofErr w:type="spellEnd"/>
      <w:r w:rsidR="00FB259F">
        <w:rPr>
          <w:vertAlign w:val="superscript"/>
          <w:lang w:val="en-US"/>
        </w:rPr>
        <w:t xml:space="preserve"> </w:t>
      </w:r>
      <w:r w:rsidR="00FB259F">
        <w:rPr>
          <w:lang w:val="en-US"/>
        </w:rPr>
        <w:t xml:space="preserve">and </w:t>
      </w:r>
      <w:r w:rsidR="00FB259F" w:rsidRPr="00FB259F">
        <w:rPr>
          <w:lang w:val="el-GR"/>
        </w:rPr>
        <w:t>π</w:t>
      </w:r>
      <w:r w:rsidR="00FB259F" w:rsidRPr="00FB259F">
        <w:rPr>
          <w:i/>
          <w:iCs/>
          <w:lang w:val="en-US"/>
        </w:rPr>
        <w:t xml:space="preserve"> </w:t>
      </w:r>
      <w:r w:rsidR="00FB259F" w:rsidRPr="00FB259F">
        <w:rPr>
          <w:lang w:val="en-US"/>
        </w:rPr>
        <w:t>~ 0.4 10</w:t>
      </w:r>
      <w:r w:rsidR="00FB259F" w:rsidRPr="00FB259F">
        <w:rPr>
          <w:vertAlign w:val="superscript"/>
          <w:lang w:val="en-US"/>
        </w:rPr>
        <w:t>-3</w:t>
      </w:r>
      <w:r w:rsidR="00FB259F" w:rsidRPr="00FB259F">
        <w:rPr>
          <w:lang w:val="en-US"/>
        </w:rPr>
        <w:t xml:space="preserve"> for </w:t>
      </w:r>
      <w:r w:rsidR="005E0EBE">
        <w:rPr>
          <w:lang w:val="en-US"/>
        </w:rPr>
        <w:t xml:space="preserve">all </w:t>
      </w:r>
      <w:r w:rsidR="00FB259F" w:rsidRPr="00FB259F">
        <w:rPr>
          <w:lang w:val="en-US"/>
        </w:rPr>
        <w:t xml:space="preserve">durum. </w:t>
      </w:r>
      <w:r w:rsidR="005E0EBE">
        <w:rPr>
          <w:lang w:val="en-US"/>
        </w:rPr>
        <w:t xml:space="preserve">It seems thus that if the population has effectively a good level of diversity </w:t>
      </w:r>
      <w:r>
        <w:rPr>
          <w:lang w:val="en-US"/>
        </w:rPr>
        <w:t>compared to the whole durum sub-</w:t>
      </w:r>
      <w:r w:rsidR="005E0EBE">
        <w:rPr>
          <w:lang w:val="en-US"/>
        </w:rPr>
        <w:t xml:space="preserve">species it is still far from what it could have been if a large part of diversity from wild and cultivated </w:t>
      </w:r>
      <w:r w:rsidR="00270B5C">
        <w:rPr>
          <w:lang w:val="en-US"/>
        </w:rPr>
        <w:t>emmer had been suc</w:t>
      </w:r>
      <w:r w:rsidR="00426B1F">
        <w:rPr>
          <w:lang w:val="en-US"/>
        </w:rPr>
        <w:t xml:space="preserve">cessfully </w:t>
      </w:r>
      <w:proofErr w:type="spellStart"/>
      <w:r w:rsidR="00426B1F">
        <w:rPr>
          <w:lang w:val="en-US"/>
        </w:rPr>
        <w:t>introgressed</w:t>
      </w:r>
      <w:proofErr w:type="spellEnd"/>
      <w:r w:rsidR="00426B1F">
        <w:rPr>
          <w:lang w:val="en-US"/>
        </w:rPr>
        <w:t xml:space="preserve"> in IPBDWP.</w:t>
      </w:r>
      <w:r w:rsidR="00270B5C">
        <w:rPr>
          <w:lang w:val="en-US"/>
        </w:rPr>
        <w:t xml:space="preserve"> </w:t>
      </w:r>
    </w:p>
    <w:p w:rsidR="003A7F5A" w:rsidRDefault="00270B5C" w:rsidP="003A7F5A">
      <w:pPr>
        <w:ind w:firstLine="0"/>
        <w:jc w:val="both"/>
        <w:rPr>
          <w:lang w:val="en-US"/>
        </w:rPr>
      </w:pPr>
      <w:r>
        <w:rPr>
          <w:lang w:val="en-US"/>
        </w:rPr>
        <w:t xml:space="preserve">Out of the 5980 </w:t>
      </w:r>
      <w:proofErr w:type="spellStart"/>
      <w:proofErr w:type="gramStart"/>
      <w:r>
        <w:rPr>
          <w:lang w:val="en-US"/>
        </w:rPr>
        <w:t>contigs</w:t>
      </w:r>
      <w:proofErr w:type="spellEnd"/>
      <w:r>
        <w:rPr>
          <w:lang w:val="en-US"/>
        </w:rPr>
        <w:t xml:space="preserve"> ,</w:t>
      </w:r>
      <w:proofErr w:type="gramEnd"/>
      <w:r>
        <w:rPr>
          <w:lang w:val="en-US"/>
        </w:rPr>
        <w:t xml:space="preserve"> </w:t>
      </w:r>
      <w:r w:rsidRPr="00270B5C">
        <w:rPr>
          <w:lang w:val="en-US"/>
        </w:rPr>
        <w:t xml:space="preserve">553 blasted </w:t>
      </w:r>
      <w:r>
        <w:rPr>
          <w:lang w:val="en-US"/>
        </w:rPr>
        <w:t xml:space="preserve">on the sequences of 9k bread wheat SNP arrays, </w:t>
      </w:r>
      <w:r w:rsidR="00D8502B">
        <w:rPr>
          <w:lang w:val="en-US"/>
        </w:rPr>
        <w:t xml:space="preserve">giving a total of </w:t>
      </w:r>
      <w:r w:rsidRPr="00270B5C">
        <w:rPr>
          <w:lang w:val="en-US"/>
        </w:rPr>
        <w:t>1858 SNP</w:t>
      </w:r>
      <w:r w:rsidR="00D8502B">
        <w:rPr>
          <w:lang w:val="en-US"/>
        </w:rPr>
        <w:t>s</w:t>
      </w:r>
      <w:r w:rsidR="00426B1F">
        <w:rPr>
          <w:lang w:val="en-US"/>
        </w:rPr>
        <w:t xml:space="preserve"> for studying the linkage disequilibrium decay</w:t>
      </w:r>
      <w:r w:rsidR="00D8502B">
        <w:rPr>
          <w:lang w:val="en-US"/>
        </w:rPr>
        <w:t xml:space="preserve">. Discarding ambiguous SNPs, attributed to different genomes by the bread wheat mapping and by the proximity to one of the diploid ancestor, 1577 SNPs could be </w:t>
      </w:r>
      <w:r w:rsidR="00426B1F">
        <w:rPr>
          <w:lang w:val="en-US"/>
        </w:rPr>
        <w:t xml:space="preserve">eventually </w:t>
      </w:r>
      <w:r w:rsidR="00D8502B">
        <w:rPr>
          <w:lang w:val="en-US"/>
        </w:rPr>
        <w:t xml:space="preserve">used </w:t>
      </w:r>
      <w:r w:rsidR="0036244E">
        <w:rPr>
          <w:lang w:val="en-US"/>
        </w:rPr>
        <w:t xml:space="preserve">to evaluate the decay </w:t>
      </w:r>
      <w:proofErr w:type="gramStart"/>
      <w:r w:rsidR="0036244E">
        <w:rPr>
          <w:lang w:val="en-US"/>
        </w:rPr>
        <w:t xml:space="preserve">of </w:t>
      </w:r>
      <w:r w:rsidR="00D8502B">
        <w:rPr>
          <w:lang w:val="en-US"/>
        </w:rPr>
        <w:t xml:space="preserve"> the</w:t>
      </w:r>
      <w:proofErr w:type="gramEnd"/>
      <w:r w:rsidR="00D8502B">
        <w:rPr>
          <w:lang w:val="en-US"/>
        </w:rPr>
        <w:t xml:space="preserve"> linkage disequilibrium </w:t>
      </w:r>
      <w:r w:rsidR="0036244E">
        <w:rPr>
          <w:lang w:val="en-US"/>
        </w:rPr>
        <w:t xml:space="preserve">in IPBDWP. Figure </w:t>
      </w:r>
      <w:proofErr w:type="gramStart"/>
      <w:r w:rsidR="00426B1F">
        <w:rPr>
          <w:lang w:val="en-US"/>
        </w:rPr>
        <w:t xml:space="preserve">4 </w:t>
      </w:r>
      <w:r w:rsidR="0036244E">
        <w:rPr>
          <w:lang w:val="en-US"/>
        </w:rPr>
        <w:t xml:space="preserve"> illustrates</w:t>
      </w:r>
      <w:proofErr w:type="gramEnd"/>
      <w:r w:rsidR="0036244E">
        <w:rPr>
          <w:lang w:val="en-US"/>
        </w:rPr>
        <w:t xml:space="preserve"> this decay on the chromosome 1A, the other chromosomes show</w:t>
      </w:r>
      <w:r w:rsidR="00426B1F">
        <w:rPr>
          <w:lang w:val="en-US"/>
        </w:rPr>
        <w:t xml:space="preserve">ing </w:t>
      </w:r>
      <w:r w:rsidR="0036244E">
        <w:rPr>
          <w:lang w:val="en-US"/>
        </w:rPr>
        <w:t xml:space="preserve"> very similar patterns. As expected, the </w:t>
      </w:r>
      <w:r w:rsidR="0052536A">
        <w:rPr>
          <w:lang w:val="en-US"/>
        </w:rPr>
        <w:t xml:space="preserve">disequilibrium </w:t>
      </w:r>
      <w:r w:rsidR="00D2285D">
        <w:rPr>
          <w:lang w:val="en-US"/>
        </w:rPr>
        <w:t xml:space="preserve">values </w:t>
      </w:r>
      <w:r w:rsidR="0036244E">
        <w:rPr>
          <w:lang w:val="en-US"/>
        </w:rPr>
        <w:t xml:space="preserve">between </w:t>
      </w:r>
      <w:r w:rsidR="00D2285D">
        <w:rPr>
          <w:lang w:val="en-US"/>
        </w:rPr>
        <w:t xml:space="preserve">pairs of </w:t>
      </w:r>
      <w:r w:rsidR="0036244E">
        <w:rPr>
          <w:lang w:val="en-US"/>
        </w:rPr>
        <w:t xml:space="preserve">SNPs </w:t>
      </w:r>
      <w:r w:rsidR="00426B1F">
        <w:rPr>
          <w:lang w:val="en-US"/>
        </w:rPr>
        <w:t xml:space="preserve">located </w:t>
      </w:r>
      <w:r w:rsidR="00D2285D">
        <w:rPr>
          <w:lang w:val="en-US"/>
        </w:rPr>
        <w:t xml:space="preserve">in the same </w:t>
      </w:r>
      <w:proofErr w:type="spellStart"/>
      <w:r w:rsidR="00D2285D">
        <w:rPr>
          <w:lang w:val="en-US"/>
        </w:rPr>
        <w:t>contig</w:t>
      </w:r>
      <w:proofErr w:type="spellEnd"/>
      <w:r w:rsidR="00D2285D">
        <w:rPr>
          <w:lang w:val="en-US"/>
        </w:rPr>
        <w:t xml:space="preserve"> have </w:t>
      </w:r>
      <w:r w:rsidR="0036244E">
        <w:rPr>
          <w:lang w:val="en-US"/>
        </w:rPr>
        <w:t xml:space="preserve">the highest value, but </w:t>
      </w:r>
      <w:r w:rsidR="00D2285D">
        <w:rPr>
          <w:lang w:val="en-US"/>
        </w:rPr>
        <w:t xml:space="preserve">their </w:t>
      </w:r>
      <w:r w:rsidR="0036244E">
        <w:rPr>
          <w:lang w:val="en-US"/>
        </w:rPr>
        <w:t xml:space="preserve">average value is far from </w:t>
      </w:r>
      <w:r w:rsidR="003A7F5A">
        <w:rPr>
          <w:lang w:val="en-US"/>
        </w:rPr>
        <w:t xml:space="preserve">the maximum value </w:t>
      </w:r>
      <w:r w:rsidR="00D2285D">
        <w:rPr>
          <w:lang w:val="en-US"/>
        </w:rPr>
        <w:t>o</w:t>
      </w:r>
      <w:r w:rsidR="003A7F5A">
        <w:rPr>
          <w:lang w:val="en-US"/>
        </w:rPr>
        <w:t>f 1</w:t>
      </w:r>
      <w:r w:rsidR="0036244E">
        <w:rPr>
          <w:lang w:val="en-US"/>
        </w:rPr>
        <w:t>, which would have mean complete linkage within gene</w:t>
      </w:r>
      <w:r w:rsidR="003A7F5A">
        <w:rPr>
          <w:lang w:val="en-US"/>
        </w:rPr>
        <w:t>s</w:t>
      </w:r>
      <w:r w:rsidR="0036244E">
        <w:rPr>
          <w:lang w:val="en-US"/>
        </w:rPr>
        <w:t xml:space="preserve"> and a low haplotype complexity. In this presentation paper, this apparent lack of linkage has not been fully investigated but it could mean that introgression of wild and </w:t>
      </w:r>
      <w:proofErr w:type="gramStart"/>
      <w:r w:rsidR="0036244E">
        <w:rPr>
          <w:lang w:val="en-US"/>
        </w:rPr>
        <w:t>exotic accessions has</w:t>
      </w:r>
      <w:proofErr w:type="gramEnd"/>
      <w:r w:rsidR="0036244E">
        <w:rPr>
          <w:lang w:val="en-US"/>
        </w:rPr>
        <w:t xml:space="preserve"> effectively enriched the </w:t>
      </w:r>
      <w:r w:rsidR="0036244E">
        <w:rPr>
          <w:lang w:val="en-US"/>
        </w:rPr>
        <w:lastRenderedPageBreak/>
        <w:t xml:space="preserve">haplotype diversity at very short genetic distance. Nevertheless, if some </w:t>
      </w:r>
      <w:r w:rsidR="00D2285D" w:rsidRPr="00D2285D">
        <w:rPr>
          <w:i/>
          <w:lang w:val="en-US"/>
        </w:rPr>
        <w:t>de novo</w:t>
      </w:r>
      <w:r w:rsidR="00D2285D">
        <w:rPr>
          <w:lang w:val="en-US"/>
        </w:rPr>
        <w:t xml:space="preserve"> assembled </w:t>
      </w:r>
      <w:proofErr w:type="spellStart"/>
      <w:r w:rsidR="0036244E">
        <w:rPr>
          <w:lang w:val="en-US"/>
        </w:rPr>
        <w:t>contigs</w:t>
      </w:r>
      <w:proofErr w:type="spellEnd"/>
      <w:r w:rsidR="0036244E">
        <w:rPr>
          <w:lang w:val="en-US"/>
        </w:rPr>
        <w:t xml:space="preserve"> are </w:t>
      </w:r>
      <w:r w:rsidR="00D2285D">
        <w:rPr>
          <w:lang w:val="en-US"/>
        </w:rPr>
        <w:t xml:space="preserve">still </w:t>
      </w:r>
      <w:r w:rsidR="0036244E">
        <w:rPr>
          <w:lang w:val="en-US"/>
        </w:rPr>
        <w:t xml:space="preserve">chimeric between the A and B genome, low </w:t>
      </w:r>
      <w:r w:rsidR="00D2285D">
        <w:rPr>
          <w:lang w:val="en-US"/>
        </w:rPr>
        <w:t xml:space="preserve">spurious </w:t>
      </w:r>
      <w:r w:rsidR="0036244E">
        <w:rPr>
          <w:lang w:val="en-US"/>
        </w:rPr>
        <w:t xml:space="preserve">r² values between some pairs of </w:t>
      </w:r>
      <w:proofErr w:type="spellStart"/>
      <w:r w:rsidR="0036244E">
        <w:rPr>
          <w:lang w:val="en-US"/>
        </w:rPr>
        <w:t>homeologous</w:t>
      </w:r>
      <w:proofErr w:type="spellEnd"/>
      <w:r w:rsidR="0036244E">
        <w:rPr>
          <w:lang w:val="en-US"/>
        </w:rPr>
        <w:t xml:space="preserve"> SNPs could decrease artificially the within </w:t>
      </w:r>
      <w:proofErr w:type="spellStart"/>
      <w:r w:rsidR="00D2285D">
        <w:rPr>
          <w:lang w:val="en-US"/>
        </w:rPr>
        <w:t>contig</w:t>
      </w:r>
      <w:proofErr w:type="spellEnd"/>
      <w:r w:rsidR="00D2285D">
        <w:rPr>
          <w:lang w:val="en-US"/>
        </w:rPr>
        <w:t xml:space="preserve"> </w:t>
      </w:r>
      <w:r w:rsidR="0036244E">
        <w:rPr>
          <w:lang w:val="en-US"/>
        </w:rPr>
        <w:t>linkage estimation</w:t>
      </w:r>
      <w:r w:rsidR="0052536A">
        <w:rPr>
          <w:lang w:val="en-US"/>
        </w:rPr>
        <w:t xml:space="preserve">. </w:t>
      </w:r>
      <w:r w:rsidR="00D2285D">
        <w:rPr>
          <w:lang w:val="en-US"/>
        </w:rPr>
        <w:t xml:space="preserve">Between different </w:t>
      </w:r>
      <w:proofErr w:type="spellStart"/>
      <w:r w:rsidR="00D2285D">
        <w:rPr>
          <w:lang w:val="en-US"/>
        </w:rPr>
        <w:t>contigs</w:t>
      </w:r>
      <w:proofErr w:type="spellEnd"/>
      <w:r w:rsidR="00D2285D">
        <w:rPr>
          <w:lang w:val="en-US"/>
        </w:rPr>
        <w:t xml:space="preserve"> t</w:t>
      </w:r>
      <w:r w:rsidR="0036244E">
        <w:rPr>
          <w:lang w:val="en-US"/>
        </w:rPr>
        <w:t xml:space="preserve">he decay of the linkage </w:t>
      </w:r>
      <w:proofErr w:type="spellStart"/>
      <w:r w:rsidR="0036244E">
        <w:rPr>
          <w:lang w:val="en-US"/>
        </w:rPr>
        <w:t>idsequilibrium</w:t>
      </w:r>
      <w:proofErr w:type="spellEnd"/>
      <w:r w:rsidR="0036244E">
        <w:rPr>
          <w:lang w:val="en-US"/>
        </w:rPr>
        <w:t xml:space="preserve"> is </w:t>
      </w:r>
      <w:r w:rsidR="00D2285D">
        <w:rPr>
          <w:lang w:val="en-US"/>
        </w:rPr>
        <w:t xml:space="preserve">decreasing </w:t>
      </w:r>
      <w:r w:rsidR="0036244E">
        <w:rPr>
          <w:lang w:val="en-US"/>
        </w:rPr>
        <w:t xml:space="preserve">very fast and is lower than the value found by </w:t>
      </w:r>
      <w:proofErr w:type="spellStart"/>
      <w:r w:rsidR="0036244E">
        <w:rPr>
          <w:lang w:val="en-US"/>
        </w:rPr>
        <w:t>Maccaferi</w:t>
      </w:r>
      <w:proofErr w:type="spellEnd"/>
      <w:r w:rsidR="0036244E">
        <w:rPr>
          <w:lang w:val="en-US"/>
        </w:rPr>
        <w:t xml:space="preserve"> et al 2005 using microsatellites. A threshold value for r² around 0.1 is found after 70 </w:t>
      </w:r>
      <w:proofErr w:type="spellStart"/>
      <w:r w:rsidR="0036244E">
        <w:rPr>
          <w:lang w:val="en-US"/>
        </w:rPr>
        <w:t>cM</w:t>
      </w:r>
      <w:proofErr w:type="spellEnd"/>
      <w:r w:rsidR="0036244E">
        <w:rPr>
          <w:lang w:val="en-US"/>
        </w:rPr>
        <w:t xml:space="preserve"> very close to the value (dashed line) found for SNPs located on diff</w:t>
      </w:r>
      <w:r w:rsidR="003A7F5A">
        <w:rPr>
          <w:lang w:val="en-US"/>
        </w:rPr>
        <w:t xml:space="preserve">erent chromosomes. Naturally, deeper investigations are needed to ascertain these linkage disequilibrium patterns but </w:t>
      </w:r>
      <w:r w:rsidR="00D2285D">
        <w:rPr>
          <w:lang w:val="en-US"/>
        </w:rPr>
        <w:t xml:space="preserve">this preliminary data suggest that </w:t>
      </w:r>
      <w:r w:rsidR="003A7F5A">
        <w:rPr>
          <w:lang w:val="en-US"/>
        </w:rPr>
        <w:t xml:space="preserve">evolving composite cross </w:t>
      </w:r>
      <w:r w:rsidR="00D2285D">
        <w:rPr>
          <w:lang w:val="en-US"/>
        </w:rPr>
        <w:t xml:space="preserve">such as IPBWDWP </w:t>
      </w:r>
      <w:r w:rsidR="003A7F5A">
        <w:rPr>
          <w:lang w:val="en-US"/>
        </w:rPr>
        <w:t xml:space="preserve">could have very good and interesting properties for detecting markers closely linked to causal </w:t>
      </w:r>
      <w:proofErr w:type="spellStart"/>
      <w:r w:rsidR="003A7F5A">
        <w:rPr>
          <w:lang w:val="en-US"/>
        </w:rPr>
        <w:t>polymorphim</w:t>
      </w:r>
      <w:proofErr w:type="spellEnd"/>
      <w:r w:rsidR="003A7F5A">
        <w:rPr>
          <w:lang w:val="en-US"/>
        </w:rPr>
        <w:t>.</w:t>
      </w:r>
      <w:r w:rsidR="00D2285D">
        <w:rPr>
          <w:lang w:val="en-US"/>
        </w:rPr>
        <w:t xml:space="preserve"> They could constitute then very good alternative to association panels.</w:t>
      </w:r>
    </w:p>
    <w:p w:rsidR="00270B5C" w:rsidRDefault="00270B5C" w:rsidP="00270B5C">
      <w:pPr>
        <w:ind w:firstLine="0"/>
        <w:jc w:val="center"/>
        <w:rPr>
          <w:lang w:val="en-US"/>
        </w:rPr>
      </w:pPr>
      <w:r>
        <w:rPr>
          <w:noProof/>
          <w:lang w:eastAsia="fr-FR"/>
        </w:rPr>
        <w:drawing>
          <wp:inline distT="0" distB="0" distL="0" distR="0" wp14:anchorId="0022E5CA" wp14:editId="55D63313">
            <wp:extent cx="4150800" cy="377640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0800" cy="3776400"/>
                    </a:xfrm>
                    <a:prstGeom prst="rect">
                      <a:avLst/>
                    </a:prstGeom>
                    <a:noFill/>
                  </pic:spPr>
                </pic:pic>
              </a:graphicData>
            </a:graphic>
          </wp:inline>
        </w:drawing>
      </w:r>
    </w:p>
    <w:p w:rsidR="003E03E7" w:rsidRDefault="00C87603" w:rsidP="00D2285D">
      <w:pPr>
        <w:ind w:firstLine="0"/>
        <w:jc w:val="both"/>
        <w:rPr>
          <w:lang w:val="en-US"/>
        </w:rPr>
      </w:pPr>
      <w:proofErr w:type="gramStart"/>
      <w:r>
        <w:rPr>
          <w:lang w:val="en-US"/>
        </w:rPr>
        <w:t>Figure 3.</w:t>
      </w:r>
      <w:proofErr w:type="gramEnd"/>
      <w:r>
        <w:rPr>
          <w:lang w:val="en-US"/>
        </w:rPr>
        <w:t xml:space="preserve"> Evolution of linkage disequilibrium</w:t>
      </w:r>
      <w:r w:rsidR="00872163">
        <w:rPr>
          <w:lang w:val="en-US"/>
        </w:rPr>
        <w:t xml:space="preserve"> (r²</w:t>
      </w:r>
      <w:proofErr w:type="gramStart"/>
      <w:r w:rsidR="00872163">
        <w:rPr>
          <w:lang w:val="en-US"/>
        </w:rPr>
        <w:t>)  between</w:t>
      </w:r>
      <w:proofErr w:type="gramEnd"/>
      <w:r w:rsidR="00872163">
        <w:rPr>
          <w:lang w:val="en-US"/>
        </w:rPr>
        <w:t xml:space="preserve"> pair of SNPs located at different distances (</w:t>
      </w:r>
      <w:proofErr w:type="spellStart"/>
      <w:r w:rsidR="00872163">
        <w:rPr>
          <w:lang w:val="en-US"/>
        </w:rPr>
        <w:t>cM</w:t>
      </w:r>
      <w:proofErr w:type="spellEnd"/>
      <w:r w:rsidR="00872163">
        <w:rPr>
          <w:lang w:val="en-US"/>
        </w:rPr>
        <w:t xml:space="preserve">) </w:t>
      </w:r>
      <w:r>
        <w:rPr>
          <w:lang w:val="en-US"/>
        </w:rPr>
        <w:t>on the chromosome 1A in the INRA pre breeding Durum wheat population (IPBDWP).  Mapping position</w:t>
      </w:r>
      <w:r w:rsidR="00D2285D">
        <w:rPr>
          <w:lang w:val="en-US"/>
        </w:rPr>
        <w:t>s</w:t>
      </w:r>
      <w:r w:rsidR="00872163">
        <w:rPr>
          <w:lang w:val="en-US"/>
        </w:rPr>
        <w:t xml:space="preserve"> of the SNPs</w:t>
      </w:r>
      <w:r>
        <w:rPr>
          <w:lang w:val="en-US"/>
        </w:rPr>
        <w:t xml:space="preserve"> on the chromosome 1A were predicted by blasting </w:t>
      </w:r>
      <w:proofErr w:type="spellStart"/>
      <w:r>
        <w:rPr>
          <w:lang w:val="en-US"/>
        </w:rPr>
        <w:t>contig</w:t>
      </w:r>
      <w:proofErr w:type="spellEnd"/>
      <w:r>
        <w:rPr>
          <w:lang w:val="en-US"/>
        </w:rPr>
        <w:t xml:space="preserve"> sequence containing the SNPs on the sequence of the </w:t>
      </w:r>
      <w:r w:rsidR="00872163">
        <w:rPr>
          <w:lang w:val="en-US"/>
        </w:rPr>
        <w:t xml:space="preserve">mapped </w:t>
      </w:r>
      <w:r>
        <w:rPr>
          <w:lang w:val="en-US"/>
        </w:rPr>
        <w:t>marker</w:t>
      </w:r>
      <w:r w:rsidR="00D2285D">
        <w:rPr>
          <w:lang w:val="en-US"/>
        </w:rPr>
        <w:t>s</w:t>
      </w:r>
      <w:r>
        <w:rPr>
          <w:lang w:val="en-US"/>
        </w:rPr>
        <w:t xml:space="preserve"> of the 9K bread wheat micro array (Cavanagh et al. </w:t>
      </w:r>
      <w:r w:rsidR="00872163">
        <w:rPr>
          <w:lang w:val="en-US"/>
        </w:rPr>
        <w:t xml:space="preserve">2013). The green </w:t>
      </w:r>
      <w:r w:rsidR="00872163">
        <w:rPr>
          <w:lang w:val="en-US"/>
        </w:rPr>
        <w:lastRenderedPageBreak/>
        <w:t xml:space="preserve">triangle is the average value of r² when the two SNP of a pair are located in the same </w:t>
      </w:r>
      <w:proofErr w:type="spellStart"/>
      <w:r w:rsidR="00872163">
        <w:rPr>
          <w:lang w:val="en-US"/>
        </w:rPr>
        <w:t>contig</w:t>
      </w:r>
      <w:proofErr w:type="spellEnd"/>
      <w:r w:rsidR="00872163">
        <w:rPr>
          <w:lang w:val="en-US"/>
        </w:rPr>
        <w:t xml:space="preserve">. Black crosses are the values of r² estimated by </w:t>
      </w:r>
      <w:proofErr w:type="spellStart"/>
      <w:r w:rsidR="00872163">
        <w:rPr>
          <w:lang w:val="en-US"/>
        </w:rPr>
        <w:t>Maccaferi</w:t>
      </w:r>
      <w:proofErr w:type="spellEnd"/>
      <w:r w:rsidR="00872163">
        <w:rPr>
          <w:lang w:val="en-US"/>
        </w:rPr>
        <w:t xml:space="preserve"> et al, 2005 at similar distance class</w:t>
      </w:r>
      <w:r w:rsidR="0052536A">
        <w:rPr>
          <w:lang w:val="en-US"/>
        </w:rPr>
        <w:t>es</w:t>
      </w:r>
      <w:r w:rsidR="00D2285D">
        <w:rPr>
          <w:lang w:val="en-US"/>
        </w:rPr>
        <w:t xml:space="preserve"> in a durum wheat panel</w:t>
      </w:r>
      <w:r w:rsidR="00872163">
        <w:rPr>
          <w:lang w:val="en-US"/>
        </w:rPr>
        <w:t xml:space="preserve">. </w:t>
      </w:r>
      <w:proofErr w:type="gramStart"/>
      <w:r w:rsidR="00D8502B">
        <w:rPr>
          <w:lang w:val="en-US"/>
        </w:rPr>
        <w:t>In red, the within segmental average value of r² for 20 subsequent windows of equal genetic distance spanning the whole chromosome.</w:t>
      </w:r>
      <w:proofErr w:type="gramEnd"/>
      <w:r w:rsidR="00D2285D">
        <w:rPr>
          <w:lang w:val="en-US"/>
        </w:rPr>
        <w:t xml:space="preserve"> The dotted brown line is the average value of pairwise r² when the two SNPs were assigned to different chromosomes.</w:t>
      </w:r>
    </w:p>
    <w:p w:rsidR="00D2285D" w:rsidRDefault="00D2285D" w:rsidP="00D2285D">
      <w:pPr>
        <w:ind w:firstLine="0"/>
        <w:jc w:val="both"/>
        <w:rPr>
          <w:lang w:val="en-US"/>
        </w:rPr>
      </w:pPr>
    </w:p>
    <w:p w:rsidR="00ED0ED2" w:rsidRDefault="00ED0ED2" w:rsidP="00ED0ED2">
      <w:pPr>
        <w:rPr>
          <w:lang w:val="en-US"/>
        </w:rPr>
      </w:pPr>
      <w:r w:rsidRPr="003E03E7">
        <w:rPr>
          <w:lang w:val="en-US"/>
        </w:rPr>
        <w:t>Conclusions &amp; Perspectives</w:t>
      </w:r>
    </w:p>
    <w:p w:rsidR="00A273E0" w:rsidRDefault="003A7F5A" w:rsidP="00A84591">
      <w:pPr>
        <w:tabs>
          <w:tab w:val="num" w:pos="1440"/>
        </w:tabs>
        <w:jc w:val="both"/>
        <w:rPr>
          <w:lang w:val="en-US"/>
        </w:rPr>
      </w:pPr>
      <w:r w:rsidRPr="00A84591">
        <w:rPr>
          <w:lang w:val="en-US"/>
        </w:rPr>
        <w:t xml:space="preserve">The modern elite pool of durum wheat has experienced several severe reduction of genetic diversity, and there </w:t>
      </w:r>
      <w:r w:rsidR="00477F91">
        <w:rPr>
          <w:lang w:val="en-US"/>
        </w:rPr>
        <w:t>is</w:t>
      </w:r>
      <w:r w:rsidRPr="00A84591">
        <w:rPr>
          <w:lang w:val="en-US"/>
        </w:rPr>
        <w:t xml:space="preserve"> evidence that this genetic erosion is still continuing</w:t>
      </w:r>
      <w:r w:rsidRPr="00477F91">
        <w:rPr>
          <w:lang w:val="en-US"/>
        </w:rPr>
        <w:t xml:space="preserve">. The recent cultivars </w:t>
      </w:r>
      <w:r w:rsidR="00A84591" w:rsidRPr="00477F91">
        <w:rPr>
          <w:lang w:val="en-US"/>
        </w:rPr>
        <w:t>share a lot of common alleles and their deviation from the historical genetic background of the species seems accelerating</w:t>
      </w:r>
      <w:r w:rsidR="00477F91">
        <w:rPr>
          <w:lang w:val="en-US"/>
        </w:rPr>
        <w:t xml:space="preserve"> at least until the end of the </w:t>
      </w:r>
      <w:proofErr w:type="spellStart"/>
      <w:r w:rsidR="00477F91">
        <w:rPr>
          <w:lang w:val="en-US"/>
        </w:rPr>
        <w:t>XXth</w:t>
      </w:r>
      <w:proofErr w:type="spellEnd"/>
      <w:r w:rsidR="00477F91">
        <w:rPr>
          <w:lang w:val="en-US"/>
        </w:rPr>
        <w:t xml:space="preserve"> century and for the French elite catalog</w:t>
      </w:r>
      <w:r w:rsidR="00A84591" w:rsidRPr="00477F91">
        <w:rPr>
          <w:lang w:val="en-US"/>
        </w:rPr>
        <w:t xml:space="preserve">. </w:t>
      </w:r>
      <w:r w:rsidR="00420729">
        <w:rPr>
          <w:lang w:val="en-US"/>
        </w:rPr>
        <w:t xml:space="preserve">The same trend has been observed in the sample of durum recently investigated by </w:t>
      </w:r>
      <w:proofErr w:type="spellStart"/>
      <w:r w:rsidR="00420729">
        <w:rPr>
          <w:lang w:val="en-US"/>
        </w:rPr>
        <w:t>Laido</w:t>
      </w:r>
      <w:proofErr w:type="spellEnd"/>
      <w:r w:rsidR="00420729">
        <w:rPr>
          <w:lang w:val="en-US"/>
        </w:rPr>
        <w:t xml:space="preserve"> et al. (2013). </w:t>
      </w:r>
      <w:r w:rsidR="00A84591" w:rsidRPr="000220E4">
        <w:rPr>
          <w:lang w:val="en-US"/>
        </w:rPr>
        <w:t>If a lack of diversity</w:t>
      </w:r>
      <w:r w:rsidR="000220E4" w:rsidRPr="000220E4">
        <w:rPr>
          <w:lang w:val="en-US"/>
        </w:rPr>
        <w:t xml:space="preserve"> in the elite pool</w:t>
      </w:r>
      <w:r w:rsidR="00A84591" w:rsidRPr="000220E4">
        <w:rPr>
          <w:lang w:val="en-US"/>
        </w:rPr>
        <w:t xml:space="preserve"> is susceptible to impair future</w:t>
      </w:r>
      <w:r w:rsidR="00477F91">
        <w:rPr>
          <w:lang w:val="en-US"/>
        </w:rPr>
        <w:t xml:space="preserve"> </w:t>
      </w:r>
      <w:proofErr w:type="gramStart"/>
      <w:r w:rsidR="00477F91">
        <w:rPr>
          <w:lang w:val="en-US"/>
        </w:rPr>
        <w:t>advance</w:t>
      </w:r>
      <w:r w:rsidR="00420729">
        <w:rPr>
          <w:lang w:val="en-US"/>
        </w:rPr>
        <w:t>s</w:t>
      </w:r>
      <w:r w:rsidR="00A84591" w:rsidRPr="000220E4">
        <w:rPr>
          <w:lang w:val="en-US"/>
        </w:rPr>
        <w:t xml:space="preserve">  in</w:t>
      </w:r>
      <w:proofErr w:type="gramEnd"/>
      <w:r w:rsidR="00A84591" w:rsidRPr="000220E4">
        <w:rPr>
          <w:lang w:val="en-US"/>
        </w:rPr>
        <w:t xml:space="preserve"> the development of a sustainable durum wheat production</w:t>
      </w:r>
      <w:r w:rsidR="000220E4">
        <w:rPr>
          <w:lang w:val="en-US"/>
        </w:rPr>
        <w:t>,</w:t>
      </w:r>
      <w:r w:rsidR="00A84591" w:rsidRPr="000220E4">
        <w:rPr>
          <w:lang w:val="en-US"/>
        </w:rPr>
        <w:t xml:space="preserve"> for which disease resistances, effective nutrient </w:t>
      </w:r>
      <w:r w:rsidR="00AD1938">
        <w:rPr>
          <w:lang w:val="en-US"/>
        </w:rPr>
        <w:t>uptake</w:t>
      </w:r>
      <w:r w:rsidR="00A84591" w:rsidRPr="000220E4">
        <w:rPr>
          <w:lang w:val="en-US"/>
        </w:rPr>
        <w:t xml:space="preserve"> capacities, </w:t>
      </w:r>
      <w:r w:rsidR="000220E4">
        <w:rPr>
          <w:lang w:val="en-US"/>
        </w:rPr>
        <w:t xml:space="preserve">growth and flowering </w:t>
      </w:r>
      <w:r w:rsidR="00A84591" w:rsidRPr="000220E4">
        <w:rPr>
          <w:lang w:val="en-US"/>
        </w:rPr>
        <w:t xml:space="preserve">in harsher environmental conditions will be needed, the use of the </w:t>
      </w:r>
      <w:r w:rsidR="000220E4">
        <w:rPr>
          <w:lang w:val="en-US"/>
        </w:rPr>
        <w:t xml:space="preserve">genetic diversity of the whole </w:t>
      </w:r>
      <w:r w:rsidR="000220E4" w:rsidRPr="00477F91">
        <w:rPr>
          <w:i/>
          <w:lang w:val="en-US"/>
        </w:rPr>
        <w:t>T</w:t>
      </w:r>
      <w:r w:rsidR="00A84591" w:rsidRPr="00477F91">
        <w:rPr>
          <w:i/>
          <w:lang w:val="en-US"/>
        </w:rPr>
        <w:t xml:space="preserve">. </w:t>
      </w:r>
      <w:proofErr w:type="spellStart"/>
      <w:r w:rsidR="00A84591" w:rsidRPr="00477F91">
        <w:rPr>
          <w:i/>
          <w:lang w:val="en-US"/>
        </w:rPr>
        <w:t>turgidum</w:t>
      </w:r>
      <w:proofErr w:type="spellEnd"/>
      <w:r w:rsidR="00A84591" w:rsidRPr="000220E4">
        <w:rPr>
          <w:lang w:val="en-US"/>
        </w:rPr>
        <w:t xml:space="preserve"> species may be </w:t>
      </w:r>
      <w:r w:rsidR="000220E4">
        <w:rPr>
          <w:lang w:val="en-US"/>
        </w:rPr>
        <w:t>a</w:t>
      </w:r>
      <w:r w:rsidR="00477F91">
        <w:rPr>
          <w:lang w:val="en-US"/>
        </w:rPr>
        <w:t xml:space="preserve"> key </w:t>
      </w:r>
      <w:r w:rsidR="000220E4">
        <w:rPr>
          <w:lang w:val="en-US"/>
        </w:rPr>
        <w:t xml:space="preserve">element of a germplasm development and integration strategy. But this will be </w:t>
      </w:r>
      <w:r w:rsidR="00A84591" w:rsidRPr="000220E4">
        <w:rPr>
          <w:lang w:val="en-US"/>
        </w:rPr>
        <w:t xml:space="preserve">a </w:t>
      </w:r>
      <w:r w:rsidR="000220E4">
        <w:rPr>
          <w:lang w:val="en-US"/>
        </w:rPr>
        <w:t xml:space="preserve">real </w:t>
      </w:r>
      <w:r w:rsidR="00A84591" w:rsidRPr="000220E4">
        <w:rPr>
          <w:lang w:val="en-US"/>
        </w:rPr>
        <w:t xml:space="preserve">challenge. </w:t>
      </w:r>
      <w:r w:rsidR="00477F91">
        <w:rPr>
          <w:lang w:val="en-US"/>
        </w:rPr>
        <w:t>If m</w:t>
      </w:r>
      <w:r w:rsidRPr="000220E4">
        <w:rPr>
          <w:lang w:val="en-US"/>
        </w:rPr>
        <w:t xml:space="preserve">any studies demonstrated the worth of the genetic diversity hold in </w:t>
      </w:r>
      <w:proofErr w:type="spellStart"/>
      <w:r w:rsidRPr="000220E4">
        <w:rPr>
          <w:lang w:val="en-US"/>
        </w:rPr>
        <w:t>genebank</w:t>
      </w:r>
      <w:proofErr w:type="spellEnd"/>
      <w:r w:rsidRPr="000220E4">
        <w:rPr>
          <w:lang w:val="en-US"/>
        </w:rPr>
        <w:t xml:space="preserve"> in the whole </w:t>
      </w:r>
      <w:proofErr w:type="spellStart"/>
      <w:r w:rsidR="008557A2" w:rsidRPr="000220E4">
        <w:rPr>
          <w:i/>
          <w:lang w:val="en-US"/>
        </w:rPr>
        <w:t>Turgidum</w:t>
      </w:r>
      <w:proofErr w:type="spellEnd"/>
      <w:r w:rsidRPr="000220E4">
        <w:rPr>
          <w:i/>
          <w:lang w:val="en-US"/>
        </w:rPr>
        <w:t xml:space="preserve"> </w:t>
      </w:r>
      <w:proofErr w:type="spellStart"/>
      <w:r w:rsidRPr="000220E4">
        <w:rPr>
          <w:i/>
          <w:lang w:val="en-US"/>
        </w:rPr>
        <w:t>subsp</w:t>
      </w:r>
      <w:proofErr w:type="spellEnd"/>
      <w:r w:rsidRPr="000220E4">
        <w:rPr>
          <w:lang w:val="en-US"/>
        </w:rPr>
        <w:t xml:space="preserve">, especially in the wild and cultivated </w:t>
      </w:r>
      <w:proofErr w:type="spellStart"/>
      <w:r w:rsidRPr="000220E4">
        <w:rPr>
          <w:lang w:val="en-US"/>
        </w:rPr>
        <w:t>emmers</w:t>
      </w:r>
      <w:proofErr w:type="spellEnd"/>
      <w:r w:rsidR="000806B8">
        <w:rPr>
          <w:lang w:val="en-US"/>
        </w:rPr>
        <w:t xml:space="preserve">, </w:t>
      </w:r>
      <w:r w:rsidR="000220E4">
        <w:rPr>
          <w:lang w:val="en-US"/>
        </w:rPr>
        <w:t xml:space="preserve">the use of this valuable diversity is not easy and may not be really successful if one </w:t>
      </w:r>
      <w:proofErr w:type="gramStart"/>
      <w:r w:rsidR="000220E4">
        <w:rPr>
          <w:lang w:val="en-US"/>
        </w:rPr>
        <w:t>excepts</w:t>
      </w:r>
      <w:proofErr w:type="gramEnd"/>
      <w:r w:rsidR="000220E4">
        <w:rPr>
          <w:lang w:val="en-US"/>
        </w:rPr>
        <w:t xml:space="preserve"> the use of valuable alleles at some major genes, such as disease resistance. </w:t>
      </w:r>
      <w:r w:rsidR="000806B8">
        <w:rPr>
          <w:lang w:val="en-US"/>
        </w:rPr>
        <w:t xml:space="preserve">In a </w:t>
      </w:r>
      <w:proofErr w:type="spellStart"/>
      <w:r w:rsidR="000806B8">
        <w:rPr>
          <w:lang w:val="en-US"/>
        </w:rPr>
        <w:t>collobarative</w:t>
      </w:r>
      <w:proofErr w:type="spellEnd"/>
      <w:r w:rsidR="000806B8">
        <w:rPr>
          <w:lang w:val="en-US"/>
        </w:rPr>
        <w:t xml:space="preserve"> program between INRA and GIE </w:t>
      </w:r>
      <w:proofErr w:type="spellStart"/>
      <w:r w:rsidR="000806B8">
        <w:rPr>
          <w:lang w:val="en-US"/>
        </w:rPr>
        <w:t>Blé</w:t>
      </w:r>
      <w:proofErr w:type="spellEnd"/>
      <w:r w:rsidR="000806B8">
        <w:rPr>
          <w:lang w:val="en-US"/>
        </w:rPr>
        <w:t xml:space="preserve"> </w:t>
      </w:r>
      <w:proofErr w:type="spellStart"/>
      <w:r w:rsidR="000806B8">
        <w:rPr>
          <w:lang w:val="en-US"/>
        </w:rPr>
        <w:t>dur</w:t>
      </w:r>
      <w:proofErr w:type="spellEnd"/>
      <w:r w:rsidR="000806B8">
        <w:rPr>
          <w:lang w:val="en-US"/>
        </w:rPr>
        <w:t>, c</w:t>
      </w:r>
      <w:r w:rsidR="00A273E0">
        <w:rPr>
          <w:lang w:val="en-US"/>
        </w:rPr>
        <w:t xml:space="preserve">lassical breeding </w:t>
      </w:r>
      <w:r w:rsidR="000806B8">
        <w:rPr>
          <w:lang w:val="en-US"/>
        </w:rPr>
        <w:t>le</w:t>
      </w:r>
      <w:r w:rsidR="00A273E0">
        <w:rPr>
          <w:lang w:val="en-US"/>
        </w:rPr>
        <w:t xml:space="preserve">d to some results </w:t>
      </w:r>
      <w:r w:rsidR="00365854">
        <w:rPr>
          <w:lang w:val="en-US"/>
        </w:rPr>
        <w:t xml:space="preserve">by using intensive back crossing after the initial cross </w:t>
      </w:r>
      <w:r w:rsidR="00A273E0">
        <w:rPr>
          <w:lang w:val="en-US"/>
        </w:rPr>
        <w:t>but the selected lines were not sufficiently productive in the first place to be registered as elite varieties in the French catalog</w:t>
      </w:r>
      <w:r w:rsidR="00365854">
        <w:rPr>
          <w:lang w:val="en-US"/>
        </w:rPr>
        <w:t xml:space="preserve"> by the Private Breeders</w:t>
      </w:r>
      <w:r w:rsidR="00A273E0">
        <w:rPr>
          <w:lang w:val="en-US"/>
        </w:rPr>
        <w:t xml:space="preserve">. Nevertheless, some success </w:t>
      </w:r>
      <w:r w:rsidR="000806B8">
        <w:rPr>
          <w:lang w:val="en-US"/>
        </w:rPr>
        <w:t xml:space="preserve">was </w:t>
      </w:r>
      <w:r w:rsidR="00A273E0">
        <w:rPr>
          <w:lang w:val="en-US"/>
        </w:rPr>
        <w:t>obtained by persevering in</w:t>
      </w:r>
      <w:r w:rsidR="00420729">
        <w:rPr>
          <w:lang w:val="en-US"/>
        </w:rPr>
        <w:t xml:space="preserve"> recurrently</w:t>
      </w:r>
      <w:r w:rsidR="00A273E0">
        <w:rPr>
          <w:lang w:val="en-US"/>
        </w:rPr>
        <w:t xml:space="preserve"> crossing advanced lines with </w:t>
      </w:r>
      <w:proofErr w:type="spellStart"/>
      <w:r w:rsidR="00A273E0">
        <w:rPr>
          <w:lang w:val="en-US"/>
        </w:rPr>
        <w:t>introgressed</w:t>
      </w:r>
      <w:proofErr w:type="spellEnd"/>
      <w:r w:rsidR="00A273E0">
        <w:rPr>
          <w:lang w:val="en-US"/>
        </w:rPr>
        <w:t xml:space="preserve"> backgrounds</w:t>
      </w:r>
      <w:r w:rsidR="000806B8">
        <w:rPr>
          <w:lang w:val="en-US"/>
        </w:rPr>
        <w:t xml:space="preserve">. Productivity </w:t>
      </w:r>
      <w:r w:rsidR="00420729">
        <w:rPr>
          <w:lang w:val="en-US"/>
        </w:rPr>
        <w:t xml:space="preserve">eventually </w:t>
      </w:r>
      <w:r w:rsidR="000806B8">
        <w:rPr>
          <w:lang w:val="en-US"/>
        </w:rPr>
        <w:t xml:space="preserve">increased and some lines </w:t>
      </w:r>
      <w:r w:rsidR="00420729">
        <w:rPr>
          <w:lang w:val="en-US"/>
        </w:rPr>
        <w:t xml:space="preserve">might </w:t>
      </w:r>
      <w:r w:rsidR="000806B8">
        <w:rPr>
          <w:lang w:val="en-US"/>
        </w:rPr>
        <w:t>become registered varieties in a close future</w:t>
      </w:r>
      <w:r w:rsidR="00A273E0">
        <w:rPr>
          <w:lang w:val="en-US"/>
        </w:rPr>
        <w:t>, probably thanks to their</w:t>
      </w:r>
      <w:r w:rsidR="00365854">
        <w:rPr>
          <w:lang w:val="en-US"/>
        </w:rPr>
        <w:t xml:space="preserve"> good level of resistance to brown rust. This tolerance to </w:t>
      </w:r>
      <w:r w:rsidR="00365854">
        <w:rPr>
          <w:lang w:val="en-US"/>
        </w:rPr>
        <w:lastRenderedPageBreak/>
        <w:t>rust probably provide</w:t>
      </w:r>
      <w:r w:rsidR="00621840">
        <w:rPr>
          <w:lang w:val="en-US"/>
        </w:rPr>
        <w:t>d</w:t>
      </w:r>
      <w:r w:rsidR="00365854">
        <w:rPr>
          <w:lang w:val="en-US"/>
        </w:rPr>
        <w:t xml:space="preserve"> a yield advantage to </w:t>
      </w:r>
      <w:r w:rsidR="000806B8">
        <w:rPr>
          <w:lang w:val="en-US"/>
        </w:rPr>
        <w:t xml:space="preserve">these advanced </w:t>
      </w:r>
      <w:r w:rsidR="00365854">
        <w:rPr>
          <w:lang w:val="en-US"/>
        </w:rPr>
        <w:t>line</w:t>
      </w:r>
      <w:r w:rsidR="000806B8">
        <w:rPr>
          <w:lang w:val="en-US"/>
        </w:rPr>
        <w:t>s</w:t>
      </w:r>
      <w:r w:rsidR="00365854">
        <w:rPr>
          <w:lang w:val="en-US"/>
        </w:rPr>
        <w:t xml:space="preserve"> </w:t>
      </w:r>
      <w:r w:rsidR="00621840">
        <w:rPr>
          <w:lang w:val="en-US"/>
        </w:rPr>
        <w:t xml:space="preserve">in an experiment where rust attack was important. </w:t>
      </w:r>
      <w:r w:rsidR="00365854">
        <w:rPr>
          <w:lang w:val="en-US"/>
        </w:rPr>
        <w:t xml:space="preserve">This success should be confirmed on the long range since a quick overcome of the </w:t>
      </w:r>
      <w:r w:rsidR="000806B8">
        <w:rPr>
          <w:lang w:val="en-US"/>
        </w:rPr>
        <w:t xml:space="preserve">allelic </w:t>
      </w:r>
      <w:r w:rsidR="00365854">
        <w:rPr>
          <w:lang w:val="en-US"/>
        </w:rPr>
        <w:t xml:space="preserve">of resistance </w:t>
      </w:r>
      <w:r w:rsidR="000806B8">
        <w:rPr>
          <w:lang w:val="en-US"/>
        </w:rPr>
        <w:t xml:space="preserve">is likely </w:t>
      </w:r>
      <w:r w:rsidR="00365854">
        <w:rPr>
          <w:lang w:val="en-US"/>
        </w:rPr>
        <w:t xml:space="preserve">in the case of </w:t>
      </w:r>
      <w:r w:rsidR="000806B8">
        <w:rPr>
          <w:lang w:val="en-US"/>
        </w:rPr>
        <w:t xml:space="preserve">their </w:t>
      </w:r>
      <w:r w:rsidR="00365854">
        <w:rPr>
          <w:lang w:val="en-US"/>
        </w:rPr>
        <w:t>commercial</w:t>
      </w:r>
      <w:r w:rsidR="00621840">
        <w:rPr>
          <w:lang w:val="en-US"/>
        </w:rPr>
        <w:t xml:space="preserve"> development </w:t>
      </w:r>
    </w:p>
    <w:p w:rsidR="009F2F7A" w:rsidRDefault="00621840" w:rsidP="00ED0834">
      <w:pPr>
        <w:tabs>
          <w:tab w:val="num" w:pos="1440"/>
        </w:tabs>
        <w:jc w:val="both"/>
        <w:rPr>
          <w:lang w:val="en-US"/>
        </w:rPr>
      </w:pPr>
      <w:r>
        <w:rPr>
          <w:lang w:val="en-US"/>
        </w:rPr>
        <w:t>As an alternative</w:t>
      </w:r>
      <w:r w:rsidR="000806B8">
        <w:rPr>
          <w:lang w:val="en-US"/>
        </w:rPr>
        <w:t xml:space="preserve"> to this quick use of valuable germplasm</w:t>
      </w:r>
      <w:r>
        <w:rPr>
          <w:lang w:val="en-US"/>
        </w:rPr>
        <w:t>, l</w:t>
      </w:r>
      <w:r w:rsidR="000220E4">
        <w:rPr>
          <w:lang w:val="en-US"/>
        </w:rPr>
        <w:t xml:space="preserve">ong term evolutionary </w:t>
      </w:r>
      <w:r>
        <w:rPr>
          <w:lang w:val="en-US"/>
        </w:rPr>
        <w:t>pre-</w:t>
      </w:r>
      <w:r w:rsidR="00A273E0">
        <w:rPr>
          <w:lang w:val="en-US"/>
        </w:rPr>
        <w:t xml:space="preserve">breeding programs may be of a great interest for </w:t>
      </w:r>
      <w:r w:rsidR="00365854">
        <w:rPr>
          <w:lang w:val="en-US"/>
        </w:rPr>
        <w:t xml:space="preserve">creating new germplasm, </w:t>
      </w:r>
      <w:r>
        <w:rPr>
          <w:lang w:val="en-US"/>
        </w:rPr>
        <w:t xml:space="preserve">integrating new </w:t>
      </w:r>
      <w:r w:rsidR="009F439C">
        <w:rPr>
          <w:lang w:val="en-US"/>
        </w:rPr>
        <w:t>alleles, promoting recombination and soft selection in populations of reasonable population effective size. In this paper, we reported the very first results on a composite cross population</w:t>
      </w:r>
      <w:r w:rsidR="00AD1938">
        <w:rPr>
          <w:lang w:val="en-US"/>
        </w:rPr>
        <w:t xml:space="preserve"> of a durum wheat population with a broaden genetic </w:t>
      </w:r>
      <w:proofErr w:type="gramStart"/>
      <w:r w:rsidR="00AD1938">
        <w:rPr>
          <w:lang w:val="en-US"/>
        </w:rPr>
        <w:t xml:space="preserve">basis </w:t>
      </w:r>
      <w:r w:rsidR="009F439C">
        <w:rPr>
          <w:lang w:val="en-US"/>
        </w:rPr>
        <w:t xml:space="preserve"> monitored</w:t>
      </w:r>
      <w:proofErr w:type="gramEnd"/>
      <w:r w:rsidR="009F439C">
        <w:rPr>
          <w:lang w:val="en-US"/>
        </w:rPr>
        <w:t xml:space="preserve"> for 12 years under a 20% outcrossing mating system</w:t>
      </w:r>
      <w:r w:rsidR="000806B8">
        <w:rPr>
          <w:lang w:val="en-US"/>
        </w:rPr>
        <w:t xml:space="preserve">. </w:t>
      </w:r>
      <w:r w:rsidR="00D772E2">
        <w:rPr>
          <w:lang w:val="en-US"/>
        </w:rPr>
        <w:t xml:space="preserve"> </w:t>
      </w:r>
      <w:r w:rsidR="009F2F7A">
        <w:rPr>
          <w:lang w:val="en-US"/>
        </w:rPr>
        <w:t>This</w:t>
      </w:r>
      <w:r w:rsidR="00A6077F">
        <w:rPr>
          <w:lang w:val="en-US"/>
        </w:rPr>
        <w:t xml:space="preserve"> current</w:t>
      </w:r>
      <w:r w:rsidR="00D772E2">
        <w:rPr>
          <w:lang w:val="en-US"/>
        </w:rPr>
        <w:t xml:space="preserve"> IPBDW population </w:t>
      </w:r>
      <w:r w:rsidR="009F2F7A">
        <w:rPr>
          <w:lang w:val="en-US"/>
        </w:rPr>
        <w:t xml:space="preserve">appears as </w:t>
      </w:r>
      <w:r w:rsidR="00D772E2">
        <w:rPr>
          <w:lang w:val="en-US"/>
        </w:rPr>
        <w:t xml:space="preserve">an </w:t>
      </w:r>
      <w:r w:rsidR="008502AA">
        <w:rPr>
          <w:lang w:val="en-US"/>
        </w:rPr>
        <w:t>interesting resource</w:t>
      </w:r>
      <w:r w:rsidR="00D772E2">
        <w:rPr>
          <w:lang w:val="en-US"/>
        </w:rPr>
        <w:t xml:space="preserve"> for GWAS</w:t>
      </w:r>
      <w:r w:rsidR="00A6077F">
        <w:rPr>
          <w:lang w:val="en-US"/>
        </w:rPr>
        <w:t xml:space="preserve"> because of its </w:t>
      </w:r>
      <w:r w:rsidR="008502AA">
        <w:rPr>
          <w:lang w:val="en-US"/>
        </w:rPr>
        <w:t xml:space="preserve">reasonable level of genetic diversity, </w:t>
      </w:r>
      <w:r w:rsidR="00A6077F">
        <w:rPr>
          <w:lang w:val="en-US"/>
        </w:rPr>
        <w:t>reduced long distance linkage</w:t>
      </w:r>
      <w:r w:rsidR="008502AA">
        <w:rPr>
          <w:lang w:val="en-US"/>
        </w:rPr>
        <w:t xml:space="preserve"> disequilibrium</w:t>
      </w:r>
      <w:r w:rsidR="009F2F7A">
        <w:rPr>
          <w:lang w:val="en-US"/>
        </w:rPr>
        <w:t xml:space="preserve"> and large phenotypic variation (data not shown)</w:t>
      </w:r>
      <w:r w:rsidR="00AD1938">
        <w:rPr>
          <w:lang w:val="en-US"/>
        </w:rPr>
        <w:t xml:space="preserve">. </w:t>
      </w:r>
      <w:r w:rsidR="009F2F7A">
        <w:rPr>
          <w:lang w:val="en-US"/>
        </w:rPr>
        <w:t>We are currently accumulating phenotypic data on a large number of traits (morphology, phenology, N status of leaves and grains) to</w:t>
      </w:r>
      <w:r w:rsidR="000806B8">
        <w:rPr>
          <w:lang w:val="en-US"/>
        </w:rPr>
        <w:t xml:space="preserve"> verify if the seq</w:t>
      </w:r>
      <w:r w:rsidR="00ED0834">
        <w:rPr>
          <w:lang w:val="en-US"/>
        </w:rPr>
        <w:t>uencing effort</w:t>
      </w:r>
      <w:r w:rsidR="000806B8">
        <w:rPr>
          <w:lang w:val="en-US"/>
        </w:rPr>
        <w:t xml:space="preserve"> yielded sufficient data to detect association</w:t>
      </w:r>
      <w:r w:rsidR="00ED0834">
        <w:rPr>
          <w:lang w:val="en-US"/>
        </w:rPr>
        <w:t>s</w:t>
      </w:r>
      <w:r w:rsidR="009F2F7A">
        <w:rPr>
          <w:lang w:val="en-US"/>
        </w:rPr>
        <w:t xml:space="preserve">. </w:t>
      </w:r>
      <w:proofErr w:type="spellStart"/>
      <w:r w:rsidR="009F2F7A">
        <w:rPr>
          <w:lang w:val="en-US"/>
        </w:rPr>
        <w:t>RNAseq</w:t>
      </w:r>
      <w:proofErr w:type="spellEnd"/>
      <w:r w:rsidR="009F2F7A">
        <w:rPr>
          <w:lang w:val="en-US"/>
        </w:rPr>
        <w:t xml:space="preserve"> data obtained here </w:t>
      </w:r>
      <w:r w:rsidR="000806B8">
        <w:rPr>
          <w:lang w:val="en-US"/>
        </w:rPr>
        <w:t xml:space="preserve">will be </w:t>
      </w:r>
      <w:r w:rsidR="009F2F7A">
        <w:rPr>
          <w:lang w:val="en-US"/>
        </w:rPr>
        <w:t xml:space="preserve">directly be used as a genotyping method (Genotyping by sequencing, GBS) but a number of missing data </w:t>
      </w:r>
      <w:r w:rsidR="000806B8">
        <w:rPr>
          <w:lang w:val="en-US"/>
        </w:rPr>
        <w:t xml:space="preserve">arose </w:t>
      </w:r>
      <w:r w:rsidR="009F2F7A">
        <w:rPr>
          <w:lang w:val="en-US"/>
        </w:rPr>
        <w:t xml:space="preserve">since gene expression </w:t>
      </w:r>
      <w:r w:rsidR="000806B8">
        <w:rPr>
          <w:lang w:val="en-US"/>
        </w:rPr>
        <w:t xml:space="preserve">may greatly vary </w:t>
      </w:r>
      <w:r w:rsidR="009F2F7A">
        <w:rPr>
          <w:lang w:val="en-US"/>
        </w:rPr>
        <w:t xml:space="preserve">among individuals. </w:t>
      </w:r>
      <w:r w:rsidR="000806B8">
        <w:rPr>
          <w:lang w:val="en-US"/>
        </w:rPr>
        <w:t xml:space="preserve">The coverage of RNA </w:t>
      </w:r>
      <w:proofErr w:type="spellStart"/>
      <w:r w:rsidR="000806B8">
        <w:rPr>
          <w:lang w:val="en-US"/>
        </w:rPr>
        <w:t>seq</w:t>
      </w:r>
      <w:proofErr w:type="spellEnd"/>
      <w:r w:rsidR="000806B8">
        <w:rPr>
          <w:lang w:val="en-US"/>
        </w:rPr>
        <w:t xml:space="preserve"> for each individual, the standardization of the growing conditions before RNA extraction and the development of adapted bio informatics pipelines are key elements for the success of a RNA </w:t>
      </w:r>
      <w:proofErr w:type="spellStart"/>
      <w:r w:rsidR="000806B8">
        <w:rPr>
          <w:lang w:val="en-US"/>
        </w:rPr>
        <w:t>seq</w:t>
      </w:r>
      <w:proofErr w:type="spellEnd"/>
      <w:r w:rsidR="000806B8">
        <w:rPr>
          <w:lang w:val="en-US"/>
        </w:rPr>
        <w:t xml:space="preserve"> GBS approach.  </w:t>
      </w:r>
      <w:r w:rsidR="000F354D">
        <w:rPr>
          <w:lang w:val="en-US"/>
        </w:rPr>
        <w:t xml:space="preserve">The detected SNPs here can also contribute to the assembly of </w:t>
      </w:r>
      <w:r w:rsidR="009F2F7A">
        <w:rPr>
          <w:lang w:val="en-US"/>
        </w:rPr>
        <w:t xml:space="preserve">a specific durum </w:t>
      </w:r>
      <w:r w:rsidR="000F354D">
        <w:rPr>
          <w:lang w:val="en-US"/>
        </w:rPr>
        <w:t xml:space="preserve">polymorphism database that can be used to develop a </w:t>
      </w:r>
      <w:r w:rsidR="009F2F7A">
        <w:rPr>
          <w:lang w:val="en-US"/>
        </w:rPr>
        <w:t xml:space="preserve">micro array chip </w:t>
      </w:r>
      <w:r w:rsidR="000F354D">
        <w:rPr>
          <w:lang w:val="en-US"/>
        </w:rPr>
        <w:t>within a</w:t>
      </w:r>
      <w:r w:rsidR="009F2F7A">
        <w:rPr>
          <w:lang w:val="en-US"/>
        </w:rPr>
        <w:t xml:space="preserve"> durum wheat </w:t>
      </w:r>
      <w:r w:rsidR="000F354D">
        <w:rPr>
          <w:lang w:val="en-US"/>
        </w:rPr>
        <w:t>consortium</w:t>
      </w:r>
      <w:r w:rsidR="009F2F7A">
        <w:rPr>
          <w:lang w:val="en-US"/>
        </w:rPr>
        <w:t>.</w:t>
      </w:r>
    </w:p>
    <w:p w:rsidR="008502AA" w:rsidRDefault="00AD1938" w:rsidP="00D772E2">
      <w:pPr>
        <w:tabs>
          <w:tab w:val="num" w:pos="1440"/>
        </w:tabs>
        <w:jc w:val="both"/>
        <w:rPr>
          <w:lang w:val="en-US"/>
        </w:rPr>
      </w:pPr>
      <w:r>
        <w:rPr>
          <w:lang w:val="en-US"/>
        </w:rPr>
        <w:t>Our 20% outcrossing mating regimes clearly reduced the long distance linkage disequilibrium in the population and also probably also reduced greatly the within population genetic structure that usually creates spurious association in GWA studies using panels assembled from different genetic sources</w:t>
      </w:r>
      <w:r w:rsidR="008502AA">
        <w:rPr>
          <w:lang w:val="en-US"/>
        </w:rPr>
        <w:t>.</w:t>
      </w:r>
      <w:r>
        <w:rPr>
          <w:lang w:val="en-US"/>
        </w:rPr>
        <w:t xml:space="preserve"> More methodological work is needed to set the most efficient value of the outcrossing rate in order to promote effective reduction of haplotype length, reduction of kinship structuration </w:t>
      </w:r>
      <w:r w:rsidR="009F2F7A">
        <w:rPr>
          <w:lang w:val="en-US"/>
        </w:rPr>
        <w:t>but also to promote a rapid fixation of valuable homozygous individuals in the population</w:t>
      </w:r>
      <w:r>
        <w:rPr>
          <w:lang w:val="en-US"/>
        </w:rPr>
        <w:t xml:space="preserve"> If </w:t>
      </w:r>
      <w:r w:rsidR="00ED0834">
        <w:rPr>
          <w:lang w:val="en-US"/>
        </w:rPr>
        <w:t xml:space="preserve">IPBWP </w:t>
      </w:r>
      <w:r>
        <w:rPr>
          <w:lang w:val="en-US"/>
        </w:rPr>
        <w:t xml:space="preserve">appears as genetically diverse </w:t>
      </w:r>
      <w:r w:rsidR="00ED0834">
        <w:rPr>
          <w:lang w:val="en-US"/>
        </w:rPr>
        <w:t xml:space="preserve">compared to </w:t>
      </w:r>
      <w:r>
        <w:rPr>
          <w:lang w:val="en-US"/>
        </w:rPr>
        <w:t xml:space="preserve">a durum wheat </w:t>
      </w:r>
      <w:r w:rsidR="00ED0834">
        <w:rPr>
          <w:lang w:val="en-US"/>
        </w:rPr>
        <w:t>panel</w:t>
      </w:r>
      <w:r>
        <w:rPr>
          <w:lang w:val="en-US"/>
        </w:rPr>
        <w:t xml:space="preserve">, its nucleotide diversity </w:t>
      </w:r>
      <w:r w:rsidR="00ED0834">
        <w:rPr>
          <w:lang w:val="en-US"/>
        </w:rPr>
        <w:t xml:space="preserve">is still much </w:t>
      </w:r>
      <w:r>
        <w:rPr>
          <w:lang w:val="en-US"/>
        </w:rPr>
        <w:t xml:space="preserve">lower than the potential diversity available in the exotic parents of the composite. Selection for plant height, removal of plants showing </w:t>
      </w:r>
      <w:r>
        <w:rPr>
          <w:lang w:val="en-US"/>
        </w:rPr>
        <w:lastRenderedPageBreak/>
        <w:t xml:space="preserve">genetic incompatibility and other unidentified selective pressures for adaptation to climate and local pathogens may explain a strong loss of diversity by linkage drag and selective sweeps around the domesticated alleles at locus determining minimum agronomical values. If the decay of linkage disequilibrium is rather steep in the population, low levels of linkage are still present at 50 – 70 </w:t>
      </w:r>
      <w:proofErr w:type="spellStart"/>
      <w:r>
        <w:rPr>
          <w:lang w:val="en-US"/>
        </w:rPr>
        <w:t>cM.</w:t>
      </w:r>
      <w:proofErr w:type="spellEnd"/>
      <w:r>
        <w:rPr>
          <w:lang w:val="en-US"/>
        </w:rPr>
        <w:t xml:space="preserve"> This suggests that effective recombination, led by the 20% outcrossing level, was not sufficient to break rapidly and efficiently mix the elite haplotypes with the </w:t>
      </w:r>
      <w:proofErr w:type="spellStart"/>
      <w:r>
        <w:rPr>
          <w:lang w:val="en-US"/>
        </w:rPr>
        <w:t>introgressed</w:t>
      </w:r>
      <w:proofErr w:type="spellEnd"/>
      <w:r>
        <w:rPr>
          <w:lang w:val="en-US"/>
        </w:rPr>
        <w:t xml:space="preserve"> ones</w:t>
      </w:r>
      <w:r w:rsidR="005271C0">
        <w:rPr>
          <w:lang w:val="en-US"/>
        </w:rPr>
        <w:t xml:space="preserve">. Furthermore, if many genes, and not only some major genes major responsible for dramatic and apparent changes in morphology and shape, (e.g., brittle </w:t>
      </w:r>
      <w:proofErr w:type="gramStart"/>
      <w:r w:rsidR="005271C0">
        <w:rPr>
          <w:lang w:val="en-US"/>
        </w:rPr>
        <w:t>rachis )</w:t>
      </w:r>
      <w:proofErr w:type="gramEnd"/>
      <w:r w:rsidR="005271C0">
        <w:rPr>
          <w:lang w:val="en-US"/>
        </w:rPr>
        <w:t xml:space="preserve">, </w:t>
      </w:r>
      <w:r w:rsidR="00ED0834">
        <w:rPr>
          <w:lang w:val="en-US"/>
        </w:rPr>
        <w:t>have bee</w:t>
      </w:r>
      <w:r w:rsidR="005271C0">
        <w:rPr>
          <w:lang w:val="en-US"/>
        </w:rPr>
        <w:t xml:space="preserve">n involved in domestication </w:t>
      </w:r>
      <w:r w:rsidR="00ED0834">
        <w:rPr>
          <w:lang w:val="en-US"/>
        </w:rPr>
        <w:t xml:space="preserve"> and further improvement of durum quality and agronomic performance, it is likely</w:t>
      </w:r>
      <w:r w:rsidR="005271C0">
        <w:rPr>
          <w:lang w:val="en-US"/>
        </w:rPr>
        <w:t xml:space="preserve"> at the whole genome level</w:t>
      </w:r>
      <w:r w:rsidR="00ED0834">
        <w:rPr>
          <w:lang w:val="en-US"/>
        </w:rPr>
        <w:t xml:space="preserve"> that valuable alleles in the exotic germplasm have good chance to be </w:t>
      </w:r>
      <w:r w:rsidR="005271C0">
        <w:rPr>
          <w:lang w:val="en-US"/>
        </w:rPr>
        <w:t xml:space="preserve">regularly </w:t>
      </w:r>
      <w:r w:rsidR="00ED0834">
        <w:rPr>
          <w:lang w:val="en-US"/>
        </w:rPr>
        <w:t xml:space="preserve">associated with </w:t>
      </w:r>
      <w:proofErr w:type="spellStart"/>
      <w:r w:rsidR="00ED0834">
        <w:rPr>
          <w:lang w:val="en-US"/>
        </w:rPr>
        <w:t>unfavourable</w:t>
      </w:r>
      <w:proofErr w:type="spellEnd"/>
      <w:r w:rsidR="00ED0834">
        <w:rPr>
          <w:lang w:val="en-US"/>
        </w:rPr>
        <w:t xml:space="preserve"> alleles. </w:t>
      </w:r>
      <w:r w:rsidR="005271C0" w:rsidRPr="00ED0834">
        <w:rPr>
          <w:lang w:val="en-US"/>
        </w:rPr>
        <w:t xml:space="preserve"> </w:t>
      </w:r>
      <w:r w:rsidR="005271C0">
        <w:rPr>
          <w:lang w:val="en-US"/>
        </w:rPr>
        <w:t xml:space="preserve">In this case, a more appropriate method to enrich the allelic diversity of such pre-breeding populations would have been first to promote 100% outcrossing and recombination during the first generations and to start conscious </w:t>
      </w:r>
      <w:proofErr w:type="spellStart"/>
      <w:r w:rsidR="005271C0">
        <w:rPr>
          <w:lang w:val="en-US"/>
        </w:rPr>
        <w:t>massal</w:t>
      </w:r>
      <w:proofErr w:type="spellEnd"/>
      <w:r w:rsidR="005271C0">
        <w:rPr>
          <w:lang w:val="en-US"/>
        </w:rPr>
        <w:t xml:space="preserve"> selection for a return to a “durum” like morphology compatible with modern agronomical practices only after high recombination generations. Such a strategy should reduce the number and strength of the selective sweeps. </w:t>
      </w:r>
    </w:p>
    <w:p w:rsidR="009035D1" w:rsidRPr="003A7F5A" w:rsidRDefault="005271C0" w:rsidP="00AC4AFB">
      <w:pPr>
        <w:tabs>
          <w:tab w:val="num" w:pos="1440"/>
        </w:tabs>
        <w:jc w:val="both"/>
        <w:rPr>
          <w:lang w:val="en-US"/>
        </w:rPr>
      </w:pPr>
      <w:r>
        <w:rPr>
          <w:lang w:val="en-US"/>
        </w:rPr>
        <w:t xml:space="preserve">In conclusion we claim that </w:t>
      </w:r>
      <w:r w:rsidR="00D772E2">
        <w:rPr>
          <w:lang w:val="en-US"/>
        </w:rPr>
        <w:t xml:space="preserve">new composite populations </w:t>
      </w:r>
      <w:r w:rsidR="00AD1938">
        <w:rPr>
          <w:lang w:val="en-US"/>
        </w:rPr>
        <w:t xml:space="preserve">should </w:t>
      </w:r>
      <w:r w:rsidR="00D772E2">
        <w:rPr>
          <w:lang w:val="en-US"/>
        </w:rPr>
        <w:t xml:space="preserve">be created by </w:t>
      </w:r>
      <w:r w:rsidR="00AD1938">
        <w:rPr>
          <w:lang w:val="en-US"/>
        </w:rPr>
        <w:t xml:space="preserve">controlled </w:t>
      </w:r>
      <w:r w:rsidR="00A6077F">
        <w:rPr>
          <w:lang w:val="en-US"/>
        </w:rPr>
        <w:t>cross</w:t>
      </w:r>
      <w:r w:rsidR="00AD1938">
        <w:rPr>
          <w:lang w:val="en-US"/>
        </w:rPr>
        <w:t>es</w:t>
      </w:r>
      <w:r w:rsidR="00A6077F">
        <w:rPr>
          <w:lang w:val="en-US"/>
        </w:rPr>
        <w:t xml:space="preserve"> </w:t>
      </w:r>
      <w:r w:rsidR="00AD1938">
        <w:rPr>
          <w:lang w:val="en-US"/>
        </w:rPr>
        <w:t xml:space="preserve">of </w:t>
      </w:r>
      <w:r w:rsidR="00A6077F">
        <w:rPr>
          <w:lang w:val="en-US"/>
        </w:rPr>
        <w:t xml:space="preserve">male sterile plants </w:t>
      </w:r>
      <w:r w:rsidR="00AD1938">
        <w:rPr>
          <w:lang w:val="en-US"/>
        </w:rPr>
        <w:t xml:space="preserve">with wild </w:t>
      </w:r>
      <w:r w:rsidR="00A6077F">
        <w:rPr>
          <w:lang w:val="en-US"/>
        </w:rPr>
        <w:t xml:space="preserve">and </w:t>
      </w:r>
      <w:r w:rsidR="00AD1938">
        <w:rPr>
          <w:lang w:val="en-US"/>
        </w:rPr>
        <w:t xml:space="preserve">cultivated </w:t>
      </w:r>
      <w:proofErr w:type="spellStart"/>
      <w:r w:rsidR="00AD1938">
        <w:rPr>
          <w:lang w:val="en-US"/>
        </w:rPr>
        <w:t>emmers</w:t>
      </w:r>
      <w:proofErr w:type="spellEnd"/>
      <w:r w:rsidR="00AD1938">
        <w:rPr>
          <w:lang w:val="en-US"/>
        </w:rPr>
        <w:t xml:space="preserve">, traditional durum, </w:t>
      </w:r>
      <w:proofErr w:type="spellStart"/>
      <w:r w:rsidR="00AD1938">
        <w:rPr>
          <w:lang w:val="en-US"/>
        </w:rPr>
        <w:t>polonicum</w:t>
      </w:r>
      <w:proofErr w:type="spellEnd"/>
      <w:r w:rsidR="00AD1938">
        <w:rPr>
          <w:lang w:val="en-US"/>
        </w:rPr>
        <w:t xml:space="preserve"> and </w:t>
      </w:r>
      <w:proofErr w:type="spellStart"/>
      <w:r w:rsidR="00AD1938">
        <w:rPr>
          <w:lang w:val="en-US"/>
        </w:rPr>
        <w:t>turgidum</w:t>
      </w:r>
      <w:proofErr w:type="spellEnd"/>
      <w:r w:rsidR="00AD1938">
        <w:rPr>
          <w:lang w:val="en-US"/>
        </w:rPr>
        <w:t xml:space="preserve"> landraces </w:t>
      </w:r>
      <w:r w:rsidR="00AC4AFB">
        <w:rPr>
          <w:lang w:val="en-US"/>
        </w:rPr>
        <w:t xml:space="preserve">and </w:t>
      </w:r>
      <w:proofErr w:type="spellStart"/>
      <w:r w:rsidR="00AC4AFB">
        <w:rPr>
          <w:lang w:val="en-US"/>
        </w:rPr>
        <w:t>carthlicum</w:t>
      </w:r>
      <w:proofErr w:type="spellEnd"/>
      <w:r w:rsidR="00AC4AFB">
        <w:rPr>
          <w:lang w:val="en-US"/>
        </w:rPr>
        <w:t xml:space="preserve"> as wel</w:t>
      </w:r>
      <w:r>
        <w:rPr>
          <w:lang w:val="en-US"/>
        </w:rPr>
        <w:t>l</w:t>
      </w:r>
      <w:r w:rsidR="00AC4AFB">
        <w:rPr>
          <w:lang w:val="en-US"/>
        </w:rPr>
        <w:t xml:space="preserve"> </w:t>
      </w:r>
      <w:r w:rsidR="00AD1938">
        <w:rPr>
          <w:lang w:val="en-US"/>
        </w:rPr>
        <w:t>sampled to cover the whole diversity of the</w:t>
      </w:r>
      <w:r w:rsidR="00AC4AFB">
        <w:rPr>
          <w:lang w:val="en-US"/>
        </w:rPr>
        <w:t xml:space="preserve"> genetic</w:t>
      </w:r>
      <w:r w:rsidR="00AD1938">
        <w:rPr>
          <w:lang w:val="en-US"/>
        </w:rPr>
        <w:t xml:space="preserve"> groups described in this paper</w:t>
      </w:r>
      <w:r w:rsidR="00AC4AFB">
        <w:rPr>
          <w:lang w:val="en-US"/>
        </w:rPr>
        <w:t xml:space="preserve"> (figure 1)</w:t>
      </w:r>
      <w:r>
        <w:rPr>
          <w:lang w:val="en-US"/>
        </w:rPr>
        <w:t xml:space="preserve"> or discovered elsewhere</w:t>
      </w:r>
      <w:r w:rsidR="00AD1938">
        <w:rPr>
          <w:lang w:val="en-US"/>
        </w:rPr>
        <w:t xml:space="preserve">. </w:t>
      </w:r>
      <w:r w:rsidR="00AC4AFB">
        <w:rPr>
          <w:lang w:val="en-US"/>
        </w:rPr>
        <w:t xml:space="preserve">From our first experience in IPBDW, </w:t>
      </w:r>
      <w:r w:rsidR="00A6077F">
        <w:rPr>
          <w:lang w:val="en-US"/>
        </w:rPr>
        <w:t>outcrossing rate should be increased to promote effective and rapid recombination</w:t>
      </w:r>
      <w:r w:rsidR="00AC4AFB">
        <w:rPr>
          <w:lang w:val="en-US"/>
        </w:rPr>
        <w:t xml:space="preserve"> to avoid strong selective sweeps</w:t>
      </w:r>
      <w:r w:rsidR="00A6077F">
        <w:rPr>
          <w:lang w:val="en-US"/>
        </w:rPr>
        <w:t xml:space="preserve">. </w:t>
      </w:r>
      <w:r w:rsidR="00AC4AFB">
        <w:rPr>
          <w:lang w:val="en-US"/>
        </w:rPr>
        <w:t xml:space="preserve">The interplay between outcrossing and selection practices should be theoretically investigated. Our selection practices in IPBDW were probably too strong to eliminate wild traits such as dispersal or asynchronous growth habits, tallness and hulled kernels. Accepting that these traits co-exist for longer period </w:t>
      </w:r>
      <w:r>
        <w:rPr>
          <w:lang w:val="en-US"/>
        </w:rPr>
        <w:t xml:space="preserve">along </w:t>
      </w:r>
      <w:r w:rsidR="00AC4AFB">
        <w:rPr>
          <w:lang w:val="en-US"/>
        </w:rPr>
        <w:t xml:space="preserve">with the </w:t>
      </w:r>
      <w:proofErr w:type="gramStart"/>
      <w:r w:rsidR="00AC4AFB">
        <w:rPr>
          <w:lang w:val="en-US"/>
        </w:rPr>
        <w:t>domesticated  phenotypes</w:t>
      </w:r>
      <w:proofErr w:type="gramEnd"/>
      <w:r w:rsidR="00AC4AFB">
        <w:rPr>
          <w:lang w:val="en-US"/>
        </w:rPr>
        <w:t xml:space="preserve"> could be a key for a good introgression of larger levels of diversity in valuable pre-breeding composites. This claims for t</w:t>
      </w:r>
      <w:r w:rsidR="00A6077F">
        <w:rPr>
          <w:lang w:val="en-US"/>
        </w:rPr>
        <w:t xml:space="preserve">heoretical </w:t>
      </w:r>
      <w:r w:rsidR="00AC4AFB">
        <w:rPr>
          <w:lang w:val="en-US"/>
        </w:rPr>
        <w:t xml:space="preserve">approaches </w:t>
      </w:r>
      <w:r w:rsidR="00A6077F">
        <w:rPr>
          <w:lang w:val="en-US"/>
        </w:rPr>
        <w:t xml:space="preserve">to deliver methodological recipes to create, monitor and use of evolutionary pre-breeding populations. </w:t>
      </w:r>
    </w:p>
    <w:p w:rsidR="007B1C35" w:rsidRDefault="00AC4AFB" w:rsidP="005271C0">
      <w:pPr>
        <w:tabs>
          <w:tab w:val="num" w:pos="1440"/>
        </w:tabs>
        <w:jc w:val="both"/>
        <w:rPr>
          <w:lang w:val="en-US"/>
        </w:rPr>
      </w:pPr>
      <w:proofErr w:type="gramStart"/>
      <w:r>
        <w:rPr>
          <w:lang w:val="en-US"/>
        </w:rPr>
        <w:lastRenderedPageBreak/>
        <w:t xml:space="preserve">If our population </w:t>
      </w:r>
      <w:r w:rsidR="005271C0">
        <w:rPr>
          <w:lang w:val="en-US"/>
        </w:rPr>
        <w:t>evolved in only one environment (Montpellier; Southern France)</w:t>
      </w:r>
      <w:r>
        <w:rPr>
          <w:lang w:val="en-US"/>
        </w:rPr>
        <w:t xml:space="preserve">, such </w:t>
      </w:r>
      <w:proofErr w:type="spellStart"/>
      <w:r>
        <w:rPr>
          <w:lang w:val="en-US"/>
        </w:rPr>
        <w:t>prebreeding</w:t>
      </w:r>
      <w:proofErr w:type="spellEnd"/>
      <w:r>
        <w:rPr>
          <w:lang w:val="en-US"/>
        </w:rPr>
        <w:t xml:space="preserve"> c</w:t>
      </w:r>
      <w:r w:rsidR="005271C0">
        <w:rPr>
          <w:lang w:val="en-US"/>
        </w:rPr>
        <w:t>omposites can be used to create</w:t>
      </w:r>
      <w:r>
        <w:rPr>
          <w:lang w:val="en-US"/>
        </w:rPr>
        <w:t xml:space="preserve"> a network of connected populations evolving in contrasted environments.</w:t>
      </w:r>
      <w:proofErr w:type="gramEnd"/>
      <w:r>
        <w:rPr>
          <w:lang w:val="en-US"/>
        </w:rPr>
        <w:t xml:space="preserve"> Dive</w:t>
      </w:r>
      <w:r w:rsidR="00300FB1">
        <w:rPr>
          <w:lang w:val="en-US"/>
        </w:rPr>
        <w:t>r</w:t>
      </w:r>
      <w:r>
        <w:rPr>
          <w:lang w:val="en-US"/>
        </w:rPr>
        <w:t xml:space="preserve">sifying selection </w:t>
      </w:r>
      <w:r w:rsidR="00300FB1">
        <w:rPr>
          <w:lang w:val="en-US"/>
        </w:rPr>
        <w:t xml:space="preserve">on a similar genetic background </w:t>
      </w:r>
      <w:r>
        <w:rPr>
          <w:lang w:val="en-US"/>
        </w:rPr>
        <w:t xml:space="preserve">may help to detect </w:t>
      </w:r>
      <w:r w:rsidR="00300FB1">
        <w:rPr>
          <w:lang w:val="en-US"/>
        </w:rPr>
        <w:t xml:space="preserve">chromosomal regions involved in </w:t>
      </w:r>
      <w:proofErr w:type="spellStart"/>
      <w:r w:rsidR="00300FB1">
        <w:rPr>
          <w:lang w:val="en-US"/>
        </w:rPr>
        <w:t>dfferent</w:t>
      </w:r>
      <w:proofErr w:type="spellEnd"/>
      <w:r w:rsidR="00300FB1">
        <w:rPr>
          <w:lang w:val="en-US"/>
        </w:rPr>
        <w:t xml:space="preserve"> adaptations patterns (</w:t>
      </w:r>
      <w:proofErr w:type="spellStart"/>
      <w:r w:rsidR="00300FB1">
        <w:rPr>
          <w:lang w:val="en-US"/>
        </w:rPr>
        <w:t>Goldringer</w:t>
      </w:r>
      <w:proofErr w:type="spellEnd"/>
      <w:r w:rsidR="00300FB1">
        <w:rPr>
          <w:lang w:val="en-US"/>
        </w:rPr>
        <w:t xml:space="preserve"> </w:t>
      </w:r>
      <w:proofErr w:type="gramStart"/>
      <w:r w:rsidR="00300FB1">
        <w:rPr>
          <w:lang w:val="en-US"/>
        </w:rPr>
        <w:t>et</w:t>
      </w:r>
      <w:proofErr w:type="gramEnd"/>
      <w:r w:rsidR="00300FB1">
        <w:rPr>
          <w:lang w:val="en-US"/>
        </w:rPr>
        <w:t xml:space="preserve"> </w:t>
      </w:r>
      <w:proofErr w:type="spellStart"/>
      <w:r w:rsidR="00300FB1">
        <w:rPr>
          <w:lang w:val="en-US"/>
        </w:rPr>
        <w:t>Bataillon</w:t>
      </w:r>
      <w:proofErr w:type="spellEnd"/>
      <w:r w:rsidR="00300FB1">
        <w:rPr>
          <w:lang w:val="en-US"/>
        </w:rPr>
        <w:t xml:space="preserve">, </w:t>
      </w:r>
      <w:proofErr w:type="spellStart"/>
      <w:r w:rsidR="00300FB1">
        <w:rPr>
          <w:lang w:val="en-US"/>
        </w:rPr>
        <w:t>En</w:t>
      </w:r>
      <w:r w:rsidR="0014739F">
        <w:rPr>
          <w:lang w:val="en-US"/>
        </w:rPr>
        <w:t>j</w:t>
      </w:r>
      <w:r w:rsidR="00300FB1">
        <w:rPr>
          <w:lang w:val="en-US"/>
        </w:rPr>
        <w:t>a</w:t>
      </w:r>
      <w:r w:rsidR="0014739F">
        <w:rPr>
          <w:lang w:val="en-US"/>
        </w:rPr>
        <w:t>l</w:t>
      </w:r>
      <w:r w:rsidR="00300FB1">
        <w:rPr>
          <w:lang w:val="en-US"/>
        </w:rPr>
        <w:t>bert</w:t>
      </w:r>
      <w:proofErr w:type="spellEnd"/>
      <w:r w:rsidR="00300FB1">
        <w:rPr>
          <w:lang w:val="en-US"/>
        </w:rPr>
        <w:t xml:space="preserve">) </w:t>
      </w:r>
      <w:r w:rsidR="005271C0">
        <w:rPr>
          <w:lang w:val="en-US"/>
        </w:rPr>
        <w:t>and</w:t>
      </w:r>
      <w:r>
        <w:rPr>
          <w:lang w:val="en-US"/>
        </w:rPr>
        <w:t xml:space="preserve"> </w:t>
      </w:r>
      <w:r w:rsidR="0014739F">
        <w:rPr>
          <w:lang w:val="en-US"/>
        </w:rPr>
        <w:t>are very well adapted to</w:t>
      </w:r>
      <w:r>
        <w:rPr>
          <w:lang w:val="en-US"/>
        </w:rPr>
        <w:t xml:space="preserve"> </w:t>
      </w:r>
      <w:r w:rsidR="00300FB1">
        <w:rPr>
          <w:lang w:val="en-US"/>
        </w:rPr>
        <w:t xml:space="preserve">an international collaboration. IPBDW is available for distribution, lines and associated </w:t>
      </w:r>
      <w:r w:rsidR="005271C0">
        <w:rPr>
          <w:lang w:val="en-US"/>
        </w:rPr>
        <w:t xml:space="preserve">molecular </w:t>
      </w:r>
      <w:r w:rsidR="00300FB1">
        <w:rPr>
          <w:lang w:val="en-US"/>
        </w:rPr>
        <w:t>dat</w:t>
      </w:r>
      <w:r w:rsidR="0014739F">
        <w:rPr>
          <w:lang w:val="en-US"/>
        </w:rPr>
        <w:t>a will soon be released.</w:t>
      </w:r>
    </w:p>
    <w:p w:rsidR="00E325E8" w:rsidRDefault="00E325E8" w:rsidP="005271C0">
      <w:pPr>
        <w:tabs>
          <w:tab w:val="num" w:pos="1440"/>
        </w:tabs>
        <w:jc w:val="both"/>
        <w:rPr>
          <w:lang w:val="en-US"/>
        </w:rPr>
      </w:pPr>
    </w:p>
    <w:p w:rsidR="00E325E8" w:rsidRDefault="00E325E8" w:rsidP="00E325E8">
      <w:pPr>
        <w:tabs>
          <w:tab w:val="num" w:pos="1440"/>
        </w:tabs>
        <w:ind w:firstLine="0"/>
        <w:jc w:val="both"/>
        <w:rPr>
          <w:lang w:val="en-US"/>
        </w:rPr>
      </w:pPr>
      <w:r>
        <w:rPr>
          <w:lang w:val="en-US"/>
        </w:rPr>
        <w:t>References</w:t>
      </w:r>
    </w:p>
    <w:p w:rsidR="00E325E8" w:rsidRPr="002725C1" w:rsidRDefault="00E325E8" w:rsidP="00E325E8">
      <w:pPr>
        <w:spacing w:before="120"/>
        <w:ind w:left="57" w:firstLine="709"/>
        <w:rPr>
          <w:sz w:val="24"/>
          <w:szCs w:val="24"/>
          <w:lang w:val="en-US"/>
        </w:rPr>
      </w:pPr>
      <w:proofErr w:type="gramStart"/>
      <w:r w:rsidRPr="002725C1">
        <w:rPr>
          <w:sz w:val="24"/>
          <w:szCs w:val="24"/>
          <w:lang w:val="en-US"/>
        </w:rPr>
        <w:t xml:space="preserve">Acosta-Gallegos, J. A., Kelly, J. D., &amp; </w:t>
      </w:r>
      <w:proofErr w:type="spellStart"/>
      <w:r w:rsidRPr="002725C1">
        <w:rPr>
          <w:sz w:val="24"/>
          <w:szCs w:val="24"/>
          <w:lang w:val="en-US"/>
        </w:rPr>
        <w:t>Gepts</w:t>
      </w:r>
      <w:proofErr w:type="spellEnd"/>
      <w:r w:rsidRPr="002725C1">
        <w:rPr>
          <w:sz w:val="24"/>
          <w:szCs w:val="24"/>
          <w:lang w:val="en-US"/>
        </w:rPr>
        <w:t>, P. (2007).</w:t>
      </w:r>
      <w:proofErr w:type="gramEnd"/>
      <w:r w:rsidRPr="002725C1">
        <w:rPr>
          <w:sz w:val="24"/>
          <w:szCs w:val="24"/>
          <w:lang w:val="en-US"/>
        </w:rPr>
        <w:t xml:space="preserve"> </w:t>
      </w:r>
      <w:proofErr w:type="gramStart"/>
      <w:r w:rsidRPr="002725C1">
        <w:rPr>
          <w:sz w:val="24"/>
          <w:szCs w:val="24"/>
          <w:lang w:val="en-US"/>
        </w:rPr>
        <w:t>Pre-breeding and genetic diversity in common bean (</w:t>
      </w:r>
      <w:proofErr w:type="spellStart"/>
      <w:r w:rsidRPr="002725C1">
        <w:rPr>
          <w:sz w:val="24"/>
          <w:szCs w:val="24"/>
          <w:lang w:val="en-US"/>
        </w:rPr>
        <w:t>Phaseolus</w:t>
      </w:r>
      <w:proofErr w:type="spellEnd"/>
      <w:r w:rsidRPr="002725C1">
        <w:rPr>
          <w:sz w:val="24"/>
          <w:szCs w:val="24"/>
          <w:lang w:val="en-US"/>
        </w:rPr>
        <w:t xml:space="preserve"> vulgaris).</w:t>
      </w:r>
      <w:proofErr w:type="gramEnd"/>
      <w:r w:rsidRPr="002725C1">
        <w:rPr>
          <w:sz w:val="24"/>
          <w:szCs w:val="24"/>
          <w:lang w:val="en-US"/>
        </w:rPr>
        <w:t xml:space="preserve"> </w:t>
      </w:r>
      <w:proofErr w:type="gramStart"/>
      <w:r w:rsidRPr="002725C1">
        <w:rPr>
          <w:sz w:val="24"/>
          <w:szCs w:val="24"/>
          <w:lang w:val="en-US"/>
        </w:rPr>
        <w:t xml:space="preserve">In </w:t>
      </w:r>
      <w:r w:rsidRPr="002725C1">
        <w:rPr>
          <w:i/>
          <w:iCs/>
          <w:sz w:val="24"/>
          <w:szCs w:val="24"/>
          <w:lang w:val="en-US"/>
        </w:rPr>
        <w:t>Proceedings of international plant breeding symposium, Ciudad de México.</w:t>
      </w:r>
      <w:proofErr w:type="gramEnd"/>
      <w:r w:rsidRPr="002725C1">
        <w:rPr>
          <w:i/>
          <w:iCs/>
          <w:sz w:val="24"/>
          <w:szCs w:val="24"/>
          <w:lang w:val="en-US"/>
        </w:rPr>
        <w:t xml:space="preserve"> </w:t>
      </w:r>
      <w:proofErr w:type="gramStart"/>
      <w:r w:rsidRPr="002725C1">
        <w:rPr>
          <w:i/>
          <w:iCs/>
          <w:sz w:val="24"/>
          <w:szCs w:val="24"/>
          <w:lang w:val="en-US"/>
        </w:rPr>
        <w:t xml:space="preserve">Crop </w:t>
      </w:r>
      <w:proofErr w:type="spellStart"/>
      <w:r w:rsidRPr="002725C1">
        <w:rPr>
          <w:i/>
          <w:iCs/>
          <w:sz w:val="24"/>
          <w:szCs w:val="24"/>
          <w:lang w:val="en-US"/>
        </w:rPr>
        <w:t>Sci</w:t>
      </w:r>
      <w:proofErr w:type="spellEnd"/>
      <w:r w:rsidRPr="002725C1">
        <w:rPr>
          <w:sz w:val="24"/>
          <w:szCs w:val="24"/>
          <w:lang w:val="en-US"/>
        </w:rPr>
        <w:t xml:space="preserve"> (Vol. 47, No.</w:t>
      </w:r>
      <w:proofErr w:type="gramEnd"/>
      <w:r w:rsidRPr="002725C1">
        <w:rPr>
          <w:sz w:val="24"/>
          <w:szCs w:val="24"/>
          <w:lang w:val="en-US"/>
        </w:rPr>
        <w:t xml:space="preserve"> </w:t>
      </w:r>
      <w:proofErr w:type="gramStart"/>
      <w:r w:rsidRPr="002725C1">
        <w:rPr>
          <w:sz w:val="24"/>
          <w:szCs w:val="24"/>
          <w:lang w:val="en-US"/>
        </w:rPr>
        <w:t>S3, pp. S44-S59).</w:t>
      </w:r>
      <w:proofErr w:type="gramEnd"/>
    </w:p>
    <w:p w:rsidR="00E325E8" w:rsidRPr="002725C1" w:rsidRDefault="00E325E8" w:rsidP="00E325E8">
      <w:pPr>
        <w:spacing w:before="120"/>
        <w:ind w:left="57" w:firstLine="709"/>
        <w:rPr>
          <w:sz w:val="24"/>
          <w:szCs w:val="24"/>
          <w:lang w:val="en-US"/>
        </w:rPr>
      </w:pPr>
      <w:proofErr w:type="gramStart"/>
      <w:r w:rsidRPr="002725C1">
        <w:rPr>
          <w:sz w:val="24"/>
          <w:szCs w:val="24"/>
          <w:lang w:val="en-GB"/>
        </w:rPr>
        <w:t xml:space="preserve">Alonso-Blanco, C., </w:t>
      </w:r>
      <w:proofErr w:type="spellStart"/>
      <w:r w:rsidRPr="002725C1">
        <w:rPr>
          <w:sz w:val="24"/>
          <w:szCs w:val="24"/>
          <w:lang w:val="en-GB"/>
        </w:rPr>
        <w:t>Aarts</w:t>
      </w:r>
      <w:proofErr w:type="spellEnd"/>
      <w:r w:rsidRPr="002725C1">
        <w:rPr>
          <w:sz w:val="24"/>
          <w:szCs w:val="24"/>
          <w:lang w:val="en-GB"/>
        </w:rPr>
        <w:t xml:space="preserve">, M. G., </w:t>
      </w:r>
      <w:proofErr w:type="spellStart"/>
      <w:r w:rsidRPr="002725C1">
        <w:rPr>
          <w:sz w:val="24"/>
          <w:szCs w:val="24"/>
          <w:lang w:val="en-GB"/>
        </w:rPr>
        <w:t>Bentsink</w:t>
      </w:r>
      <w:proofErr w:type="spellEnd"/>
      <w:r w:rsidRPr="002725C1">
        <w:rPr>
          <w:sz w:val="24"/>
          <w:szCs w:val="24"/>
          <w:lang w:val="en-GB"/>
        </w:rPr>
        <w:t xml:space="preserve">, L., </w:t>
      </w:r>
      <w:proofErr w:type="spellStart"/>
      <w:r w:rsidRPr="002725C1">
        <w:rPr>
          <w:sz w:val="24"/>
          <w:szCs w:val="24"/>
          <w:lang w:val="en-GB"/>
        </w:rPr>
        <w:t>Keurentjes</w:t>
      </w:r>
      <w:proofErr w:type="spellEnd"/>
      <w:r w:rsidRPr="002725C1">
        <w:rPr>
          <w:sz w:val="24"/>
          <w:szCs w:val="24"/>
          <w:lang w:val="en-GB"/>
        </w:rPr>
        <w:t xml:space="preserve">, J. J., </w:t>
      </w:r>
      <w:proofErr w:type="spellStart"/>
      <w:r w:rsidRPr="002725C1">
        <w:rPr>
          <w:sz w:val="24"/>
          <w:szCs w:val="24"/>
          <w:lang w:val="en-GB"/>
        </w:rPr>
        <w:t>Reymond</w:t>
      </w:r>
      <w:proofErr w:type="spellEnd"/>
      <w:r w:rsidRPr="002725C1">
        <w:rPr>
          <w:sz w:val="24"/>
          <w:szCs w:val="24"/>
          <w:lang w:val="en-GB"/>
        </w:rPr>
        <w:t xml:space="preserve">, M., </w:t>
      </w:r>
      <w:proofErr w:type="spellStart"/>
      <w:r w:rsidRPr="002725C1">
        <w:rPr>
          <w:sz w:val="24"/>
          <w:szCs w:val="24"/>
          <w:lang w:val="en-GB"/>
        </w:rPr>
        <w:t>Vreugdenhil</w:t>
      </w:r>
      <w:proofErr w:type="spellEnd"/>
      <w:r w:rsidRPr="002725C1">
        <w:rPr>
          <w:sz w:val="24"/>
          <w:szCs w:val="24"/>
          <w:lang w:val="en-GB"/>
        </w:rPr>
        <w:t xml:space="preserve">, D., &amp; </w:t>
      </w:r>
      <w:proofErr w:type="spellStart"/>
      <w:r w:rsidRPr="002725C1">
        <w:rPr>
          <w:sz w:val="24"/>
          <w:szCs w:val="24"/>
          <w:lang w:val="en-GB"/>
        </w:rPr>
        <w:t>Koornneef</w:t>
      </w:r>
      <w:proofErr w:type="spellEnd"/>
      <w:r w:rsidRPr="002725C1">
        <w:rPr>
          <w:sz w:val="24"/>
          <w:szCs w:val="24"/>
          <w:lang w:val="en-GB"/>
        </w:rPr>
        <w:t>, M. (2009).</w:t>
      </w:r>
      <w:proofErr w:type="gramEnd"/>
      <w:r w:rsidRPr="002725C1">
        <w:rPr>
          <w:sz w:val="24"/>
          <w:szCs w:val="24"/>
          <w:lang w:val="en-GB"/>
        </w:rPr>
        <w:t xml:space="preserve"> </w:t>
      </w:r>
      <w:r w:rsidRPr="002725C1">
        <w:rPr>
          <w:sz w:val="24"/>
          <w:szCs w:val="24"/>
          <w:lang w:val="en-US"/>
        </w:rPr>
        <w:t>What has natural variation taught us about plant development, physiology, and adaptation</w:t>
      </w:r>
      <w:proofErr w:type="gramStart"/>
      <w:r w:rsidRPr="002725C1">
        <w:rPr>
          <w:sz w:val="24"/>
          <w:szCs w:val="24"/>
          <w:lang w:val="en-US"/>
        </w:rPr>
        <w:t>?.</w:t>
      </w:r>
      <w:proofErr w:type="gramEnd"/>
      <w:r w:rsidRPr="002725C1">
        <w:rPr>
          <w:sz w:val="24"/>
          <w:szCs w:val="24"/>
          <w:lang w:val="en-US"/>
        </w:rPr>
        <w:t xml:space="preserve"> </w:t>
      </w:r>
      <w:r w:rsidRPr="002725C1">
        <w:rPr>
          <w:i/>
          <w:iCs/>
          <w:sz w:val="24"/>
          <w:szCs w:val="24"/>
          <w:lang w:val="en-US"/>
        </w:rPr>
        <w:t>The Plant Cell Online</w:t>
      </w:r>
      <w:r w:rsidRPr="002725C1">
        <w:rPr>
          <w:sz w:val="24"/>
          <w:szCs w:val="24"/>
          <w:lang w:val="en-US"/>
        </w:rPr>
        <w:t xml:space="preserve">, </w:t>
      </w:r>
      <w:r w:rsidRPr="002725C1">
        <w:rPr>
          <w:i/>
          <w:iCs/>
          <w:sz w:val="24"/>
          <w:szCs w:val="24"/>
          <w:lang w:val="en-US"/>
        </w:rPr>
        <w:t>21</w:t>
      </w:r>
      <w:r w:rsidRPr="002725C1">
        <w:rPr>
          <w:sz w:val="24"/>
          <w:szCs w:val="24"/>
          <w:lang w:val="en-US"/>
        </w:rPr>
        <w:t>(7), 1877-1896.</w:t>
      </w:r>
    </w:p>
    <w:p w:rsidR="00E325E8" w:rsidRPr="002725C1" w:rsidRDefault="00E325E8" w:rsidP="00E325E8">
      <w:pPr>
        <w:spacing w:before="120"/>
        <w:ind w:left="57" w:firstLine="709"/>
        <w:rPr>
          <w:sz w:val="24"/>
          <w:szCs w:val="24"/>
          <w:lang w:val="en-US"/>
        </w:rPr>
      </w:pPr>
      <w:proofErr w:type="spellStart"/>
      <w:proofErr w:type="gramStart"/>
      <w:r w:rsidRPr="002725C1">
        <w:rPr>
          <w:sz w:val="24"/>
          <w:szCs w:val="24"/>
          <w:lang w:val="en-US"/>
        </w:rPr>
        <w:t>Bhullar</w:t>
      </w:r>
      <w:proofErr w:type="spellEnd"/>
      <w:r w:rsidRPr="002725C1">
        <w:rPr>
          <w:sz w:val="24"/>
          <w:szCs w:val="24"/>
          <w:lang w:val="en-US"/>
        </w:rPr>
        <w:t xml:space="preserve">, N. K., Street, K., Mackay, M., </w:t>
      </w:r>
      <w:proofErr w:type="spellStart"/>
      <w:r w:rsidRPr="002725C1">
        <w:rPr>
          <w:sz w:val="24"/>
          <w:szCs w:val="24"/>
          <w:lang w:val="en-US"/>
        </w:rPr>
        <w:t>Yahiaoui</w:t>
      </w:r>
      <w:proofErr w:type="spellEnd"/>
      <w:r w:rsidRPr="002725C1">
        <w:rPr>
          <w:sz w:val="24"/>
          <w:szCs w:val="24"/>
          <w:lang w:val="en-US"/>
        </w:rPr>
        <w:t>, N., &amp; Keller, B. (2009).</w:t>
      </w:r>
      <w:proofErr w:type="gramEnd"/>
      <w:r w:rsidRPr="002725C1">
        <w:rPr>
          <w:sz w:val="24"/>
          <w:szCs w:val="24"/>
          <w:lang w:val="en-US"/>
        </w:rPr>
        <w:t xml:space="preserve"> </w:t>
      </w:r>
      <w:proofErr w:type="gramStart"/>
      <w:r w:rsidRPr="002725C1">
        <w:rPr>
          <w:sz w:val="24"/>
          <w:szCs w:val="24"/>
          <w:lang w:val="en-US"/>
        </w:rPr>
        <w:t>Unlocking wheat genetic resources for the molecular identification of previously undescribed functional alleles at the Pm3 resistance locus.</w:t>
      </w:r>
      <w:proofErr w:type="gramEnd"/>
      <w:r w:rsidRPr="002725C1">
        <w:rPr>
          <w:sz w:val="24"/>
          <w:szCs w:val="24"/>
          <w:lang w:val="en-US"/>
        </w:rPr>
        <w:t xml:space="preserve"> </w:t>
      </w:r>
      <w:r w:rsidRPr="002725C1">
        <w:rPr>
          <w:i/>
          <w:iCs/>
          <w:sz w:val="24"/>
          <w:szCs w:val="24"/>
          <w:lang w:val="en-US"/>
        </w:rPr>
        <w:t>Proceedings of the National Academy of Sciences</w:t>
      </w:r>
      <w:r w:rsidRPr="002725C1">
        <w:rPr>
          <w:sz w:val="24"/>
          <w:szCs w:val="24"/>
          <w:lang w:val="en-US"/>
        </w:rPr>
        <w:t xml:space="preserve">, </w:t>
      </w:r>
      <w:r w:rsidRPr="002725C1">
        <w:rPr>
          <w:i/>
          <w:iCs/>
          <w:sz w:val="24"/>
          <w:szCs w:val="24"/>
          <w:lang w:val="en-US"/>
        </w:rPr>
        <w:t>106</w:t>
      </w:r>
      <w:r w:rsidRPr="002725C1">
        <w:rPr>
          <w:sz w:val="24"/>
          <w:szCs w:val="24"/>
          <w:lang w:val="en-US"/>
        </w:rPr>
        <w:t>(23), 9519-9524.</w:t>
      </w:r>
    </w:p>
    <w:p w:rsidR="00E325E8" w:rsidRPr="002725C1" w:rsidRDefault="00E325E8" w:rsidP="00E325E8">
      <w:pPr>
        <w:spacing w:before="240"/>
        <w:ind w:left="57" w:firstLine="709"/>
        <w:rPr>
          <w:sz w:val="24"/>
          <w:szCs w:val="24"/>
          <w:lang w:val="en-US"/>
        </w:rPr>
      </w:pPr>
      <w:proofErr w:type="spellStart"/>
      <w:r w:rsidRPr="00107C31">
        <w:rPr>
          <w:sz w:val="24"/>
          <w:szCs w:val="24"/>
        </w:rPr>
        <w:t>Bogard</w:t>
      </w:r>
      <w:proofErr w:type="spellEnd"/>
      <w:r w:rsidRPr="00107C31">
        <w:rPr>
          <w:sz w:val="24"/>
          <w:szCs w:val="24"/>
        </w:rPr>
        <w:t xml:space="preserve">, M., Allard, V., </w:t>
      </w:r>
      <w:proofErr w:type="spellStart"/>
      <w:r w:rsidRPr="00107C31">
        <w:rPr>
          <w:sz w:val="24"/>
          <w:szCs w:val="24"/>
        </w:rPr>
        <w:t>Brancourt-Hulmel</w:t>
      </w:r>
      <w:proofErr w:type="spellEnd"/>
      <w:r w:rsidRPr="00107C31">
        <w:rPr>
          <w:sz w:val="24"/>
          <w:szCs w:val="24"/>
        </w:rPr>
        <w:t xml:space="preserve">, M., </w:t>
      </w:r>
      <w:proofErr w:type="spellStart"/>
      <w:r w:rsidRPr="00107C31">
        <w:rPr>
          <w:sz w:val="24"/>
          <w:szCs w:val="24"/>
        </w:rPr>
        <w:t>Heumez</w:t>
      </w:r>
      <w:proofErr w:type="spellEnd"/>
      <w:r w:rsidRPr="00107C31">
        <w:rPr>
          <w:sz w:val="24"/>
          <w:szCs w:val="24"/>
        </w:rPr>
        <w:t xml:space="preserve">, E., </w:t>
      </w:r>
      <w:proofErr w:type="spellStart"/>
      <w:r w:rsidRPr="00107C31">
        <w:rPr>
          <w:sz w:val="24"/>
          <w:szCs w:val="24"/>
        </w:rPr>
        <w:t>Machet</w:t>
      </w:r>
      <w:proofErr w:type="spellEnd"/>
      <w:r w:rsidRPr="00107C31">
        <w:rPr>
          <w:sz w:val="24"/>
          <w:szCs w:val="24"/>
        </w:rPr>
        <w:t xml:space="preserve">, J. M., </w:t>
      </w:r>
      <w:proofErr w:type="spellStart"/>
      <w:r w:rsidRPr="00107C31">
        <w:rPr>
          <w:sz w:val="24"/>
          <w:szCs w:val="24"/>
        </w:rPr>
        <w:t>Jeuffroy</w:t>
      </w:r>
      <w:proofErr w:type="spellEnd"/>
      <w:r w:rsidRPr="00107C31">
        <w:rPr>
          <w:sz w:val="24"/>
          <w:szCs w:val="24"/>
        </w:rPr>
        <w:t xml:space="preserve">, M. H., ... </w:t>
      </w:r>
      <w:r w:rsidRPr="002725C1">
        <w:rPr>
          <w:sz w:val="24"/>
          <w:szCs w:val="24"/>
          <w:lang w:val="en-US"/>
        </w:rPr>
        <w:t xml:space="preserve">&amp; Le </w:t>
      </w:r>
      <w:proofErr w:type="spellStart"/>
      <w:r w:rsidRPr="002725C1">
        <w:rPr>
          <w:sz w:val="24"/>
          <w:szCs w:val="24"/>
          <w:lang w:val="en-US"/>
        </w:rPr>
        <w:t>Gouis</w:t>
      </w:r>
      <w:proofErr w:type="spellEnd"/>
      <w:r w:rsidRPr="002725C1">
        <w:rPr>
          <w:sz w:val="24"/>
          <w:szCs w:val="24"/>
          <w:lang w:val="en-US"/>
        </w:rPr>
        <w:t xml:space="preserve">, J. (2010). Deviation from the grain protein concentration–grain yield negative relationship is highly correlated to post-anthesis N uptake in winter wheat. </w:t>
      </w:r>
      <w:proofErr w:type="gramStart"/>
      <w:r w:rsidRPr="002725C1">
        <w:rPr>
          <w:i/>
          <w:iCs/>
          <w:sz w:val="24"/>
          <w:szCs w:val="24"/>
          <w:lang w:val="en-US"/>
        </w:rPr>
        <w:t>Journal of experimental botany</w:t>
      </w:r>
      <w:r w:rsidRPr="002725C1">
        <w:rPr>
          <w:sz w:val="24"/>
          <w:szCs w:val="24"/>
          <w:lang w:val="en-US"/>
        </w:rPr>
        <w:t xml:space="preserve">, </w:t>
      </w:r>
      <w:r w:rsidRPr="002725C1">
        <w:rPr>
          <w:i/>
          <w:iCs/>
          <w:sz w:val="24"/>
          <w:szCs w:val="24"/>
          <w:lang w:val="en-US"/>
        </w:rPr>
        <w:t>61</w:t>
      </w:r>
      <w:r w:rsidRPr="002725C1">
        <w:rPr>
          <w:sz w:val="24"/>
          <w:szCs w:val="24"/>
          <w:lang w:val="en-US"/>
        </w:rPr>
        <w:t>(15), 4303-4312.</w:t>
      </w:r>
      <w:proofErr w:type="gramEnd"/>
    </w:p>
    <w:p w:rsidR="00E325E8" w:rsidRPr="002725C1" w:rsidRDefault="00E325E8" w:rsidP="00E325E8">
      <w:pPr>
        <w:autoSpaceDE w:val="0"/>
        <w:autoSpaceDN w:val="0"/>
        <w:adjustRightInd w:val="0"/>
        <w:spacing w:before="120"/>
        <w:ind w:left="57" w:firstLine="709"/>
        <w:rPr>
          <w:rFonts w:ascii="Times" w:hAnsi="Times" w:cs="Times"/>
          <w:sz w:val="24"/>
          <w:szCs w:val="24"/>
          <w:lang w:val="en-US"/>
        </w:rPr>
      </w:pPr>
      <w:proofErr w:type="spellStart"/>
      <w:proofErr w:type="gramStart"/>
      <w:r w:rsidRPr="002725C1">
        <w:rPr>
          <w:rFonts w:ascii="Times" w:hAnsi="Times" w:cs="Times"/>
          <w:sz w:val="24"/>
          <w:szCs w:val="24"/>
          <w:lang w:val="en-US"/>
        </w:rPr>
        <w:lastRenderedPageBreak/>
        <w:t>Bozzini</w:t>
      </w:r>
      <w:proofErr w:type="spellEnd"/>
      <w:r w:rsidRPr="002725C1">
        <w:rPr>
          <w:rFonts w:ascii="Times" w:hAnsi="Times" w:cs="Times"/>
          <w:sz w:val="24"/>
          <w:szCs w:val="24"/>
          <w:lang w:val="en-US"/>
        </w:rPr>
        <w:t>, A. 1988.</w:t>
      </w:r>
      <w:proofErr w:type="gramEnd"/>
      <w:r w:rsidRPr="002725C1">
        <w:rPr>
          <w:rFonts w:ascii="Times" w:hAnsi="Times" w:cs="Times"/>
          <w:sz w:val="24"/>
          <w:szCs w:val="24"/>
          <w:lang w:val="en-US"/>
        </w:rPr>
        <w:t xml:space="preserve"> </w:t>
      </w:r>
      <w:proofErr w:type="gramStart"/>
      <w:r w:rsidRPr="002725C1">
        <w:rPr>
          <w:rFonts w:ascii="Times" w:hAnsi="Times" w:cs="Times"/>
          <w:sz w:val="24"/>
          <w:szCs w:val="24"/>
          <w:lang w:val="en-US"/>
        </w:rPr>
        <w:t>Origin, distribution, and production of durum wheat in the world.</w:t>
      </w:r>
      <w:proofErr w:type="gramEnd"/>
      <w:r w:rsidRPr="002725C1">
        <w:rPr>
          <w:rFonts w:ascii="Times" w:hAnsi="Times" w:cs="Times"/>
          <w:sz w:val="24"/>
          <w:szCs w:val="24"/>
          <w:lang w:val="en-US"/>
        </w:rPr>
        <w:t xml:space="preserve"> Pages 1-16 in: Durum Wheat: Chemistry &amp;Technology. G. </w:t>
      </w:r>
      <w:proofErr w:type="spellStart"/>
      <w:r w:rsidRPr="002725C1">
        <w:rPr>
          <w:rFonts w:ascii="Times" w:hAnsi="Times" w:cs="Times"/>
          <w:sz w:val="24"/>
          <w:szCs w:val="24"/>
          <w:lang w:val="en-US"/>
        </w:rPr>
        <w:t>Fabriani</w:t>
      </w:r>
      <w:proofErr w:type="spellEnd"/>
      <w:r w:rsidRPr="002725C1">
        <w:rPr>
          <w:rFonts w:ascii="Times" w:hAnsi="Times" w:cs="Times"/>
          <w:sz w:val="24"/>
          <w:szCs w:val="24"/>
          <w:lang w:val="en-US"/>
        </w:rPr>
        <w:t xml:space="preserve"> and C. </w:t>
      </w:r>
      <w:proofErr w:type="spellStart"/>
      <w:r w:rsidRPr="002725C1">
        <w:rPr>
          <w:rFonts w:ascii="Times" w:hAnsi="Times" w:cs="Times"/>
          <w:sz w:val="24"/>
          <w:szCs w:val="24"/>
          <w:lang w:val="en-US"/>
        </w:rPr>
        <w:t>Lintas</w:t>
      </w:r>
      <w:proofErr w:type="spellEnd"/>
      <w:r w:rsidRPr="002725C1">
        <w:rPr>
          <w:rFonts w:ascii="Times" w:hAnsi="Times" w:cs="Times"/>
          <w:sz w:val="24"/>
          <w:szCs w:val="24"/>
          <w:lang w:val="en-US"/>
        </w:rPr>
        <w:t>, eds. Am. Assoc. Cereal Chem.: St. Paul, MN.</w:t>
      </w:r>
    </w:p>
    <w:p w:rsidR="00E325E8" w:rsidRPr="002725C1" w:rsidRDefault="00E325E8" w:rsidP="00E325E8">
      <w:pPr>
        <w:spacing w:before="120"/>
        <w:ind w:left="57" w:firstLine="709"/>
        <w:rPr>
          <w:sz w:val="24"/>
          <w:szCs w:val="24"/>
          <w:lang w:val="en-US"/>
        </w:rPr>
      </w:pPr>
      <w:proofErr w:type="gramStart"/>
      <w:r w:rsidRPr="002725C1">
        <w:rPr>
          <w:sz w:val="24"/>
          <w:szCs w:val="24"/>
          <w:lang w:val="en-US"/>
        </w:rPr>
        <w:t xml:space="preserve">Brown, A. H. D., Clegg, M. T., </w:t>
      </w:r>
      <w:proofErr w:type="spellStart"/>
      <w:r w:rsidRPr="002725C1">
        <w:rPr>
          <w:sz w:val="24"/>
          <w:szCs w:val="24"/>
          <w:lang w:val="en-US"/>
        </w:rPr>
        <w:t>Kahler</w:t>
      </w:r>
      <w:proofErr w:type="spellEnd"/>
      <w:r w:rsidRPr="002725C1">
        <w:rPr>
          <w:sz w:val="24"/>
          <w:szCs w:val="24"/>
          <w:lang w:val="en-US"/>
        </w:rPr>
        <w:t>, A. L., &amp; Weir, B. S. (1990).</w:t>
      </w:r>
      <w:proofErr w:type="gramEnd"/>
      <w:r w:rsidRPr="002725C1">
        <w:rPr>
          <w:sz w:val="24"/>
          <w:szCs w:val="24"/>
          <w:lang w:val="en-US"/>
        </w:rPr>
        <w:t xml:space="preserve"> </w:t>
      </w:r>
      <w:proofErr w:type="gramStart"/>
      <w:r w:rsidRPr="002725C1">
        <w:rPr>
          <w:i/>
          <w:iCs/>
          <w:sz w:val="24"/>
          <w:szCs w:val="24"/>
          <w:lang w:val="en-US"/>
        </w:rPr>
        <w:t>Plant population genetics, breeding, and genetic resources</w:t>
      </w:r>
      <w:r w:rsidRPr="002725C1">
        <w:rPr>
          <w:sz w:val="24"/>
          <w:szCs w:val="24"/>
          <w:lang w:val="en-US"/>
        </w:rPr>
        <w:t>.</w:t>
      </w:r>
      <w:proofErr w:type="gramEnd"/>
      <w:r w:rsidRPr="002725C1">
        <w:rPr>
          <w:sz w:val="24"/>
          <w:szCs w:val="24"/>
          <w:lang w:val="en-US"/>
        </w:rPr>
        <w:t xml:space="preserve"> </w:t>
      </w:r>
      <w:proofErr w:type="spellStart"/>
      <w:r w:rsidRPr="002725C1">
        <w:rPr>
          <w:sz w:val="24"/>
          <w:szCs w:val="24"/>
          <w:lang w:val="en-US"/>
        </w:rPr>
        <w:t>Sinauer</w:t>
      </w:r>
      <w:proofErr w:type="spellEnd"/>
      <w:r w:rsidRPr="002725C1">
        <w:rPr>
          <w:sz w:val="24"/>
          <w:szCs w:val="24"/>
          <w:lang w:val="en-US"/>
        </w:rPr>
        <w:t xml:space="preserve"> Associates </w:t>
      </w:r>
      <w:proofErr w:type="gramStart"/>
      <w:r w:rsidRPr="002725C1">
        <w:rPr>
          <w:sz w:val="24"/>
          <w:szCs w:val="24"/>
          <w:lang w:val="en-US"/>
        </w:rPr>
        <w:t>Inc..</w:t>
      </w:r>
      <w:proofErr w:type="gramEnd"/>
    </w:p>
    <w:p w:rsidR="00E325E8" w:rsidRPr="002725C1" w:rsidRDefault="00E325E8" w:rsidP="00E325E8">
      <w:pPr>
        <w:spacing w:before="120"/>
        <w:ind w:left="57" w:firstLine="709"/>
        <w:rPr>
          <w:sz w:val="24"/>
          <w:szCs w:val="24"/>
          <w:lang w:val="en-US"/>
        </w:rPr>
      </w:pPr>
      <w:r w:rsidRPr="002725C1">
        <w:rPr>
          <w:sz w:val="24"/>
          <w:szCs w:val="24"/>
          <w:lang w:val="en-US"/>
        </w:rPr>
        <w:t xml:space="preserve">Buckler IV, E. S., &amp; </w:t>
      </w:r>
      <w:proofErr w:type="spellStart"/>
      <w:r w:rsidRPr="002725C1">
        <w:rPr>
          <w:sz w:val="24"/>
          <w:szCs w:val="24"/>
          <w:lang w:val="en-US"/>
        </w:rPr>
        <w:t>Thornsberry</w:t>
      </w:r>
      <w:proofErr w:type="spellEnd"/>
      <w:r w:rsidRPr="002725C1">
        <w:rPr>
          <w:sz w:val="24"/>
          <w:szCs w:val="24"/>
          <w:lang w:val="en-US"/>
        </w:rPr>
        <w:t xml:space="preserve">, J. M. (2002). </w:t>
      </w:r>
      <w:proofErr w:type="gramStart"/>
      <w:r w:rsidRPr="002725C1">
        <w:rPr>
          <w:sz w:val="24"/>
          <w:szCs w:val="24"/>
          <w:lang w:val="en-US"/>
        </w:rPr>
        <w:t>Plant molecular diversity and applications to genomics.</w:t>
      </w:r>
      <w:proofErr w:type="gramEnd"/>
      <w:r w:rsidRPr="002725C1">
        <w:rPr>
          <w:sz w:val="24"/>
          <w:szCs w:val="24"/>
          <w:lang w:val="en-US"/>
        </w:rPr>
        <w:t xml:space="preserve"> </w:t>
      </w:r>
      <w:proofErr w:type="gramStart"/>
      <w:r w:rsidRPr="002725C1">
        <w:rPr>
          <w:i/>
          <w:iCs/>
          <w:sz w:val="24"/>
          <w:szCs w:val="24"/>
          <w:lang w:val="en-US"/>
        </w:rPr>
        <w:t>Current opinion in plant biology</w:t>
      </w:r>
      <w:r w:rsidRPr="002725C1">
        <w:rPr>
          <w:sz w:val="24"/>
          <w:szCs w:val="24"/>
          <w:lang w:val="en-US"/>
        </w:rPr>
        <w:t xml:space="preserve">, </w:t>
      </w:r>
      <w:r w:rsidRPr="002725C1">
        <w:rPr>
          <w:i/>
          <w:iCs/>
          <w:sz w:val="24"/>
          <w:szCs w:val="24"/>
          <w:lang w:val="en-US"/>
        </w:rPr>
        <w:t>5</w:t>
      </w:r>
      <w:r w:rsidRPr="002725C1">
        <w:rPr>
          <w:sz w:val="24"/>
          <w:szCs w:val="24"/>
          <w:lang w:val="en-US"/>
        </w:rPr>
        <w:t>(2), 107-111.</w:t>
      </w:r>
      <w:proofErr w:type="gramEnd"/>
    </w:p>
    <w:p w:rsidR="00E325E8" w:rsidRPr="00E325E8" w:rsidRDefault="00E325E8" w:rsidP="00E325E8">
      <w:pPr>
        <w:spacing w:before="120"/>
        <w:ind w:left="57" w:firstLine="709"/>
        <w:rPr>
          <w:lang w:val="en-US"/>
        </w:rPr>
      </w:pPr>
      <w:proofErr w:type="gramStart"/>
      <w:r w:rsidRPr="002725C1">
        <w:rPr>
          <w:sz w:val="24"/>
          <w:szCs w:val="24"/>
          <w:lang w:val="en-US"/>
        </w:rPr>
        <w:t xml:space="preserve">Caldwell K.S., Dvorak J., </w:t>
      </w:r>
      <w:proofErr w:type="spellStart"/>
      <w:r w:rsidRPr="002725C1">
        <w:rPr>
          <w:sz w:val="24"/>
          <w:szCs w:val="24"/>
          <w:lang w:val="en-US"/>
        </w:rPr>
        <w:t>Lagudah</w:t>
      </w:r>
      <w:proofErr w:type="spellEnd"/>
      <w:r w:rsidRPr="002725C1">
        <w:rPr>
          <w:sz w:val="24"/>
          <w:szCs w:val="24"/>
          <w:lang w:val="en-US"/>
        </w:rPr>
        <w:t xml:space="preserve"> S.J., </w:t>
      </w:r>
      <w:proofErr w:type="spellStart"/>
      <w:r w:rsidRPr="002725C1">
        <w:rPr>
          <w:sz w:val="24"/>
          <w:szCs w:val="24"/>
          <w:lang w:val="en-US"/>
        </w:rPr>
        <w:t>Akhunov</w:t>
      </w:r>
      <w:proofErr w:type="spellEnd"/>
      <w:r w:rsidRPr="002725C1">
        <w:rPr>
          <w:sz w:val="24"/>
          <w:szCs w:val="24"/>
          <w:lang w:val="en-US"/>
        </w:rPr>
        <w:t xml:space="preserve"> E, Luo M.C., Wolters P. and W. Powell; 2004.</w:t>
      </w:r>
      <w:proofErr w:type="gramEnd"/>
      <w:r w:rsidRPr="002725C1">
        <w:rPr>
          <w:sz w:val="24"/>
          <w:szCs w:val="24"/>
          <w:lang w:val="en-US"/>
        </w:rPr>
        <w:t xml:space="preserve"> </w:t>
      </w:r>
      <w:r w:rsidRPr="00E325E8">
        <w:rPr>
          <w:sz w:val="24"/>
          <w:szCs w:val="24"/>
          <w:lang w:val="en-US"/>
        </w:rPr>
        <w:t xml:space="preserve">Sequence Polymorphism in </w:t>
      </w:r>
      <w:proofErr w:type="spellStart"/>
      <w:r w:rsidRPr="00E325E8">
        <w:rPr>
          <w:sz w:val="24"/>
          <w:szCs w:val="24"/>
          <w:lang w:val="en-US"/>
        </w:rPr>
        <w:t>Polyploid</w:t>
      </w:r>
      <w:proofErr w:type="spellEnd"/>
      <w:r w:rsidRPr="00E325E8">
        <w:rPr>
          <w:sz w:val="24"/>
          <w:szCs w:val="24"/>
          <w:lang w:val="en-US"/>
        </w:rPr>
        <w:t xml:space="preserve"> Wheat and Their D-Genome Diploid Ancestor. Genetics June 1, 2004 vol. 167 no. 2 941-947. </w:t>
      </w:r>
    </w:p>
    <w:p w:rsidR="00E325E8" w:rsidRPr="00E325E8" w:rsidRDefault="00E325E8" w:rsidP="00E325E8">
      <w:pPr>
        <w:spacing w:before="120"/>
        <w:ind w:left="57" w:firstLine="709"/>
        <w:rPr>
          <w:sz w:val="24"/>
          <w:szCs w:val="24"/>
          <w:lang w:val="en-US"/>
        </w:rPr>
      </w:pPr>
      <w:r w:rsidRPr="002725C1">
        <w:rPr>
          <w:sz w:val="24"/>
          <w:szCs w:val="24"/>
          <w:lang w:val="en-US"/>
        </w:rPr>
        <w:t xml:space="preserve">Cavanagh, C. R., Chao, S., Wang, S., Huang, B. E., Stephen, S., </w:t>
      </w:r>
      <w:proofErr w:type="spellStart"/>
      <w:r w:rsidRPr="002725C1">
        <w:rPr>
          <w:sz w:val="24"/>
          <w:szCs w:val="24"/>
          <w:lang w:val="en-US"/>
        </w:rPr>
        <w:t>Kiani</w:t>
      </w:r>
      <w:proofErr w:type="spellEnd"/>
      <w:r w:rsidRPr="002725C1">
        <w:rPr>
          <w:sz w:val="24"/>
          <w:szCs w:val="24"/>
          <w:lang w:val="en-US"/>
        </w:rPr>
        <w:t>, S</w:t>
      </w:r>
      <w:proofErr w:type="gramStart"/>
      <w:r w:rsidRPr="002725C1">
        <w:rPr>
          <w:sz w:val="24"/>
          <w:szCs w:val="24"/>
          <w:lang w:val="en-US"/>
        </w:rPr>
        <w:t>., ...</w:t>
      </w:r>
      <w:proofErr w:type="gramEnd"/>
      <w:r w:rsidRPr="002725C1">
        <w:rPr>
          <w:sz w:val="24"/>
          <w:szCs w:val="24"/>
          <w:lang w:val="en-US"/>
        </w:rPr>
        <w:t xml:space="preserve"> &amp; </w:t>
      </w:r>
      <w:proofErr w:type="spellStart"/>
      <w:r w:rsidRPr="002725C1">
        <w:rPr>
          <w:sz w:val="24"/>
          <w:szCs w:val="24"/>
          <w:lang w:val="en-US"/>
        </w:rPr>
        <w:t>Akhunov</w:t>
      </w:r>
      <w:proofErr w:type="spellEnd"/>
      <w:r w:rsidRPr="002725C1">
        <w:rPr>
          <w:sz w:val="24"/>
          <w:szCs w:val="24"/>
          <w:lang w:val="en-US"/>
        </w:rPr>
        <w:t xml:space="preserve">, E. (2013). Genome-wide comparative diversity uncovers multiple targets of selection for improvement in </w:t>
      </w:r>
      <w:proofErr w:type="spellStart"/>
      <w:r w:rsidRPr="002725C1">
        <w:rPr>
          <w:sz w:val="24"/>
          <w:szCs w:val="24"/>
          <w:lang w:val="en-US"/>
        </w:rPr>
        <w:t>hexaploid</w:t>
      </w:r>
      <w:proofErr w:type="spellEnd"/>
      <w:r w:rsidRPr="002725C1">
        <w:rPr>
          <w:sz w:val="24"/>
          <w:szCs w:val="24"/>
          <w:lang w:val="en-US"/>
        </w:rPr>
        <w:t xml:space="preserve"> wheat landraces and cultivars. </w:t>
      </w:r>
      <w:r w:rsidRPr="00E325E8">
        <w:rPr>
          <w:i/>
          <w:iCs/>
          <w:sz w:val="24"/>
          <w:szCs w:val="24"/>
          <w:lang w:val="en-US"/>
        </w:rPr>
        <w:t>Proceedings of the National Academy of Sciences</w:t>
      </w:r>
      <w:r w:rsidRPr="00E325E8">
        <w:rPr>
          <w:sz w:val="24"/>
          <w:szCs w:val="24"/>
          <w:lang w:val="en-US"/>
        </w:rPr>
        <w:t xml:space="preserve">, </w:t>
      </w:r>
      <w:r w:rsidRPr="00E325E8">
        <w:rPr>
          <w:i/>
          <w:iCs/>
          <w:sz w:val="24"/>
          <w:szCs w:val="24"/>
          <w:lang w:val="en-US"/>
        </w:rPr>
        <w:t>110</w:t>
      </w:r>
      <w:r w:rsidRPr="00E325E8">
        <w:rPr>
          <w:sz w:val="24"/>
          <w:szCs w:val="24"/>
          <w:lang w:val="en-US"/>
        </w:rPr>
        <w:t>(20), 8057-8062.</w:t>
      </w:r>
    </w:p>
    <w:p w:rsidR="00E325E8" w:rsidRPr="002725C1" w:rsidRDefault="00E325E8" w:rsidP="00E325E8">
      <w:pPr>
        <w:spacing w:before="120"/>
        <w:ind w:left="57" w:firstLine="709"/>
        <w:rPr>
          <w:sz w:val="24"/>
          <w:szCs w:val="24"/>
          <w:lang w:val="en-US"/>
        </w:rPr>
      </w:pPr>
      <w:r w:rsidRPr="002725C1">
        <w:rPr>
          <w:sz w:val="24"/>
          <w:szCs w:val="24"/>
          <w:lang w:val="en-US"/>
        </w:rPr>
        <w:t xml:space="preserve"> </w:t>
      </w:r>
      <w:proofErr w:type="spellStart"/>
      <w:r w:rsidRPr="002725C1">
        <w:rPr>
          <w:sz w:val="24"/>
          <w:szCs w:val="24"/>
          <w:lang w:val="en-US"/>
        </w:rPr>
        <w:t>Civáň</w:t>
      </w:r>
      <w:proofErr w:type="spellEnd"/>
      <w:r w:rsidRPr="002725C1">
        <w:rPr>
          <w:sz w:val="24"/>
          <w:szCs w:val="24"/>
          <w:lang w:val="en-US"/>
        </w:rPr>
        <w:t xml:space="preserve"> P, </w:t>
      </w:r>
      <w:proofErr w:type="spellStart"/>
      <w:r w:rsidRPr="002725C1">
        <w:rPr>
          <w:sz w:val="24"/>
          <w:szCs w:val="24"/>
          <w:lang w:val="en-US"/>
        </w:rPr>
        <w:t>Ivaničová</w:t>
      </w:r>
      <w:proofErr w:type="spellEnd"/>
      <w:r w:rsidRPr="002725C1">
        <w:rPr>
          <w:sz w:val="24"/>
          <w:szCs w:val="24"/>
          <w:lang w:val="en-US"/>
        </w:rPr>
        <w:t xml:space="preserve"> Z, Brown TA (2013) Reticulated Origin of Domesticated Emmer Wheat Supports a Dynamic Model for the Emergence of Agriculture in the Fertile Crescent. </w:t>
      </w:r>
      <w:proofErr w:type="spellStart"/>
      <w:r w:rsidRPr="002725C1">
        <w:rPr>
          <w:sz w:val="24"/>
          <w:szCs w:val="24"/>
          <w:lang w:val="en-US"/>
        </w:rPr>
        <w:t>PLoS</w:t>
      </w:r>
      <w:proofErr w:type="spellEnd"/>
      <w:r w:rsidRPr="002725C1">
        <w:rPr>
          <w:sz w:val="24"/>
          <w:szCs w:val="24"/>
          <w:lang w:val="en-US"/>
        </w:rPr>
        <w:t xml:space="preserve"> ONE 8(11): e81955. doi:10.1371/journal.pone.0081955</w:t>
      </w:r>
    </w:p>
    <w:p w:rsidR="00E325E8" w:rsidRPr="00E325E8" w:rsidRDefault="00E325E8" w:rsidP="00E325E8">
      <w:pPr>
        <w:spacing w:before="120"/>
        <w:ind w:left="57" w:firstLine="709"/>
        <w:rPr>
          <w:sz w:val="24"/>
          <w:szCs w:val="24"/>
        </w:rPr>
      </w:pPr>
      <w:proofErr w:type="gramStart"/>
      <w:r w:rsidRPr="002725C1">
        <w:rPr>
          <w:sz w:val="24"/>
          <w:szCs w:val="24"/>
          <w:lang w:val="en-US"/>
        </w:rPr>
        <w:t>Cooper, H. D., Spillane, C., &amp; Hodgkin, T. (Eds.).</w:t>
      </w:r>
      <w:proofErr w:type="gramEnd"/>
      <w:r w:rsidRPr="002725C1">
        <w:rPr>
          <w:sz w:val="24"/>
          <w:szCs w:val="24"/>
          <w:lang w:val="en-US"/>
        </w:rPr>
        <w:t xml:space="preserve"> (2001). </w:t>
      </w:r>
      <w:r w:rsidRPr="002725C1">
        <w:rPr>
          <w:i/>
          <w:iCs/>
          <w:sz w:val="24"/>
          <w:szCs w:val="24"/>
          <w:lang w:val="en-US"/>
        </w:rPr>
        <w:t>Broadening the genetic base of crop production</w:t>
      </w:r>
      <w:r w:rsidRPr="002725C1">
        <w:rPr>
          <w:sz w:val="24"/>
          <w:szCs w:val="24"/>
          <w:lang w:val="en-US"/>
        </w:rPr>
        <w:t xml:space="preserve">. </w:t>
      </w:r>
      <w:r w:rsidRPr="00E325E8">
        <w:rPr>
          <w:sz w:val="24"/>
          <w:szCs w:val="24"/>
        </w:rPr>
        <w:t>CABI.</w:t>
      </w:r>
    </w:p>
    <w:p w:rsidR="00E325E8" w:rsidRPr="002725C1" w:rsidRDefault="00E325E8" w:rsidP="00E325E8">
      <w:pPr>
        <w:autoSpaceDE w:val="0"/>
        <w:autoSpaceDN w:val="0"/>
        <w:adjustRightInd w:val="0"/>
        <w:spacing w:before="120"/>
        <w:ind w:left="57" w:firstLine="709"/>
        <w:rPr>
          <w:sz w:val="24"/>
          <w:szCs w:val="24"/>
        </w:rPr>
      </w:pPr>
      <w:proofErr w:type="spellStart"/>
      <w:r w:rsidRPr="002725C1">
        <w:rPr>
          <w:sz w:val="24"/>
          <w:szCs w:val="24"/>
        </w:rPr>
        <w:t>Diamond</w:t>
      </w:r>
      <w:proofErr w:type="spellEnd"/>
      <w:r w:rsidRPr="002725C1">
        <w:rPr>
          <w:sz w:val="24"/>
          <w:szCs w:val="24"/>
        </w:rPr>
        <w:t xml:space="preserve"> J. 2000. De l'inégalité parmi les sociétés - Essai sur l'homme et l'environnement dans l'histoire, Gallimard </w:t>
      </w:r>
    </w:p>
    <w:p w:rsidR="00E325E8" w:rsidRPr="002725C1" w:rsidRDefault="00E325E8" w:rsidP="00E325E8">
      <w:pPr>
        <w:pStyle w:val="Bibliographie"/>
        <w:spacing w:before="120"/>
        <w:ind w:left="57" w:firstLine="709"/>
        <w:rPr>
          <w:lang w:val="en-GB"/>
        </w:rPr>
      </w:pPr>
      <w:proofErr w:type="gramStart"/>
      <w:r w:rsidRPr="002725C1">
        <w:rPr>
          <w:lang w:val="en-GB"/>
        </w:rPr>
        <w:lastRenderedPageBreak/>
        <w:t>FAO (1996).</w:t>
      </w:r>
      <w:proofErr w:type="gramEnd"/>
      <w:r w:rsidRPr="002725C1">
        <w:rPr>
          <w:lang w:val="en-GB"/>
        </w:rPr>
        <w:t xml:space="preserve"> </w:t>
      </w:r>
      <w:proofErr w:type="gramStart"/>
      <w:r w:rsidRPr="002725C1">
        <w:rPr>
          <w:lang w:val="en-GB"/>
        </w:rPr>
        <w:t>Report of the State of the World’s Plant Genetic Resources for Food and Agriculture (Rome).</w:t>
      </w:r>
      <w:proofErr w:type="gramEnd"/>
    </w:p>
    <w:p w:rsidR="00E325E8" w:rsidRPr="002725C1" w:rsidRDefault="00E325E8" w:rsidP="00E325E8">
      <w:pPr>
        <w:spacing w:before="120"/>
        <w:ind w:left="57" w:firstLine="709"/>
        <w:jc w:val="both"/>
        <w:rPr>
          <w:color w:val="000000"/>
          <w:sz w:val="24"/>
          <w:szCs w:val="24"/>
          <w:lang w:val="en-GB"/>
        </w:rPr>
      </w:pPr>
      <w:r w:rsidRPr="002725C1">
        <w:rPr>
          <w:color w:val="000000"/>
          <w:sz w:val="24"/>
          <w:szCs w:val="24"/>
          <w:lang w:val="da-DK"/>
        </w:rPr>
        <w:t xml:space="preserve">Feldman, M., and Kislev, M. E. 2007. </w:t>
      </w:r>
      <w:r w:rsidRPr="002725C1">
        <w:rPr>
          <w:color w:val="000000"/>
          <w:sz w:val="24"/>
          <w:szCs w:val="24"/>
          <w:lang w:val="en-GB"/>
        </w:rPr>
        <w:t xml:space="preserve">Domestication of emmer wheat and evolution of free-threshing tetraploid wheat Special Issue: A Century of Wheat Research-From Wild Emmer Discovery to Genome Analysis. </w:t>
      </w:r>
      <w:proofErr w:type="gramStart"/>
      <w:r w:rsidRPr="002725C1">
        <w:rPr>
          <w:color w:val="000000"/>
          <w:sz w:val="24"/>
          <w:szCs w:val="24"/>
          <w:lang w:val="en-GB"/>
        </w:rPr>
        <w:t>Israel Journal of Plant Sciences.</w:t>
      </w:r>
      <w:proofErr w:type="gramEnd"/>
      <w:r w:rsidRPr="002725C1">
        <w:rPr>
          <w:color w:val="000000"/>
          <w:sz w:val="24"/>
          <w:szCs w:val="24"/>
          <w:lang w:val="en-GB"/>
        </w:rPr>
        <w:t xml:space="preserve"> 55:207-221. </w:t>
      </w:r>
    </w:p>
    <w:p w:rsidR="00E325E8" w:rsidRDefault="00E325E8" w:rsidP="00E325E8">
      <w:pPr>
        <w:rPr>
          <w:sz w:val="24"/>
          <w:szCs w:val="24"/>
          <w:lang w:val="en-US"/>
        </w:rPr>
      </w:pPr>
      <w:proofErr w:type="spellStart"/>
      <w:proofErr w:type="gramStart"/>
      <w:r w:rsidRPr="002725C1">
        <w:rPr>
          <w:sz w:val="24"/>
          <w:szCs w:val="24"/>
          <w:lang w:val="en-US"/>
        </w:rPr>
        <w:t>Kilian</w:t>
      </w:r>
      <w:proofErr w:type="spellEnd"/>
      <w:r w:rsidRPr="002725C1">
        <w:rPr>
          <w:sz w:val="24"/>
          <w:szCs w:val="24"/>
          <w:lang w:val="en-US"/>
        </w:rPr>
        <w:t xml:space="preserve">, B., &amp; </w:t>
      </w:r>
      <w:proofErr w:type="spellStart"/>
      <w:r w:rsidRPr="002725C1">
        <w:rPr>
          <w:sz w:val="24"/>
          <w:szCs w:val="24"/>
          <w:lang w:val="en-US"/>
        </w:rPr>
        <w:t>Graner</w:t>
      </w:r>
      <w:proofErr w:type="spellEnd"/>
      <w:r w:rsidRPr="002725C1">
        <w:rPr>
          <w:sz w:val="24"/>
          <w:szCs w:val="24"/>
          <w:lang w:val="en-US"/>
        </w:rPr>
        <w:t>, A. (2012).</w:t>
      </w:r>
      <w:proofErr w:type="gramEnd"/>
      <w:r w:rsidRPr="002725C1">
        <w:rPr>
          <w:sz w:val="24"/>
          <w:szCs w:val="24"/>
          <w:lang w:val="en-US"/>
        </w:rPr>
        <w:t xml:space="preserve"> </w:t>
      </w:r>
      <w:proofErr w:type="gramStart"/>
      <w:r w:rsidRPr="002725C1">
        <w:rPr>
          <w:sz w:val="24"/>
          <w:szCs w:val="24"/>
          <w:lang w:val="en-US"/>
        </w:rPr>
        <w:t xml:space="preserve">NGS technologies for analyzing germplasm diversity in </w:t>
      </w:r>
      <w:proofErr w:type="spellStart"/>
      <w:r w:rsidRPr="002725C1">
        <w:rPr>
          <w:sz w:val="24"/>
          <w:szCs w:val="24"/>
          <w:lang w:val="en-US"/>
        </w:rPr>
        <w:t>genebanks</w:t>
      </w:r>
      <w:proofErr w:type="spellEnd"/>
      <w:r w:rsidRPr="002725C1">
        <w:rPr>
          <w:sz w:val="24"/>
          <w:szCs w:val="24"/>
          <w:lang w:val="en-US"/>
        </w:rPr>
        <w:t>.</w:t>
      </w:r>
      <w:proofErr w:type="gramEnd"/>
      <w:r w:rsidRPr="002725C1">
        <w:rPr>
          <w:sz w:val="24"/>
          <w:szCs w:val="24"/>
          <w:lang w:val="en-US"/>
        </w:rPr>
        <w:t xml:space="preserve"> </w:t>
      </w:r>
      <w:proofErr w:type="gramStart"/>
      <w:r w:rsidRPr="00E325E8">
        <w:rPr>
          <w:i/>
          <w:iCs/>
          <w:sz w:val="24"/>
          <w:szCs w:val="24"/>
          <w:lang w:val="en-US"/>
        </w:rPr>
        <w:t>Briefings in functional genomics</w:t>
      </w:r>
      <w:r w:rsidRPr="00E325E8">
        <w:rPr>
          <w:sz w:val="24"/>
          <w:szCs w:val="24"/>
          <w:lang w:val="en-US"/>
        </w:rPr>
        <w:t xml:space="preserve">, </w:t>
      </w:r>
      <w:r w:rsidRPr="00E325E8">
        <w:rPr>
          <w:i/>
          <w:iCs/>
          <w:sz w:val="24"/>
          <w:szCs w:val="24"/>
          <w:lang w:val="en-US"/>
        </w:rPr>
        <w:t>11</w:t>
      </w:r>
      <w:r w:rsidRPr="00E325E8">
        <w:rPr>
          <w:sz w:val="24"/>
          <w:szCs w:val="24"/>
          <w:lang w:val="en-US"/>
        </w:rPr>
        <w:t>(1), 38-50.</w:t>
      </w:r>
      <w:proofErr w:type="gramEnd"/>
    </w:p>
    <w:p w:rsidR="00E325E8" w:rsidRPr="002725C1" w:rsidRDefault="00E325E8" w:rsidP="00E325E8">
      <w:pPr>
        <w:rPr>
          <w:sz w:val="24"/>
          <w:szCs w:val="24"/>
          <w:lang w:val="en-US"/>
        </w:rPr>
      </w:pPr>
      <w:proofErr w:type="spellStart"/>
      <w:r w:rsidRPr="002725C1">
        <w:rPr>
          <w:sz w:val="24"/>
          <w:szCs w:val="24"/>
          <w:lang w:val="en-US"/>
        </w:rPr>
        <w:t>Hajjar</w:t>
      </w:r>
      <w:proofErr w:type="spellEnd"/>
      <w:r w:rsidRPr="002725C1">
        <w:rPr>
          <w:sz w:val="24"/>
          <w:szCs w:val="24"/>
          <w:lang w:val="en-US"/>
        </w:rPr>
        <w:t xml:space="preserve"> R, Hodgkin</w:t>
      </w:r>
      <w:r w:rsidRPr="002725C1">
        <w:rPr>
          <w:sz w:val="24"/>
          <w:szCs w:val="24"/>
          <w:vertAlign w:val="superscript"/>
          <w:lang w:val="en-US"/>
        </w:rPr>
        <w:t xml:space="preserve"> </w:t>
      </w:r>
      <w:r w:rsidRPr="002725C1">
        <w:rPr>
          <w:sz w:val="24"/>
          <w:szCs w:val="24"/>
          <w:lang w:val="en-US"/>
        </w:rPr>
        <w:t xml:space="preserve">T. 2007. The use of wild relatives in crop improvement: a survey of developments over the last 20 years. </w:t>
      </w:r>
      <w:proofErr w:type="spellStart"/>
      <w:r w:rsidRPr="002725C1">
        <w:rPr>
          <w:sz w:val="24"/>
          <w:szCs w:val="24"/>
          <w:lang w:val="en-US"/>
        </w:rPr>
        <w:t>Euphytica</w:t>
      </w:r>
      <w:proofErr w:type="spellEnd"/>
      <w:r w:rsidRPr="002725C1">
        <w:rPr>
          <w:sz w:val="24"/>
          <w:szCs w:val="24"/>
          <w:lang w:val="en-US"/>
        </w:rPr>
        <w:t>, 156: 1-13.</w:t>
      </w:r>
    </w:p>
    <w:p w:rsidR="00E325E8" w:rsidRPr="002725C1" w:rsidRDefault="00E325E8" w:rsidP="00E325E8">
      <w:pPr>
        <w:spacing w:before="120"/>
        <w:ind w:left="57" w:firstLine="709"/>
        <w:rPr>
          <w:sz w:val="24"/>
          <w:szCs w:val="24"/>
          <w:lang w:val="en-US"/>
        </w:rPr>
      </w:pPr>
      <w:proofErr w:type="spellStart"/>
      <w:proofErr w:type="gramStart"/>
      <w:r w:rsidRPr="002725C1">
        <w:rPr>
          <w:sz w:val="24"/>
          <w:szCs w:val="24"/>
          <w:lang w:val="en-US"/>
        </w:rPr>
        <w:t>Haque</w:t>
      </w:r>
      <w:proofErr w:type="spellEnd"/>
      <w:r w:rsidRPr="002725C1">
        <w:rPr>
          <w:sz w:val="24"/>
          <w:szCs w:val="24"/>
          <w:lang w:val="en-US"/>
        </w:rPr>
        <w:t xml:space="preserve">, M. A., </w:t>
      </w:r>
      <w:proofErr w:type="spellStart"/>
      <w:r w:rsidRPr="002725C1">
        <w:rPr>
          <w:sz w:val="24"/>
          <w:szCs w:val="24"/>
          <w:lang w:val="en-US"/>
        </w:rPr>
        <w:t>Takayama</w:t>
      </w:r>
      <w:proofErr w:type="spellEnd"/>
      <w:r w:rsidRPr="002725C1">
        <w:rPr>
          <w:sz w:val="24"/>
          <w:szCs w:val="24"/>
          <w:lang w:val="en-US"/>
        </w:rPr>
        <w:t xml:space="preserve">, A., Watanabe, N., &amp; </w:t>
      </w:r>
      <w:proofErr w:type="spellStart"/>
      <w:r w:rsidRPr="002725C1">
        <w:rPr>
          <w:sz w:val="24"/>
          <w:szCs w:val="24"/>
          <w:lang w:val="en-US"/>
        </w:rPr>
        <w:t>Kuboyama</w:t>
      </w:r>
      <w:proofErr w:type="spellEnd"/>
      <w:r w:rsidRPr="002725C1">
        <w:rPr>
          <w:sz w:val="24"/>
          <w:szCs w:val="24"/>
          <w:lang w:val="en-US"/>
        </w:rPr>
        <w:t>, T. (2011).</w:t>
      </w:r>
      <w:proofErr w:type="gramEnd"/>
      <w:r w:rsidRPr="002725C1">
        <w:rPr>
          <w:sz w:val="24"/>
          <w:szCs w:val="24"/>
          <w:lang w:val="en-US"/>
        </w:rPr>
        <w:t xml:space="preserve"> </w:t>
      </w:r>
      <w:proofErr w:type="gramStart"/>
      <w:r w:rsidRPr="002725C1">
        <w:rPr>
          <w:sz w:val="24"/>
          <w:szCs w:val="24"/>
          <w:lang w:val="en-US"/>
        </w:rPr>
        <w:t>Cytological and genetic mapping of the gene for four-</w:t>
      </w:r>
      <w:proofErr w:type="spellStart"/>
      <w:r w:rsidRPr="002725C1">
        <w:rPr>
          <w:sz w:val="24"/>
          <w:szCs w:val="24"/>
          <w:lang w:val="en-US"/>
        </w:rPr>
        <w:t>awned</w:t>
      </w:r>
      <w:proofErr w:type="spellEnd"/>
      <w:r w:rsidRPr="002725C1">
        <w:rPr>
          <w:sz w:val="24"/>
          <w:szCs w:val="24"/>
          <w:lang w:val="en-US"/>
        </w:rPr>
        <w:t xml:space="preserve"> phenotype in </w:t>
      </w:r>
      <w:proofErr w:type="spellStart"/>
      <w:r w:rsidRPr="002725C1">
        <w:rPr>
          <w:sz w:val="24"/>
          <w:szCs w:val="24"/>
          <w:lang w:val="en-US"/>
        </w:rPr>
        <w:t>Triticum</w:t>
      </w:r>
      <w:proofErr w:type="spellEnd"/>
      <w:r w:rsidRPr="002725C1">
        <w:rPr>
          <w:sz w:val="24"/>
          <w:szCs w:val="24"/>
          <w:lang w:val="en-US"/>
        </w:rPr>
        <w:t xml:space="preserve"> </w:t>
      </w:r>
      <w:proofErr w:type="spellStart"/>
      <w:r w:rsidRPr="002725C1">
        <w:rPr>
          <w:sz w:val="24"/>
          <w:szCs w:val="24"/>
          <w:lang w:val="en-US"/>
        </w:rPr>
        <w:t>carthlicum</w:t>
      </w:r>
      <w:proofErr w:type="spellEnd"/>
      <w:r w:rsidRPr="002725C1">
        <w:rPr>
          <w:sz w:val="24"/>
          <w:szCs w:val="24"/>
          <w:lang w:val="en-US"/>
        </w:rPr>
        <w:t xml:space="preserve"> </w:t>
      </w:r>
      <w:proofErr w:type="spellStart"/>
      <w:r w:rsidRPr="002725C1">
        <w:rPr>
          <w:sz w:val="24"/>
          <w:szCs w:val="24"/>
          <w:lang w:val="en-US"/>
        </w:rPr>
        <w:t>Nevski</w:t>
      </w:r>
      <w:proofErr w:type="spellEnd"/>
      <w:r w:rsidRPr="002725C1">
        <w:rPr>
          <w:sz w:val="24"/>
          <w:szCs w:val="24"/>
          <w:lang w:val="en-US"/>
        </w:rPr>
        <w:t>.</w:t>
      </w:r>
      <w:proofErr w:type="gramEnd"/>
      <w:r w:rsidRPr="002725C1">
        <w:rPr>
          <w:sz w:val="24"/>
          <w:szCs w:val="24"/>
          <w:lang w:val="en-US"/>
        </w:rPr>
        <w:t xml:space="preserve"> </w:t>
      </w:r>
      <w:r w:rsidRPr="002725C1">
        <w:rPr>
          <w:i/>
          <w:iCs/>
          <w:sz w:val="24"/>
          <w:szCs w:val="24"/>
          <w:lang w:val="en-US"/>
        </w:rPr>
        <w:t>Genetic Resources and Crop Evolution</w:t>
      </w:r>
      <w:r w:rsidRPr="002725C1">
        <w:rPr>
          <w:sz w:val="24"/>
          <w:szCs w:val="24"/>
          <w:lang w:val="en-US"/>
        </w:rPr>
        <w:t xml:space="preserve">, </w:t>
      </w:r>
      <w:r w:rsidRPr="002725C1">
        <w:rPr>
          <w:i/>
          <w:iCs/>
          <w:sz w:val="24"/>
          <w:szCs w:val="24"/>
          <w:lang w:val="en-US"/>
        </w:rPr>
        <w:t>58</w:t>
      </w:r>
      <w:r w:rsidRPr="002725C1">
        <w:rPr>
          <w:sz w:val="24"/>
          <w:szCs w:val="24"/>
          <w:lang w:val="en-US"/>
        </w:rPr>
        <w:t>(7), 1087-1093.</w:t>
      </w:r>
    </w:p>
    <w:p w:rsidR="00E325E8" w:rsidRPr="00E325E8" w:rsidRDefault="00E325E8" w:rsidP="00E325E8">
      <w:pPr>
        <w:spacing w:before="120"/>
        <w:ind w:left="57" w:firstLine="709"/>
        <w:rPr>
          <w:sz w:val="24"/>
          <w:szCs w:val="24"/>
          <w:lang w:val="en-US"/>
        </w:rPr>
      </w:pPr>
      <w:proofErr w:type="spellStart"/>
      <w:r w:rsidRPr="002725C1">
        <w:rPr>
          <w:sz w:val="24"/>
          <w:szCs w:val="24"/>
          <w:lang w:val="en-US"/>
        </w:rPr>
        <w:t>Haudry</w:t>
      </w:r>
      <w:proofErr w:type="spellEnd"/>
      <w:r w:rsidRPr="002725C1">
        <w:rPr>
          <w:sz w:val="24"/>
          <w:szCs w:val="24"/>
          <w:lang w:val="en-US"/>
        </w:rPr>
        <w:t xml:space="preserve"> A, A. Cenci, C. Ravel, T. </w:t>
      </w:r>
      <w:proofErr w:type="spellStart"/>
      <w:r w:rsidRPr="002725C1">
        <w:rPr>
          <w:sz w:val="24"/>
          <w:szCs w:val="24"/>
          <w:lang w:val="en-US"/>
        </w:rPr>
        <w:t>Bataillon</w:t>
      </w:r>
      <w:proofErr w:type="spellEnd"/>
      <w:r w:rsidRPr="002725C1">
        <w:rPr>
          <w:sz w:val="24"/>
          <w:szCs w:val="24"/>
          <w:lang w:val="en-US"/>
        </w:rPr>
        <w:t xml:space="preserve">, D. Brunel, C. </w:t>
      </w:r>
      <w:proofErr w:type="spellStart"/>
      <w:r w:rsidRPr="002725C1">
        <w:rPr>
          <w:sz w:val="24"/>
          <w:szCs w:val="24"/>
          <w:lang w:val="en-US"/>
        </w:rPr>
        <w:t>Poncet</w:t>
      </w:r>
      <w:proofErr w:type="spellEnd"/>
      <w:r w:rsidRPr="002725C1">
        <w:rPr>
          <w:sz w:val="24"/>
          <w:szCs w:val="24"/>
          <w:lang w:val="en-US"/>
        </w:rPr>
        <w:t xml:space="preserve">, I. </w:t>
      </w:r>
      <w:proofErr w:type="spellStart"/>
      <w:r w:rsidRPr="002725C1">
        <w:rPr>
          <w:sz w:val="24"/>
          <w:szCs w:val="24"/>
          <w:lang w:val="en-US"/>
        </w:rPr>
        <w:t>Hochu</w:t>
      </w:r>
      <w:proofErr w:type="spellEnd"/>
      <w:r w:rsidRPr="002725C1">
        <w:rPr>
          <w:sz w:val="24"/>
          <w:szCs w:val="24"/>
          <w:lang w:val="en-US"/>
        </w:rPr>
        <w:t xml:space="preserve">, S. Poirier, S. </w:t>
      </w:r>
      <w:proofErr w:type="spellStart"/>
      <w:r w:rsidRPr="002725C1">
        <w:rPr>
          <w:sz w:val="24"/>
          <w:szCs w:val="24"/>
          <w:lang w:val="en-US"/>
        </w:rPr>
        <w:t>Santoni</w:t>
      </w:r>
      <w:proofErr w:type="spellEnd"/>
      <w:r w:rsidRPr="002725C1">
        <w:rPr>
          <w:sz w:val="24"/>
          <w:szCs w:val="24"/>
          <w:lang w:val="en-US"/>
        </w:rPr>
        <w:t xml:space="preserve">, S. </w:t>
      </w:r>
      <w:proofErr w:type="spellStart"/>
      <w:r w:rsidRPr="002725C1">
        <w:rPr>
          <w:sz w:val="24"/>
          <w:szCs w:val="24"/>
          <w:lang w:val="en-US"/>
        </w:rPr>
        <w:t>Glémin</w:t>
      </w:r>
      <w:proofErr w:type="spellEnd"/>
      <w:r w:rsidRPr="002725C1">
        <w:rPr>
          <w:sz w:val="24"/>
          <w:szCs w:val="24"/>
          <w:lang w:val="en-US"/>
        </w:rPr>
        <w:t xml:space="preserve"> and J. David 2007. </w:t>
      </w:r>
      <w:r w:rsidRPr="00E325E8">
        <w:rPr>
          <w:sz w:val="24"/>
          <w:szCs w:val="24"/>
          <w:lang w:val="en-US"/>
        </w:rPr>
        <w:t>Grinding up Wheat: A Massive Loss of Nucleotide Diversity since Domestication Molecular Biology and Evolution 2007 24(7):1506-1517.</w:t>
      </w:r>
    </w:p>
    <w:p w:rsidR="00E325E8" w:rsidRPr="00E325E8" w:rsidRDefault="00E325E8" w:rsidP="00E325E8">
      <w:pPr>
        <w:spacing w:before="120"/>
        <w:ind w:left="57" w:firstLine="709"/>
        <w:rPr>
          <w:sz w:val="24"/>
          <w:szCs w:val="24"/>
          <w:lang w:val="en-US"/>
        </w:rPr>
      </w:pPr>
      <w:proofErr w:type="gramStart"/>
      <w:r w:rsidRPr="002725C1">
        <w:rPr>
          <w:sz w:val="24"/>
          <w:szCs w:val="24"/>
          <w:lang w:val="en-GB"/>
        </w:rPr>
        <w:t xml:space="preserve">Horvath A., Didier A., Koenig J. and F. </w:t>
      </w:r>
      <w:proofErr w:type="spellStart"/>
      <w:r w:rsidRPr="002725C1">
        <w:rPr>
          <w:sz w:val="24"/>
          <w:szCs w:val="24"/>
          <w:lang w:val="en-GB"/>
        </w:rPr>
        <w:t>Exbrayat</w:t>
      </w:r>
      <w:proofErr w:type="spellEnd"/>
      <w:r w:rsidRPr="002725C1">
        <w:rPr>
          <w:sz w:val="24"/>
          <w:szCs w:val="24"/>
          <w:lang w:val="en-GB"/>
        </w:rPr>
        <w:t xml:space="preserve"> 2009.</w:t>
      </w:r>
      <w:proofErr w:type="gramEnd"/>
      <w:r w:rsidRPr="002725C1">
        <w:rPr>
          <w:sz w:val="24"/>
          <w:szCs w:val="24"/>
          <w:lang w:val="en-GB"/>
        </w:rPr>
        <w:t xml:space="preserve"> </w:t>
      </w:r>
      <w:proofErr w:type="gramStart"/>
      <w:r w:rsidRPr="00E325E8">
        <w:rPr>
          <w:sz w:val="24"/>
          <w:szCs w:val="24"/>
          <w:lang w:val="en-US"/>
        </w:rPr>
        <w:t>Analysis of diversity and linkage disequilibrium along chromosome 3B of bread wheat (</w:t>
      </w:r>
      <w:proofErr w:type="spellStart"/>
      <w:r w:rsidRPr="00E325E8">
        <w:rPr>
          <w:sz w:val="24"/>
          <w:szCs w:val="24"/>
          <w:lang w:val="en-US"/>
        </w:rPr>
        <w:t>Triticum</w:t>
      </w:r>
      <w:proofErr w:type="spellEnd"/>
      <w:r w:rsidRPr="00E325E8">
        <w:rPr>
          <w:sz w:val="24"/>
          <w:szCs w:val="24"/>
          <w:lang w:val="en-US"/>
        </w:rPr>
        <w:t xml:space="preserve"> </w:t>
      </w:r>
      <w:proofErr w:type="spellStart"/>
      <w:r w:rsidRPr="00E325E8">
        <w:rPr>
          <w:sz w:val="24"/>
          <w:szCs w:val="24"/>
          <w:lang w:val="en-US"/>
        </w:rPr>
        <w:t>aestivum</w:t>
      </w:r>
      <w:proofErr w:type="spellEnd"/>
      <w:r w:rsidRPr="00E325E8">
        <w:rPr>
          <w:sz w:val="24"/>
          <w:szCs w:val="24"/>
          <w:lang w:val="en-US"/>
        </w:rPr>
        <w:t xml:space="preserve"> L.).</w:t>
      </w:r>
      <w:proofErr w:type="gramEnd"/>
      <w:r w:rsidRPr="00E325E8">
        <w:rPr>
          <w:sz w:val="24"/>
          <w:szCs w:val="24"/>
          <w:lang w:val="en-US"/>
        </w:rPr>
        <w:t xml:space="preserve"> </w:t>
      </w:r>
      <w:proofErr w:type="spellStart"/>
      <w:r w:rsidRPr="00E325E8">
        <w:rPr>
          <w:sz w:val="24"/>
          <w:szCs w:val="24"/>
          <w:lang w:val="en-US"/>
        </w:rPr>
        <w:t>Theor</w:t>
      </w:r>
      <w:proofErr w:type="spellEnd"/>
      <w:r w:rsidRPr="00E325E8">
        <w:rPr>
          <w:sz w:val="24"/>
          <w:szCs w:val="24"/>
          <w:lang w:val="en-US"/>
        </w:rPr>
        <w:t xml:space="preserve"> </w:t>
      </w:r>
      <w:proofErr w:type="spellStart"/>
      <w:r w:rsidRPr="00E325E8">
        <w:rPr>
          <w:sz w:val="24"/>
          <w:szCs w:val="24"/>
          <w:lang w:val="en-US"/>
        </w:rPr>
        <w:t>Appl</w:t>
      </w:r>
      <w:proofErr w:type="spellEnd"/>
      <w:r w:rsidRPr="00E325E8">
        <w:rPr>
          <w:sz w:val="24"/>
          <w:szCs w:val="24"/>
          <w:lang w:val="en-US"/>
        </w:rPr>
        <w:t xml:space="preserve"> Genet (2009) 119:1523–1537</w:t>
      </w:r>
    </w:p>
    <w:p w:rsidR="00E325E8" w:rsidRDefault="00E325E8" w:rsidP="00E325E8">
      <w:pPr>
        <w:spacing w:before="120"/>
        <w:ind w:left="57" w:firstLine="709"/>
        <w:rPr>
          <w:sz w:val="24"/>
          <w:szCs w:val="24"/>
          <w:lang w:val="en-US"/>
        </w:rPr>
      </w:pPr>
      <w:proofErr w:type="spellStart"/>
      <w:proofErr w:type="gramStart"/>
      <w:r w:rsidRPr="002725C1">
        <w:rPr>
          <w:sz w:val="24"/>
          <w:szCs w:val="24"/>
          <w:lang w:val="en-US"/>
        </w:rPr>
        <w:t>Jombart</w:t>
      </w:r>
      <w:proofErr w:type="spellEnd"/>
      <w:r w:rsidRPr="002725C1">
        <w:rPr>
          <w:sz w:val="24"/>
          <w:szCs w:val="24"/>
          <w:lang w:val="en-US"/>
        </w:rPr>
        <w:t>, T., &amp; Ahmed, I. (2011).</w:t>
      </w:r>
      <w:proofErr w:type="gramEnd"/>
      <w:r w:rsidRPr="002725C1">
        <w:rPr>
          <w:sz w:val="24"/>
          <w:szCs w:val="24"/>
          <w:lang w:val="en-US"/>
        </w:rPr>
        <w:t xml:space="preserve"> </w:t>
      </w:r>
      <w:proofErr w:type="spellStart"/>
      <w:proofErr w:type="gramStart"/>
      <w:r w:rsidRPr="002725C1">
        <w:rPr>
          <w:sz w:val="24"/>
          <w:szCs w:val="24"/>
          <w:lang w:val="en-US"/>
        </w:rPr>
        <w:t>adegenet</w:t>
      </w:r>
      <w:proofErr w:type="spellEnd"/>
      <w:proofErr w:type="gramEnd"/>
      <w:r w:rsidRPr="002725C1">
        <w:rPr>
          <w:sz w:val="24"/>
          <w:szCs w:val="24"/>
          <w:lang w:val="en-US"/>
        </w:rPr>
        <w:t xml:space="preserve"> 1.3-1: new tools for the analysis of genome-wide SNP data. </w:t>
      </w:r>
      <w:r w:rsidRPr="002725C1">
        <w:rPr>
          <w:i/>
          <w:iCs/>
          <w:sz w:val="24"/>
          <w:szCs w:val="24"/>
          <w:lang w:val="en-US"/>
        </w:rPr>
        <w:t>Bioinformatics</w:t>
      </w:r>
      <w:r w:rsidRPr="002725C1">
        <w:rPr>
          <w:sz w:val="24"/>
          <w:szCs w:val="24"/>
          <w:lang w:val="en-US"/>
        </w:rPr>
        <w:t xml:space="preserve">, </w:t>
      </w:r>
      <w:r w:rsidRPr="002725C1">
        <w:rPr>
          <w:i/>
          <w:iCs/>
          <w:sz w:val="24"/>
          <w:szCs w:val="24"/>
          <w:lang w:val="en-US"/>
        </w:rPr>
        <w:t>27</w:t>
      </w:r>
      <w:r w:rsidRPr="002725C1">
        <w:rPr>
          <w:sz w:val="24"/>
          <w:szCs w:val="24"/>
          <w:lang w:val="en-US"/>
        </w:rPr>
        <w:t>(21), 3070-3071.</w:t>
      </w:r>
    </w:p>
    <w:p w:rsidR="00993B57" w:rsidRPr="002725C1" w:rsidRDefault="00993B57" w:rsidP="00E325E8">
      <w:pPr>
        <w:spacing w:before="120"/>
        <w:ind w:left="57" w:firstLine="709"/>
        <w:rPr>
          <w:sz w:val="24"/>
          <w:szCs w:val="24"/>
          <w:lang w:val="en-US"/>
        </w:rPr>
      </w:pPr>
      <w:proofErr w:type="spellStart"/>
      <w:r w:rsidRPr="00993B57">
        <w:rPr>
          <w:sz w:val="24"/>
          <w:szCs w:val="24"/>
          <w:lang w:val="en-US"/>
        </w:rPr>
        <w:t>Jombart</w:t>
      </w:r>
      <w:proofErr w:type="spellEnd"/>
      <w:r w:rsidRPr="00993B57">
        <w:rPr>
          <w:sz w:val="24"/>
          <w:szCs w:val="24"/>
          <w:lang w:val="en-US"/>
        </w:rPr>
        <w:t xml:space="preserve"> T: </w:t>
      </w:r>
      <w:proofErr w:type="spellStart"/>
      <w:r w:rsidRPr="00993B57">
        <w:rPr>
          <w:sz w:val="24"/>
          <w:szCs w:val="24"/>
          <w:lang w:val="en-US"/>
        </w:rPr>
        <w:t>adegenet</w:t>
      </w:r>
      <w:proofErr w:type="spellEnd"/>
      <w:r w:rsidRPr="00993B57">
        <w:rPr>
          <w:sz w:val="24"/>
          <w:szCs w:val="24"/>
          <w:lang w:val="en-US"/>
        </w:rPr>
        <w:t xml:space="preserve">: </w:t>
      </w:r>
      <w:proofErr w:type="gramStart"/>
      <w:r w:rsidRPr="00993B57">
        <w:rPr>
          <w:sz w:val="24"/>
          <w:szCs w:val="24"/>
          <w:lang w:val="en-US"/>
        </w:rPr>
        <w:t>a</w:t>
      </w:r>
      <w:proofErr w:type="gramEnd"/>
      <w:r w:rsidRPr="00993B57">
        <w:rPr>
          <w:sz w:val="24"/>
          <w:szCs w:val="24"/>
          <w:lang w:val="en-US"/>
        </w:rPr>
        <w:t xml:space="preserve"> R package for the multivariate analysis of genetic markers. Bioinformatics 2008, 24:1403-1405.</w:t>
      </w:r>
    </w:p>
    <w:p w:rsidR="00E325E8" w:rsidRPr="00E325E8" w:rsidRDefault="00E325E8" w:rsidP="00E325E8">
      <w:pPr>
        <w:spacing w:before="120"/>
        <w:ind w:left="57" w:firstLine="709"/>
        <w:rPr>
          <w:sz w:val="24"/>
          <w:szCs w:val="24"/>
          <w:lang w:val="en-US"/>
        </w:rPr>
      </w:pPr>
      <w:proofErr w:type="spellStart"/>
      <w:r w:rsidRPr="00107C31">
        <w:rPr>
          <w:sz w:val="24"/>
          <w:szCs w:val="24"/>
        </w:rPr>
        <w:lastRenderedPageBreak/>
        <w:t>Jombart</w:t>
      </w:r>
      <w:proofErr w:type="spellEnd"/>
      <w:r w:rsidRPr="00107C31">
        <w:rPr>
          <w:sz w:val="24"/>
          <w:szCs w:val="24"/>
        </w:rPr>
        <w:t xml:space="preserve">, T., Devillard, S., &amp; </w:t>
      </w:r>
      <w:proofErr w:type="spellStart"/>
      <w:r w:rsidRPr="00107C31">
        <w:rPr>
          <w:sz w:val="24"/>
          <w:szCs w:val="24"/>
        </w:rPr>
        <w:t>Balloux</w:t>
      </w:r>
      <w:proofErr w:type="spellEnd"/>
      <w:r w:rsidRPr="00107C31">
        <w:rPr>
          <w:sz w:val="24"/>
          <w:szCs w:val="24"/>
        </w:rPr>
        <w:t xml:space="preserve">, F. (2010). </w:t>
      </w:r>
      <w:r w:rsidRPr="002725C1">
        <w:rPr>
          <w:sz w:val="24"/>
          <w:szCs w:val="24"/>
          <w:lang w:val="en-US"/>
        </w:rPr>
        <w:t xml:space="preserve">Discriminant analysis of principal components: a new method for the analysis of genetically structured populations. </w:t>
      </w:r>
      <w:proofErr w:type="gramStart"/>
      <w:r w:rsidRPr="00E325E8">
        <w:rPr>
          <w:i/>
          <w:iCs/>
          <w:sz w:val="24"/>
          <w:szCs w:val="24"/>
          <w:lang w:val="en-US"/>
        </w:rPr>
        <w:t>BMC genetics</w:t>
      </w:r>
      <w:r w:rsidRPr="00E325E8">
        <w:rPr>
          <w:sz w:val="24"/>
          <w:szCs w:val="24"/>
          <w:lang w:val="en-US"/>
        </w:rPr>
        <w:t xml:space="preserve">, </w:t>
      </w:r>
      <w:r w:rsidRPr="00E325E8">
        <w:rPr>
          <w:i/>
          <w:iCs/>
          <w:sz w:val="24"/>
          <w:szCs w:val="24"/>
          <w:lang w:val="en-US"/>
        </w:rPr>
        <w:t>11</w:t>
      </w:r>
      <w:r w:rsidRPr="00E325E8">
        <w:rPr>
          <w:sz w:val="24"/>
          <w:szCs w:val="24"/>
          <w:lang w:val="en-US"/>
        </w:rPr>
        <w:t>(1), 94.</w:t>
      </w:r>
      <w:proofErr w:type="gramEnd"/>
    </w:p>
    <w:p w:rsidR="00E325E8" w:rsidRPr="002725C1" w:rsidRDefault="00E325E8" w:rsidP="00E325E8">
      <w:pPr>
        <w:rPr>
          <w:sz w:val="24"/>
          <w:szCs w:val="24"/>
          <w:lang w:val="en-US"/>
        </w:rPr>
      </w:pPr>
      <w:proofErr w:type="spellStart"/>
      <w:proofErr w:type="gramStart"/>
      <w:r w:rsidRPr="002725C1">
        <w:rPr>
          <w:sz w:val="24"/>
          <w:szCs w:val="24"/>
          <w:lang w:val="en-US"/>
        </w:rPr>
        <w:t>Kilian</w:t>
      </w:r>
      <w:proofErr w:type="spellEnd"/>
      <w:r w:rsidRPr="002725C1">
        <w:rPr>
          <w:sz w:val="24"/>
          <w:szCs w:val="24"/>
          <w:lang w:val="en-US"/>
        </w:rPr>
        <w:t xml:space="preserve">, B., </w:t>
      </w:r>
      <w:proofErr w:type="spellStart"/>
      <w:r w:rsidRPr="002725C1">
        <w:rPr>
          <w:sz w:val="24"/>
          <w:szCs w:val="24"/>
          <w:lang w:val="en-US"/>
        </w:rPr>
        <w:t>Özkan</w:t>
      </w:r>
      <w:proofErr w:type="spellEnd"/>
      <w:r w:rsidRPr="002725C1">
        <w:rPr>
          <w:sz w:val="24"/>
          <w:szCs w:val="24"/>
          <w:lang w:val="en-US"/>
        </w:rPr>
        <w:t xml:space="preserve">, H., </w:t>
      </w:r>
      <w:proofErr w:type="spellStart"/>
      <w:r w:rsidRPr="002725C1">
        <w:rPr>
          <w:sz w:val="24"/>
          <w:szCs w:val="24"/>
          <w:lang w:val="en-US"/>
        </w:rPr>
        <w:t>Pozzi</w:t>
      </w:r>
      <w:proofErr w:type="spellEnd"/>
      <w:r w:rsidRPr="002725C1">
        <w:rPr>
          <w:sz w:val="24"/>
          <w:szCs w:val="24"/>
          <w:lang w:val="en-US"/>
        </w:rPr>
        <w:t xml:space="preserve">, C., &amp; </w:t>
      </w:r>
      <w:proofErr w:type="spellStart"/>
      <w:r w:rsidRPr="002725C1">
        <w:rPr>
          <w:sz w:val="24"/>
          <w:szCs w:val="24"/>
          <w:lang w:val="en-US"/>
        </w:rPr>
        <w:t>Salamini</w:t>
      </w:r>
      <w:proofErr w:type="spellEnd"/>
      <w:r w:rsidRPr="002725C1">
        <w:rPr>
          <w:sz w:val="24"/>
          <w:szCs w:val="24"/>
          <w:lang w:val="en-US"/>
        </w:rPr>
        <w:t>, F. (2009).</w:t>
      </w:r>
      <w:proofErr w:type="gramEnd"/>
      <w:r w:rsidRPr="002725C1">
        <w:rPr>
          <w:sz w:val="24"/>
          <w:szCs w:val="24"/>
          <w:lang w:val="en-US"/>
        </w:rPr>
        <w:t xml:space="preserve"> </w:t>
      </w:r>
      <w:proofErr w:type="gramStart"/>
      <w:r w:rsidRPr="002725C1">
        <w:rPr>
          <w:sz w:val="24"/>
          <w:szCs w:val="24"/>
          <w:lang w:val="en-US"/>
        </w:rPr>
        <w:t xml:space="preserve">Domestication of the </w:t>
      </w:r>
      <w:proofErr w:type="spellStart"/>
      <w:r w:rsidRPr="002725C1">
        <w:rPr>
          <w:sz w:val="24"/>
          <w:szCs w:val="24"/>
          <w:lang w:val="en-US"/>
        </w:rPr>
        <w:t>Triticeae</w:t>
      </w:r>
      <w:proofErr w:type="spellEnd"/>
      <w:r w:rsidRPr="002725C1">
        <w:rPr>
          <w:sz w:val="24"/>
          <w:szCs w:val="24"/>
          <w:lang w:val="en-US"/>
        </w:rPr>
        <w:t xml:space="preserve"> in the Fertile Crescent.</w:t>
      </w:r>
      <w:proofErr w:type="gramEnd"/>
      <w:r w:rsidRPr="002725C1">
        <w:rPr>
          <w:sz w:val="24"/>
          <w:szCs w:val="24"/>
          <w:lang w:val="en-US"/>
        </w:rPr>
        <w:t xml:space="preserve"> In </w:t>
      </w:r>
      <w:r w:rsidRPr="002725C1">
        <w:rPr>
          <w:i/>
          <w:iCs/>
          <w:sz w:val="24"/>
          <w:szCs w:val="24"/>
          <w:lang w:val="en-US"/>
        </w:rPr>
        <w:t xml:space="preserve">Genetics and Genomics of the </w:t>
      </w:r>
      <w:proofErr w:type="spellStart"/>
      <w:r w:rsidRPr="002725C1">
        <w:rPr>
          <w:i/>
          <w:iCs/>
          <w:sz w:val="24"/>
          <w:szCs w:val="24"/>
          <w:lang w:val="en-US"/>
        </w:rPr>
        <w:t>Triticeae</w:t>
      </w:r>
      <w:proofErr w:type="spellEnd"/>
      <w:r w:rsidRPr="002725C1">
        <w:rPr>
          <w:sz w:val="24"/>
          <w:szCs w:val="24"/>
          <w:lang w:val="en-US"/>
        </w:rPr>
        <w:t xml:space="preserve"> (pp. 81-119). </w:t>
      </w:r>
      <w:proofErr w:type="gramStart"/>
      <w:r w:rsidRPr="002725C1">
        <w:rPr>
          <w:sz w:val="24"/>
          <w:szCs w:val="24"/>
          <w:lang w:val="en-US"/>
        </w:rPr>
        <w:t>Springer US.</w:t>
      </w:r>
      <w:proofErr w:type="gramEnd"/>
    </w:p>
    <w:p w:rsidR="00E325E8" w:rsidRPr="002725C1" w:rsidRDefault="00E325E8" w:rsidP="00E325E8">
      <w:pPr>
        <w:spacing w:before="120"/>
        <w:ind w:left="57" w:firstLine="709"/>
        <w:rPr>
          <w:sz w:val="24"/>
          <w:szCs w:val="24"/>
          <w:lang w:val="en-US"/>
        </w:rPr>
      </w:pPr>
      <w:proofErr w:type="spellStart"/>
      <w:r w:rsidRPr="002725C1">
        <w:rPr>
          <w:sz w:val="24"/>
          <w:szCs w:val="24"/>
        </w:rPr>
        <w:t>Laidò</w:t>
      </w:r>
      <w:proofErr w:type="spellEnd"/>
      <w:r w:rsidRPr="002725C1">
        <w:rPr>
          <w:sz w:val="24"/>
          <w:szCs w:val="24"/>
        </w:rPr>
        <w:t xml:space="preserve"> G, </w:t>
      </w:r>
      <w:proofErr w:type="spellStart"/>
      <w:r w:rsidRPr="002725C1">
        <w:rPr>
          <w:sz w:val="24"/>
          <w:szCs w:val="24"/>
        </w:rPr>
        <w:t>Mangini</w:t>
      </w:r>
      <w:proofErr w:type="spellEnd"/>
      <w:r w:rsidRPr="002725C1">
        <w:rPr>
          <w:sz w:val="24"/>
          <w:szCs w:val="24"/>
        </w:rPr>
        <w:t xml:space="preserve"> G, </w:t>
      </w:r>
      <w:proofErr w:type="spellStart"/>
      <w:r w:rsidRPr="002725C1">
        <w:rPr>
          <w:sz w:val="24"/>
          <w:szCs w:val="24"/>
        </w:rPr>
        <w:t>Taranto</w:t>
      </w:r>
      <w:proofErr w:type="spellEnd"/>
      <w:r w:rsidRPr="002725C1">
        <w:rPr>
          <w:sz w:val="24"/>
          <w:szCs w:val="24"/>
        </w:rPr>
        <w:t xml:space="preserve"> F, </w:t>
      </w:r>
      <w:proofErr w:type="spellStart"/>
      <w:r w:rsidRPr="002725C1">
        <w:rPr>
          <w:sz w:val="24"/>
          <w:szCs w:val="24"/>
        </w:rPr>
        <w:t>Gadaleta</w:t>
      </w:r>
      <w:proofErr w:type="spellEnd"/>
      <w:r w:rsidRPr="002725C1">
        <w:rPr>
          <w:sz w:val="24"/>
          <w:szCs w:val="24"/>
        </w:rPr>
        <w:t xml:space="preserve"> A, Blanco A, et al. </w:t>
      </w:r>
      <w:proofErr w:type="gramStart"/>
      <w:r w:rsidRPr="002725C1">
        <w:rPr>
          <w:sz w:val="24"/>
          <w:szCs w:val="24"/>
          <w:lang w:val="en-US"/>
        </w:rPr>
        <w:t xml:space="preserve">(2013) Genetic Diversity and Population Structure of Tetraploid </w:t>
      </w:r>
      <w:proofErr w:type="spellStart"/>
      <w:r w:rsidRPr="002725C1">
        <w:rPr>
          <w:sz w:val="24"/>
          <w:szCs w:val="24"/>
          <w:lang w:val="en-US"/>
        </w:rPr>
        <w:t>Wheats</w:t>
      </w:r>
      <w:proofErr w:type="spellEnd"/>
      <w:r w:rsidRPr="002725C1">
        <w:rPr>
          <w:sz w:val="24"/>
          <w:szCs w:val="24"/>
          <w:lang w:val="en-US"/>
        </w:rPr>
        <w:t xml:space="preserve"> (</w:t>
      </w:r>
      <w:proofErr w:type="spellStart"/>
      <w:r w:rsidRPr="002725C1">
        <w:rPr>
          <w:rStyle w:val="Accentuation"/>
          <w:sz w:val="24"/>
          <w:szCs w:val="24"/>
          <w:lang w:val="en-US"/>
        </w:rPr>
        <w:t>Triticum</w:t>
      </w:r>
      <w:proofErr w:type="spellEnd"/>
      <w:r w:rsidRPr="002725C1">
        <w:rPr>
          <w:rStyle w:val="Accentuation"/>
          <w:sz w:val="24"/>
          <w:szCs w:val="24"/>
          <w:lang w:val="en-US"/>
        </w:rPr>
        <w:t xml:space="preserve"> </w:t>
      </w:r>
      <w:proofErr w:type="spellStart"/>
      <w:r w:rsidRPr="002725C1">
        <w:rPr>
          <w:rStyle w:val="Accentuation"/>
          <w:sz w:val="24"/>
          <w:szCs w:val="24"/>
          <w:lang w:val="en-US"/>
        </w:rPr>
        <w:t>turgidum</w:t>
      </w:r>
      <w:proofErr w:type="spellEnd"/>
      <w:r w:rsidRPr="002725C1">
        <w:rPr>
          <w:sz w:val="24"/>
          <w:szCs w:val="24"/>
          <w:lang w:val="en-US"/>
        </w:rPr>
        <w:t xml:space="preserve"> L.)</w:t>
      </w:r>
      <w:proofErr w:type="gramEnd"/>
      <w:r w:rsidRPr="002725C1">
        <w:rPr>
          <w:sz w:val="24"/>
          <w:szCs w:val="24"/>
          <w:lang w:val="en-US"/>
        </w:rPr>
        <w:t xml:space="preserve"> </w:t>
      </w:r>
      <w:proofErr w:type="gramStart"/>
      <w:r w:rsidRPr="002725C1">
        <w:rPr>
          <w:sz w:val="24"/>
          <w:szCs w:val="24"/>
          <w:lang w:val="en-US"/>
        </w:rPr>
        <w:t xml:space="preserve">Estimated by SSR, </w:t>
      </w:r>
      <w:proofErr w:type="spellStart"/>
      <w:r w:rsidRPr="002725C1">
        <w:rPr>
          <w:sz w:val="24"/>
          <w:szCs w:val="24"/>
          <w:lang w:val="en-US"/>
        </w:rPr>
        <w:t>DArT</w:t>
      </w:r>
      <w:proofErr w:type="spellEnd"/>
      <w:r w:rsidRPr="002725C1">
        <w:rPr>
          <w:sz w:val="24"/>
          <w:szCs w:val="24"/>
          <w:lang w:val="en-US"/>
        </w:rPr>
        <w:t xml:space="preserve"> and Pedigree Data.</w:t>
      </w:r>
      <w:proofErr w:type="gramEnd"/>
      <w:r w:rsidRPr="002725C1">
        <w:rPr>
          <w:sz w:val="24"/>
          <w:szCs w:val="24"/>
          <w:lang w:val="en-US"/>
        </w:rPr>
        <w:t xml:space="preserve"> </w:t>
      </w:r>
      <w:proofErr w:type="spellStart"/>
      <w:r w:rsidRPr="002725C1">
        <w:rPr>
          <w:sz w:val="24"/>
          <w:szCs w:val="24"/>
          <w:lang w:val="en-US"/>
        </w:rPr>
        <w:t>PLoS</w:t>
      </w:r>
      <w:proofErr w:type="spellEnd"/>
      <w:r w:rsidRPr="002725C1">
        <w:rPr>
          <w:sz w:val="24"/>
          <w:szCs w:val="24"/>
          <w:lang w:val="en-US"/>
        </w:rPr>
        <w:t xml:space="preserve"> ONE 8(6): e67280. doi:10.1371/journal.pone.0067280</w:t>
      </w:r>
    </w:p>
    <w:p w:rsidR="00E325E8" w:rsidRPr="002725C1" w:rsidRDefault="00E325E8" w:rsidP="00E325E8">
      <w:pPr>
        <w:spacing w:before="120"/>
        <w:ind w:left="57" w:firstLine="709"/>
        <w:jc w:val="both"/>
        <w:rPr>
          <w:color w:val="000000"/>
          <w:sz w:val="24"/>
          <w:szCs w:val="24"/>
          <w:lang w:val="en-US"/>
        </w:rPr>
      </w:pPr>
      <w:proofErr w:type="gramStart"/>
      <w:r w:rsidRPr="002725C1">
        <w:rPr>
          <w:color w:val="000000"/>
          <w:sz w:val="24"/>
          <w:szCs w:val="24"/>
          <w:lang w:val="en-GB"/>
        </w:rPr>
        <w:t xml:space="preserve">Luo, M. C., Yang, Z. L., You, F. M., Kawahara, T., </w:t>
      </w:r>
      <w:proofErr w:type="spellStart"/>
      <w:r w:rsidRPr="002725C1">
        <w:rPr>
          <w:color w:val="000000"/>
          <w:sz w:val="24"/>
          <w:szCs w:val="24"/>
          <w:lang w:val="en-GB"/>
        </w:rPr>
        <w:t>Waines</w:t>
      </w:r>
      <w:proofErr w:type="spellEnd"/>
      <w:r w:rsidRPr="002725C1">
        <w:rPr>
          <w:color w:val="000000"/>
          <w:sz w:val="24"/>
          <w:szCs w:val="24"/>
          <w:lang w:val="en-GB"/>
        </w:rPr>
        <w:t>, J. G., and Dvorak, J. 2007.</w:t>
      </w:r>
      <w:proofErr w:type="gramEnd"/>
      <w:r w:rsidRPr="002725C1">
        <w:rPr>
          <w:color w:val="000000"/>
          <w:sz w:val="24"/>
          <w:szCs w:val="24"/>
          <w:lang w:val="en-GB"/>
        </w:rPr>
        <w:t xml:space="preserve"> The structure of wild and domesticated emmer wheat </w:t>
      </w:r>
      <w:proofErr w:type="gramStart"/>
      <w:r w:rsidRPr="002725C1">
        <w:rPr>
          <w:color w:val="000000"/>
          <w:sz w:val="24"/>
          <w:szCs w:val="24"/>
          <w:lang w:val="en-GB"/>
        </w:rPr>
        <w:t>populations</w:t>
      </w:r>
      <w:proofErr w:type="gramEnd"/>
      <w:r w:rsidRPr="002725C1">
        <w:rPr>
          <w:color w:val="000000"/>
          <w:sz w:val="24"/>
          <w:szCs w:val="24"/>
          <w:lang w:val="en-GB"/>
        </w:rPr>
        <w:t xml:space="preserve"> gene flow between them, and the site of emmer domestication. </w:t>
      </w:r>
      <w:proofErr w:type="spellStart"/>
      <w:proofErr w:type="gramStart"/>
      <w:r w:rsidRPr="002725C1">
        <w:rPr>
          <w:color w:val="000000"/>
          <w:sz w:val="24"/>
          <w:szCs w:val="24"/>
          <w:lang w:val="en-US"/>
        </w:rPr>
        <w:t>Theor</w:t>
      </w:r>
      <w:proofErr w:type="spellEnd"/>
      <w:r w:rsidRPr="002725C1">
        <w:rPr>
          <w:color w:val="000000"/>
          <w:sz w:val="24"/>
          <w:szCs w:val="24"/>
          <w:lang w:val="en-US"/>
        </w:rPr>
        <w:t>.</w:t>
      </w:r>
      <w:proofErr w:type="gramEnd"/>
      <w:r w:rsidRPr="002725C1">
        <w:rPr>
          <w:color w:val="000000"/>
          <w:sz w:val="24"/>
          <w:szCs w:val="24"/>
          <w:lang w:val="en-US"/>
        </w:rPr>
        <w:t xml:space="preserve"> Appl. Genet. 114:947–959.</w:t>
      </w:r>
    </w:p>
    <w:p w:rsidR="00E325E8" w:rsidRPr="002725C1" w:rsidRDefault="00E325E8" w:rsidP="00E325E8">
      <w:pPr>
        <w:spacing w:before="120"/>
        <w:ind w:left="57" w:firstLine="709"/>
        <w:jc w:val="both"/>
        <w:rPr>
          <w:color w:val="000000"/>
          <w:sz w:val="24"/>
          <w:szCs w:val="24"/>
          <w:lang w:val="en-AU"/>
        </w:rPr>
      </w:pPr>
      <w:proofErr w:type="gramStart"/>
      <w:r w:rsidRPr="002725C1">
        <w:rPr>
          <w:color w:val="000000"/>
          <w:sz w:val="24"/>
          <w:szCs w:val="24"/>
          <w:lang w:val="en-GB"/>
        </w:rPr>
        <w:t>Nesbitt, M., and Samuel, D. 1996.</w:t>
      </w:r>
      <w:proofErr w:type="gramEnd"/>
      <w:r w:rsidRPr="002725C1">
        <w:rPr>
          <w:color w:val="000000"/>
          <w:sz w:val="24"/>
          <w:szCs w:val="24"/>
          <w:lang w:val="en-GB"/>
        </w:rPr>
        <w:t xml:space="preserve"> </w:t>
      </w:r>
      <w:proofErr w:type="gramStart"/>
      <w:r w:rsidRPr="002725C1">
        <w:rPr>
          <w:color w:val="000000"/>
          <w:sz w:val="24"/>
          <w:szCs w:val="24"/>
          <w:lang w:val="en-GB"/>
        </w:rPr>
        <w:t>From stable crop to extinction?</w:t>
      </w:r>
      <w:proofErr w:type="gramEnd"/>
      <w:r w:rsidRPr="002725C1">
        <w:rPr>
          <w:color w:val="000000"/>
          <w:sz w:val="24"/>
          <w:szCs w:val="24"/>
          <w:lang w:val="en-GB"/>
        </w:rPr>
        <w:t xml:space="preserve"> </w:t>
      </w:r>
      <w:proofErr w:type="gramStart"/>
      <w:r w:rsidRPr="002725C1">
        <w:rPr>
          <w:color w:val="000000"/>
          <w:sz w:val="24"/>
          <w:szCs w:val="24"/>
          <w:lang w:val="en-GB"/>
        </w:rPr>
        <w:t xml:space="preserve">The archaeology and history of the hulled </w:t>
      </w:r>
      <w:proofErr w:type="spellStart"/>
      <w:r w:rsidRPr="002725C1">
        <w:rPr>
          <w:color w:val="000000"/>
          <w:sz w:val="24"/>
          <w:szCs w:val="24"/>
          <w:lang w:val="en-GB"/>
        </w:rPr>
        <w:t>wheats</w:t>
      </w:r>
      <w:proofErr w:type="spellEnd"/>
      <w:r w:rsidRPr="002725C1">
        <w:rPr>
          <w:color w:val="000000"/>
          <w:sz w:val="24"/>
          <w:szCs w:val="24"/>
          <w:lang w:val="en-GB"/>
        </w:rPr>
        <w:t>.</w:t>
      </w:r>
      <w:proofErr w:type="gramEnd"/>
      <w:r w:rsidRPr="002725C1">
        <w:rPr>
          <w:color w:val="000000"/>
          <w:sz w:val="24"/>
          <w:szCs w:val="24"/>
          <w:lang w:val="en-GB"/>
        </w:rPr>
        <w:t xml:space="preserve"> </w:t>
      </w:r>
      <w:proofErr w:type="gramStart"/>
      <w:r w:rsidRPr="002725C1">
        <w:rPr>
          <w:color w:val="000000"/>
          <w:sz w:val="24"/>
          <w:szCs w:val="24"/>
          <w:lang w:val="en-GB"/>
        </w:rPr>
        <w:t xml:space="preserve">Pages 41–100 In: Hulled </w:t>
      </w:r>
      <w:proofErr w:type="spellStart"/>
      <w:r w:rsidRPr="002725C1">
        <w:rPr>
          <w:color w:val="000000"/>
          <w:sz w:val="24"/>
          <w:szCs w:val="24"/>
          <w:lang w:val="en-GB"/>
        </w:rPr>
        <w:t>Wheats</w:t>
      </w:r>
      <w:proofErr w:type="spellEnd"/>
      <w:r w:rsidRPr="002725C1">
        <w:rPr>
          <w:color w:val="000000"/>
          <w:sz w:val="24"/>
          <w:szCs w:val="24"/>
          <w:lang w:val="en-GB"/>
        </w:rPr>
        <w:t>.</w:t>
      </w:r>
      <w:proofErr w:type="gramEnd"/>
      <w:r w:rsidRPr="002725C1">
        <w:rPr>
          <w:color w:val="000000"/>
          <w:sz w:val="24"/>
          <w:szCs w:val="24"/>
          <w:lang w:val="en-GB"/>
        </w:rPr>
        <w:t xml:space="preserve"> </w:t>
      </w:r>
      <w:proofErr w:type="gramStart"/>
      <w:r w:rsidRPr="002725C1">
        <w:rPr>
          <w:color w:val="000000"/>
          <w:sz w:val="24"/>
          <w:szCs w:val="24"/>
          <w:lang w:val="en-GB"/>
        </w:rPr>
        <w:t xml:space="preserve">Proceedings of the first international workshop on hulled </w:t>
      </w:r>
      <w:proofErr w:type="spellStart"/>
      <w:r w:rsidRPr="002725C1">
        <w:rPr>
          <w:color w:val="000000"/>
          <w:sz w:val="24"/>
          <w:szCs w:val="24"/>
          <w:lang w:val="en-GB"/>
        </w:rPr>
        <w:t>wheats</w:t>
      </w:r>
      <w:proofErr w:type="spellEnd"/>
      <w:r w:rsidRPr="002725C1">
        <w:rPr>
          <w:color w:val="000000"/>
          <w:sz w:val="24"/>
          <w:szCs w:val="24"/>
          <w:lang w:val="en-GB"/>
        </w:rPr>
        <w:t xml:space="preserve">, </w:t>
      </w:r>
      <w:proofErr w:type="spellStart"/>
      <w:r w:rsidRPr="002725C1">
        <w:rPr>
          <w:color w:val="000000"/>
          <w:sz w:val="24"/>
          <w:szCs w:val="24"/>
          <w:lang w:val="en-GB"/>
        </w:rPr>
        <w:t>Castelvecchio</w:t>
      </w:r>
      <w:proofErr w:type="spellEnd"/>
      <w:r w:rsidRPr="002725C1">
        <w:rPr>
          <w:color w:val="000000"/>
          <w:sz w:val="24"/>
          <w:szCs w:val="24"/>
          <w:lang w:val="en-GB"/>
        </w:rPr>
        <w:t xml:space="preserve">, </w:t>
      </w:r>
      <w:proofErr w:type="spellStart"/>
      <w:r w:rsidRPr="002725C1">
        <w:rPr>
          <w:color w:val="000000"/>
          <w:sz w:val="24"/>
          <w:szCs w:val="24"/>
          <w:lang w:val="en-GB"/>
        </w:rPr>
        <w:t>Pascoli</w:t>
      </w:r>
      <w:proofErr w:type="spellEnd"/>
      <w:r w:rsidRPr="002725C1">
        <w:rPr>
          <w:color w:val="000000"/>
          <w:sz w:val="24"/>
          <w:szCs w:val="24"/>
          <w:lang w:val="en-GB"/>
        </w:rPr>
        <w:t>, Tuscany.</w:t>
      </w:r>
      <w:proofErr w:type="gramEnd"/>
      <w:r w:rsidRPr="002725C1">
        <w:rPr>
          <w:color w:val="000000"/>
          <w:sz w:val="24"/>
          <w:szCs w:val="24"/>
          <w:lang w:val="en-GB"/>
        </w:rPr>
        <w:t xml:space="preserve"> S. </w:t>
      </w:r>
      <w:proofErr w:type="spellStart"/>
      <w:r w:rsidRPr="002725C1">
        <w:rPr>
          <w:color w:val="000000"/>
          <w:sz w:val="24"/>
          <w:szCs w:val="24"/>
          <w:lang w:val="en-GB"/>
        </w:rPr>
        <w:t>Padulosi</w:t>
      </w:r>
      <w:proofErr w:type="spellEnd"/>
      <w:r w:rsidRPr="002725C1">
        <w:rPr>
          <w:color w:val="000000"/>
          <w:sz w:val="24"/>
          <w:szCs w:val="24"/>
          <w:lang w:val="en-GB"/>
        </w:rPr>
        <w:t xml:space="preserve">, K. Hammer, J. Heller (Eds.). </w:t>
      </w:r>
      <w:proofErr w:type="gramStart"/>
      <w:r w:rsidRPr="002725C1">
        <w:rPr>
          <w:color w:val="000000"/>
          <w:sz w:val="24"/>
          <w:szCs w:val="24"/>
          <w:lang w:val="en-GB"/>
        </w:rPr>
        <w:t>International Plant Genetic Resources Institute, Rome.</w:t>
      </w:r>
      <w:proofErr w:type="gramEnd"/>
      <w:r w:rsidRPr="002725C1">
        <w:rPr>
          <w:color w:val="000000"/>
          <w:sz w:val="24"/>
          <w:szCs w:val="24"/>
          <w:lang w:val="en-GB"/>
        </w:rPr>
        <w:t xml:space="preserve"> </w:t>
      </w:r>
    </w:p>
    <w:p w:rsidR="00E325E8" w:rsidRPr="002725C1" w:rsidRDefault="00E325E8" w:rsidP="00E325E8">
      <w:pPr>
        <w:spacing w:before="120"/>
        <w:ind w:left="57" w:firstLine="709"/>
        <w:jc w:val="both"/>
        <w:rPr>
          <w:sz w:val="24"/>
          <w:szCs w:val="24"/>
          <w:lang w:val="en-GB"/>
        </w:rPr>
      </w:pPr>
      <w:r w:rsidRPr="002725C1">
        <w:rPr>
          <w:sz w:val="24"/>
          <w:szCs w:val="24"/>
          <w:lang w:val="en-GB"/>
        </w:rPr>
        <w:t xml:space="preserve"> </w:t>
      </w:r>
      <w:proofErr w:type="spellStart"/>
      <w:r w:rsidRPr="002725C1">
        <w:rPr>
          <w:sz w:val="24"/>
          <w:szCs w:val="24"/>
          <w:lang w:val="en-GB"/>
        </w:rPr>
        <w:t>Özkan</w:t>
      </w:r>
      <w:proofErr w:type="spellEnd"/>
      <w:r w:rsidRPr="002725C1">
        <w:rPr>
          <w:sz w:val="24"/>
          <w:szCs w:val="24"/>
          <w:lang w:val="en-GB"/>
        </w:rPr>
        <w:t xml:space="preserve"> H.</w:t>
      </w:r>
      <w:proofErr w:type="gramStart"/>
      <w:r w:rsidRPr="002725C1">
        <w:rPr>
          <w:sz w:val="24"/>
          <w:szCs w:val="24"/>
          <w:lang w:val="en-GB"/>
        </w:rPr>
        <w:t xml:space="preserve">,  </w:t>
      </w:r>
      <w:proofErr w:type="spellStart"/>
      <w:r w:rsidRPr="002725C1">
        <w:rPr>
          <w:sz w:val="24"/>
          <w:szCs w:val="24"/>
          <w:lang w:val="en-GB"/>
        </w:rPr>
        <w:t>Willcox</w:t>
      </w:r>
      <w:proofErr w:type="spellEnd"/>
      <w:proofErr w:type="gramEnd"/>
      <w:r w:rsidRPr="002725C1">
        <w:rPr>
          <w:sz w:val="24"/>
          <w:szCs w:val="24"/>
          <w:lang w:val="en-GB"/>
        </w:rPr>
        <w:t xml:space="preserve"> G.,  </w:t>
      </w:r>
      <w:proofErr w:type="spellStart"/>
      <w:r w:rsidRPr="002725C1">
        <w:rPr>
          <w:sz w:val="24"/>
          <w:szCs w:val="24"/>
          <w:lang w:val="en-GB"/>
        </w:rPr>
        <w:t>Graner</w:t>
      </w:r>
      <w:proofErr w:type="spellEnd"/>
      <w:r w:rsidRPr="002725C1">
        <w:rPr>
          <w:sz w:val="24"/>
          <w:szCs w:val="24"/>
          <w:lang w:val="en-GB"/>
        </w:rPr>
        <w:t xml:space="preserve"> A., </w:t>
      </w:r>
      <w:proofErr w:type="spellStart"/>
      <w:r w:rsidRPr="002725C1">
        <w:rPr>
          <w:sz w:val="24"/>
          <w:szCs w:val="24"/>
          <w:lang w:val="en-GB"/>
        </w:rPr>
        <w:t>Salamini</w:t>
      </w:r>
      <w:proofErr w:type="spellEnd"/>
      <w:r w:rsidRPr="002725C1">
        <w:rPr>
          <w:sz w:val="24"/>
          <w:szCs w:val="24"/>
          <w:lang w:val="en-GB"/>
        </w:rPr>
        <w:t xml:space="preserve"> F. and  </w:t>
      </w:r>
      <w:proofErr w:type="spellStart"/>
      <w:r w:rsidRPr="002725C1">
        <w:rPr>
          <w:sz w:val="24"/>
          <w:szCs w:val="24"/>
          <w:lang w:val="en-GB"/>
        </w:rPr>
        <w:t>Kilian</w:t>
      </w:r>
      <w:proofErr w:type="spellEnd"/>
      <w:r w:rsidRPr="002725C1">
        <w:rPr>
          <w:sz w:val="24"/>
          <w:szCs w:val="24"/>
          <w:lang w:val="en-GB"/>
        </w:rPr>
        <w:t xml:space="preserve"> B. 2011. </w:t>
      </w:r>
      <w:proofErr w:type="gramStart"/>
      <w:r w:rsidRPr="002725C1">
        <w:rPr>
          <w:sz w:val="24"/>
          <w:szCs w:val="24"/>
          <w:lang w:val="en-GB"/>
        </w:rPr>
        <w:t>Geographic distribution and domestication of wild emmer wheat (</w:t>
      </w:r>
      <w:proofErr w:type="spellStart"/>
      <w:r w:rsidRPr="002725C1">
        <w:rPr>
          <w:i/>
          <w:sz w:val="24"/>
          <w:szCs w:val="24"/>
          <w:lang w:val="en-GB"/>
        </w:rPr>
        <w:t>Triticum</w:t>
      </w:r>
      <w:proofErr w:type="spellEnd"/>
      <w:r w:rsidRPr="002725C1">
        <w:rPr>
          <w:i/>
          <w:sz w:val="24"/>
          <w:szCs w:val="24"/>
          <w:lang w:val="en-GB"/>
        </w:rPr>
        <w:t xml:space="preserve"> </w:t>
      </w:r>
      <w:proofErr w:type="spellStart"/>
      <w:r w:rsidRPr="002725C1">
        <w:rPr>
          <w:i/>
          <w:sz w:val="24"/>
          <w:szCs w:val="24"/>
          <w:lang w:val="en-GB"/>
        </w:rPr>
        <w:t>dicoccoides</w:t>
      </w:r>
      <w:proofErr w:type="spellEnd"/>
      <w:r w:rsidRPr="002725C1">
        <w:rPr>
          <w:sz w:val="24"/>
          <w:szCs w:val="24"/>
          <w:lang w:val="en-GB"/>
        </w:rPr>
        <w:t xml:space="preserve">) Genet </w:t>
      </w:r>
      <w:proofErr w:type="spellStart"/>
      <w:r w:rsidRPr="002725C1">
        <w:rPr>
          <w:sz w:val="24"/>
          <w:szCs w:val="24"/>
          <w:lang w:val="en-GB"/>
        </w:rPr>
        <w:t>Resour</w:t>
      </w:r>
      <w:proofErr w:type="spellEnd"/>
      <w:r w:rsidRPr="002725C1">
        <w:rPr>
          <w:sz w:val="24"/>
          <w:szCs w:val="24"/>
          <w:lang w:val="en-GB"/>
        </w:rPr>
        <w:t xml:space="preserve"> Crop </w:t>
      </w:r>
      <w:proofErr w:type="spellStart"/>
      <w:r w:rsidRPr="002725C1">
        <w:rPr>
          <w:sz w:val="24"/>
          <w:szCs w:val="24"/>
          <w:lang w:val="en-GB"/>
        </w:rPr>
        <w:t>Evol</w:t>
      </w:r>
      <w:proofErr w:type="spellEnd"/>
      <w:r w:rsidRPr="002725C1">
        <w:rPr>
          <w:sz w:val="24"/>
          <w:szCs w:val="24"/>
          <w:lang w:val="en-GB"/>
        </w:rPr>
        <w:t xml:space="preserve"> 58:11–53.</w:t>
      </w:r>
      <w:proofErr w:type="gramEnd"/>
      <w:r w:rsidRPr="002725C1">
        <w:rPr>
          <w:sz w:val="24"/>
          <w:szCs w:val="24"/>
          <w:lang w:val="en-GB"/>
        </w:rPr>
        <w:t xml:space="preserve"> </w:t>
      </w:r>
    </w:p>
    <w:p w:rsidR="00E325E8" w:rsidRPr="00E325E8" w:rsidRDefault="00E325E8" w:rsidP="00E325E8">
      <w:pPr>
        <w:autoSpaceDE w:val="0"/>
        <w:autoSpaceDN w:val="0"/>
        <w:adjustRightInd w:val="0"/>
        <w:spacing w:before="120"/>
        <w:ind w:left="57" w:firstLine="709"/>
        <w:rPr>
          <w:sz w:val="24"/>
          <w:szCs w:val="24"/>
          <w:lang w:val="en-US"/>
        </w:rPr>
      </w:pPr>
      <w:proofErr w:type="spellStart"/>
      <w:r w:rsidRPr="002725C1">
        <w:rPr>
          <w:sz w:val="24"/>
          <w:szCs w:val="24"/>
          <w:lang w:val="en-GB"/>
        </w:rPr>
        <w:t>Özkan</w:t>
      </w:r>
      <w:proofErr w:type="spellEnd"/>
      <w:r w:rsidRPr="002725C1">
        <w:rPr>
          <w:sz w:val="24"/>
          <w:szCs w:val="24"/>
          <w:lang w:val="en-GB"/>
        </w:rPr>
        <w:t xml:space="preserve"> H</w:t>
      </w:r>
      <w:proofErr w:type="gramStart"/>
      <w:r w:rsidRPr="002725C1">
        <w:rPr>
          <w:sz w:val="24"/>
          <w:szCs w:val="24"/>
          <w:lang w:val="en-GB"/>
        </w:rPr>
        <w:t>.•</w:t>
      </w:r>
      <w:proofErr w:type="gramEnd"/>
      <w:r w:rsidRPr="002725C1">
        <w:rPr>
          <w:sz w:val="24"/>
          <w:szCs w:val="24"/>
          <w:lang w:val="en-GB"/>
        </w:rPr>
        <w:t xml:space="preserve"> </w:t>
      </w:r>
      <w:proofErr w:type="spellStart"/>
      <w:r w:rsidRPr="002725C1">
        <w:rPr>
          <w:sz w:val="24"/>
          <w:szCs w:val="24"/>
          <w:lang w:val="en-GB"/>
        </w:rPr>
        <w:t>Willcox</w:t>
      </w:r>
      <w:proofErr w:type="spellEnd"/>
      <w:r w:rsidRPr="002725C1">
        <w:rPr>
          <w:sz w:val="24"/>
          <w:szCs w:val="24"/>
          <w:lang w:val="en-GB"/>
        </w:rPr>
        <w:t xml:space="preserve"> G.• </w:t>
      </w:r>
      <w:proofErr w:type="spellStart"/>
      <w:r w:rsidRPr="002725C1">
        <w:rPr>
          <w:sz w:val="24"/>
          <w:szCs w:val="24"/>
          <w:lang w:val="en-GB"/>
        </w:rPr>
        <w:t>Graner</w:t>
      </w:r>
      <w:proofErr w:type="spellEnd"/>
      <w:r w:rsidRPr="002725C1">
        <w:rPr>
          <w:sz w:val="24"/>
          <w:szCs w:val="24"/>
          <w:lang w:val="en-GB"/>
        </w:rPr>
        <w:t xml:space="preserve"> A., </w:t>
      </w:r>
      <w:proofErr w:type="spellStart"/>
      <w:r w:rsidRPr="002725C1">
        <w:rPr>
          <w:sz w:val="24"/>
          <w:szCs w:val="24"/>
          <w:lang w:val="en-GB"/>
        </w:rPr>
        <w:t>Salamini</w:t>
      </w:r>
      <w:proofErr w:type="spellEnd"/>
      <w:r w:rsidRPr="002725C1">
        <w:rPr>
          <w:sz w:val="24"/>
          <w:szCs w:val="24"/>
          <w:lang w:val="en-GB"/>
        </w:rPr>
        <w:t xml:space="preserve"> F., and B. </w:t>
      </w:r>
      <w:proofErr w:type="spellStart"/>
      <w:r w:rsidRPr="002725C1">
        <w:rPr>
          <w:sz w:val="24"/>
          <w:szCs w:val="24"/>
          <w:lang w:val="en-GB"/>
        </w:rPr>
        <w:t>Kilian</w:t>
      </w:r>
      <w:proofErr w:type="spellEnd"/>
      <w:r w:rsidRPr="002725C1">
        <w:rPr>
          <w:sz w:val="24"/>
          <w:szCs w:val="24"/>
          <w:lang w:val="en-GB"/>
        </w:rPr>
        <w:t xml:space="preserve"> 2011. </w:t>
      </w:r>
      <w:proofErr w:type="gramStart"/>
      <w:r w:rsidRPr="00E325E8">
        <w:rPr>
          <w:sz w:val="24"/>
          <w:szCs w:val="24"/>
          <w:lang w:val="en-US"/>
        </w:rPr>
        <w:t>Geographic distribution and domestication of wild emmer wheat (</w:t>
      </w:r>
      <w:proofErr w:type="spellStart"/>
      <w:r w:rsidRPr="00E325E8">
        <w:rPr>
          <w:sz w:val="24"/>
          <w:szCs w:val="24"/>
          <w:lang w:val="en-US"/>
        </w:rPr>
        <w:t>Triticum</w:t>
      </w:r>
      <w:proofErr w:type="spellEnd"/>
      <w:r w:rsidRPr="00E325E8">
        <w:rPr>
          <w:sz w:val="24"/>
          <w:szCs w:val="24"/>
          <w:lang w:val="en-US"/>
        </w:rPr>
        <w:t xml:space="preserve"> </w:t>
      </w:r>
      <w:proofErr w:type="spellStart"/>
      <w:r w:rsidRPr="00E325E8">
        <w:rPr>
          <w:sz w:val="24"/>
          <w:szCs w:val="24"/>
          <w:lang w:val="en-US"/>
        </w:rPr>
        <w:t>dicoccoides</w:t>
      </w:r>
      <w:proofErr w:type="spellEnd"/>
      <w:r w:rsidRPr="00E325E8">
        <w:rPr>
          <w:sz w:val="24"/>
          <w:szCs w:val="24"/>
          <w:lang w:val="en-US"/>
        </w:rPr>
        <w:t>).</w:t>
      </w:r>
      <w:proofErr w:type="gramEnd"/>
      <w:r w:rsidRPr="00E325E8">
        <w:rPr>
          <w:sz w:val="24"/>
          <w:szCs w:val="24"/>
          <w:lang w:val="en-US"/>
        </w:rPr>
        <w:t xml:space="preserve"> Genet </w:t>
      </w:r>
      <w:proofErr w:type="spellStart"/>
      <w:r w:rsidRPr="00E325E8">
        <w:rPr>
          <w:sz w:val="24"/>
          <w:szCs w:val="24"/>
          <w:lang w:val="en-US"/>
        </w:rPr>
        <w:t>Resour</w:t>
      </w:r>
      <w:proofErr w:type="spellEnd"/>
      <w:r w:rsidRPr="00E325E8">
        <w:rPr>
          <w:sz w:val="24"/>
          <w:szCs w:val="24"/>
          <w:lang w:val="en-US"/>
        </w:rPr>
        <w:t xml:space="preserve"> Crop </w:t>
      </w:r>
      <w:proofErr w:type="spellStart"/>
      <w:r w:rsidRPr="00E325E8">
        <w:rPr>
          <w:sz w:val="24"/>
          <w:szCs w:val="24"/>
          <w:lang w:val="en-US"/>
        </w:rPr>
        <w:t>Evol</w:t>
      </w:r>
      <w:proofErr w:type="spellEnd"/>
      <w:r w:rsidRPr="00E325E8">
        <w:rPr>
          <w:sz w:val="24"/>
          <w:szCs w:val="24"/>
          <w:lang w:val="en-US"/>
        </w:rPr>
        <w:t xml:space="preserve"> (2011) 58:11–53.</w:t>
      </w:r>
    </w:p>
    <w:p w:rsidR="00E325E8" w:rsidRPr="002725C1" w:rsidRDefault="00E325E8" w:rsidP="00E325E8">
      <w:pPr>
        <w:spacing w:before="120"/>
        <w:ind w:left="57" w:firstLine="709"/>
        <w:jc w:val="both"/>
        <w:rPr>
          <w:color w:val="000000"/>
          <w:sz w:val="24"/>
          <w:szCs w:val="24"/>
          <w:lang w:val="en-GB"/>
        </w:rPr>
      </w:pPr>
      <w:proofErr w:type="spellStart"/>
      <w:proofErr w:type="gramStart"/>
      <w:r w:rsidRPr="002725C1">
        <w:rPr>
          <w:color w:val="000000"/>
          <w:sz w:val="24"/>
          <w:szCs w:val="24"/>
          <w:lang w:val="en-US"/>
        </w:rPr>
        <w:lastRenderedPageBreak/>
        <w:t>Özkan</w:t>
      </w:r>
      <w:proofErr w:type="spellEnd"/>
      <w:r w:rsidRPr="002725C1">
        <w:rPr>
          <w:color w:val="000000"/>
          <w:sz w:val="24"/>
          <w:szCs w:val="24"/>
          <w:lang w:val="en-US"/>
        </w:rPr>
        <w:t xml:space="preserve">, H., </w:t>
      </w:r>
      <w:proofErr w:type="spellStart"/>
      <w:r w:rsidRPr="002725C1">
        <w:rPr>
          <w:color w:val="000000"/>
          <w:sz w:val="24"/>
          <w:szCs w:val="24"/>
          <w:lang w:val="en-US"/>
        </w:rPr>
        <w:t>Brandolini</w:t>
      </w:r>
      <w:proofErr w:type="spellEnd"/>
      <w:r w:rsidRPr="002725C1">
        <w:rPr>
          <w:color w:val="000000"/>
          <w:sz w:val="24"/>
          <w:szCs w:val="24"/>
          <w:lang w:val="en-US"/>
        </w:rPr>
        <w:t xml:space="preserve">, A., Schaefer-Pregl, R., and </w:t>
      </w:r>
      <w:proofErr w:type="spellStart"/>
      <w:r w:rsidRPr="002725C1">
        <w:rPr>
          <w:color w:val="000000"/>
          <w:sz w:val="24"/>
          <w:szCs w:val="24"/>
          <w:lang w:val="en-US"/>
        </w:rPr>
        <w:t>Salamini</w:t>
      </w:r>
      <w:proofErr w:type="spellEnd"/>
      <w:r w:rsidRPr="002725C1">
        <w:rPr>
          <w:color w:val="000000"/>
          <w:sz w:val="24"/>
          <w:szCs w:val="24"/>
          <w:lang w:val="en-US"/>
        </w:rPr>
        <w:t>, F. 2002.</w:t>
      </w:r>
      <w:proofErr w:type="gramEnd"/>
      <w:r w:rsidRPr="002725C1">
        <w:rPr>
          <w:color w:val="000000"/>
          <w:sz w:val="24"/>
          <w:szCs w:val="24"/>
          <w:lang w:val="en-US"/>
        </w:rPr>
        <w:t xml:space="preserve"> </w:t>
      </w:r>
      <w:r w:rsidRPr="002725C1">
        <w:rPr>
          <w:color w:val="000000"/>
          <w:sz w:val="24"/>
          <w:szCs w:val="24"/>
          <w:lang w:val="en-GB"/>
        </w:rPr>
        <w:t xml:space="preserve">AFLP analysis of a collection of tetraploid </w:t>
      </w:r>
      <w:proofErr w:type="spellStart"/>
      <w:r w:rsidRPr="002725C1">
        <w:rPr>
          <w:color w:val="000000"/>
          <w:sz w:val="24"/>
          <w:szCs w:val="24"/>
          <w:lang w:val="en-GB"/>
        </w:rPr>
        <w:t>wheats</w:t>
      </w:r>
      <w:proofErr w:type="spellEnd"/>
      <w:r w:rsidRPr="002725C1">
        <w:rPr>
          <w:color w:val="000000"/>
          <w:sz w:val="24"/>
          <w:szCs w:val="24"/>
          <w:lang w:val="en-GB"/>
        </w:rPr>
        <w:t xml:space="preserve"> indicates the origin of emmer and hard wheat domestication in southeast Turkey. Mol. Biol. </w:t>
      </w:r>
      <w:proofErr w:type="spellStart"/>
      <w:r w:rsidRPr="002725C1">
        <w:rPr>
          <w:color w:val="000000"/>
          <w:sz w:val="24"/>
          <w:szCs w:val="24"/>
          <w:lang w:val="en-GB"/>
        </w:rPr>
        <w:t>Evol</w:t>
      </w:r>
      <w:proofErr w:type="spellEnd"/>
      <w:r w:rsidRPr="002725C1">
        <w:rPr>
          <w:color w:val="000000"/>
          <w:sz w:val="24"/>
          <w:szCs w:val="24"/>
          <w:lang w:val="en-GB"/>
        </w:rPr>
        <w:t xml:space="preserve">. 19:1797–1801. </w:t>
      </w:r>
    </w:p>
    <w:p w:rsidR="00E325E8" w:rsidRPr="002725C1" w:rsidRDefault="00E325E8" w:rsidP="00E325E8">
      <w:pPr>
        <w:spacing w:before="120"/>
        <w:ind w:left="57" w:firstLine="709"/>
        <w:rPr>
          <w:sz w:val="24"/>
          <w:szCs w:val="24"/>
          <w:lang w:val="en-US"/>
        </w:rPr>
      </w:pPr>
      <w:proofErr w:type="gramStart"/>
      <w:r w:rsidRPr="002725C1">
        <w:rPr>
          <w:sz w:val="24"/>
          <w:szCs w:val="24"/>
          <w:lang w:val="en-US"/>
        </w:rPr>
        <w:t>Papa, R. (2013, January).</w:t>
      </w:r>
      <w:proofErr w:type="gramEnd"/>
      <w:r w:rsidRPr="002725C1">
        <w:rPr>
          <w:sz w:val="24"/>
          <w:szCs w:val="24"/>
          <w:lang w:val="en-US"/>
        </w:rPr>
        <w:t xml:space="preserve"> </w:t>
      </w:r>
      <w:proofErr w:type="gramStart"/>
      <w:r w:rsidRPr="002725C1">
        <w:rPr>
          <w:sz w:val="24"/>
          <w:szCs w:val="24"/>
          <w:lang w:val="en-US"/>
        </w:rPr>
        <w:t>Evolutionary Metabolomics of Durum Wheat Domestication.</w:t>
      </w:r>
      <w:proofErr w:type="gramEnd"/>
      <w:r w:rsidRPr="002725C1">
        <w:rPr>
          <w:sz w:val="24"/>
          <w:szCs w:val="24"/>
          <w:lang w:val="en-US"/>
        </w:rPr>
        <w:t xml:space="preserve"> </w:t>
      </w:r>
      <w:proofErr w:type="gramStart"/>
      <w:r w:rsidRPr="002725C1">
        <w:rPr>
          <w:sz w:val="24"/>
          <w:szCs w:val="24"/>
          <w:lang w:val="en-US"/>
        </w:rPr>
        <w:t xml:space="preserve">In </w:t>
      </w:r>
      <w:r w:rsidRPr="002725C1">
        <w:rPr>
          <w:i/>
          <w:iCs/>
          <w:sz w:val="24"/>
          <w:szCs w:val="24"/>
          <w:lang w:val="en-US"/>
        </w:rPr>
        <w:t>Plant and Animal Genome XXI Conference</w:t>
      </w:r>
      <w:r w:rsidRPr="002725C1">
        <w:rPr>
          <w:sz w:val="24"/>
          <w:szCs w:val="24"/>
          <w:lang w:val="en-US"/>
        </w:rPr>
        <w:t>.</w:t>
      </w:r>
      <w:proofErr w:type="gramEnd"/>
      <w:r w:rsidRPr="002725C1">
        <w:rPr>
          <w:sz w:val="24"/>
          <w:szCs w:val="24"/>
          <w:lang w:val="en-US"/>
        </w:rPr>
        <w:t xml:space="preserve"> </w:t>
      </w:r>
      <w:proofErr w:type="gramStart"/>
      <w:r w:rsidRPr="002725C1">
        <w:rPr>
          <w:sz w:val="24"/>
          <w:szCs w:val="24"/>
          <w:lang w:val="en-US"/>
        </w:rPr>
        <w:t>Plant and Animal Genome.</w:t>
      </w:r>
      <w:proofErr w:type="gramEnd"/>
    </w:p>
    <w:p w:rsidR="00E325E8" w:rsidRPr="002725C1" w:rsidRDefault="00E325E8" w:rsidP="00E325E8">
      <w:pPr>
        <w:spacing w:before="120"/>
        <w:ind w:left="57" w:firstLine="709"/>
        <w:rPr>
          <w:sz w:val="24"/>
          <w:szCs w:val="24"/>
          <w:lang w:val="en-US"/>
        </w:rPr>
      </w:pPr>
      <w:proofErr w:type="spellStart"/>
      <w:r w:rsidRPr="002725C1">
        <w:rPr>
          <w:sz w:val="24"/>
          <w:szCs w:val="24"/>
          <w:lang w:val="en-US"/>
        </w:rPr>
        <w:t>Peleg</w:t>
      </w:r>
      <w:proofErr w:type="spellEnd"/>
      <w:r w:rsidRPr="002725C1">
        <w:rPr>
          <w:sz w:val="24"/>
          <w:szCs w:val="24"/>
          <w:lang w:val="en-US"/>
        </w:rPr>
        <w:t xml:space="preserve">, Z., </w:t>
      </w:r>
      <w:proofErr w:type="spellStart"/>
      <w:r w:rsidRPr="002725C1">
        <w:rPr>
          <w:sz w:val="24"/>
          <w:szCs w:val="24"/>
          <w:lang w:val="en-US"/>
        </w:rPr>
        <w:t>Fahima</w:t>
      </w:r>
      <w:proofErr w:type="spellEnd"/>
      <w:r w:rsidRPr="002725C1">
        <w:rPr>
          <w:sz w:val="24"/>
          <w:szCs w:val="24"/>
          <w:lang w:val="en-US"/>
        </w:rPr>
        <w:t xml:space="preserve">, T., </w:t>
      </w:r>
      <w:proofErr w:type="spellStart"/>
      <w:r w:rsidRPr="002725C1">
        <w:rPr>
          <w:sz w:val="24"/>
          <w:szCs w:val="24"/>
          <w:lang w:val="en-US"/>
        </w:rPr>
        <w:t>Korol</w:t>
      </w:r>
      <w:proofErr w:type="spellEnd"/>
      <w:r w:rsidRPr="002725C1">
        <w:rPr>
          <w:sz w:val="24"/>
          <w:szCs w:val="24"/>
          <w:lang w:val="en-US"/>
        </w:rPr>
        <w:t xml:space="preserve">, A. B., </w:t>
      </w:r>
      <w:proofErr w:type="spellStart"/>
      <w:r w:rsidRPr="002725C1">
        <w:rPr>
          <w:sz w:val="24"/>
          <w:szCs w:val="24"/>
          <w:lang w:val="en-US"/>
        </w:rPr>
        <w:t>Abbo</w:t>
      </w:r>
      <w:proofErr w:type="spellEnd"/>
      <w:r w:rsidRPr="002725C1">
        <w:rPr>
          <w:sz w:val="24"/>
          <w:szCs w:val="24"/>
          <w:lang w:val="en-US"/>
        </w:rPr>
        <w:t xml:space="preserve">, S., &amp; </w:t>
      </w:r>
      <w:proofErr w:type="spellStart"/>
      <w:r w:rsidRPr="002725C1">
        <w:rPr>
          <w:sz w:val="24"/>
          <w:szCs w:val="24"/>
          <w:lang w:val="en-US"/>
        </w:rPr>
        <w:t>Saranga</w:t>
      </w:r>
      <w:proofErr w:type="spellEnd"/>
      <w:r w:rsidRPr="002725C1">
        <w:rPr>
          <w:sz w:val="24"/>
          <w:szCs w:val="24"/>
          <w:lang w:val="en-US"/>
        </w:rPr>
        <w:t xml:space="preserve">, Y. (2011). </w:t>
      </w:r>
      <w:proofErr w:type="gramStart"/>
      <w:r w:rsidRPr="002725C1">
        <w:rPr>
          <w:sz w:val="24"/>
          <w:szCs w:val="24"/>
          <w:lang w:val="en-US"/>
        </w:rPr>
        <w:t>Genetic analysis of wheat domestication and evolution under domestication.</w:t>
      </w:r>
      <w:proofErr w:type="gramEnd"/>
      <w:r w:rsidRPr="002725C1">
        <w:rPr>
          <w:sz w:val="24"/>
          <w:szCs w:val="24"/>
          <w:lang w:val="en-US"/>
        </w:rPr>
        <w:t xml:space="preserve"> </w:t>
      </w:r>
      <w:proofErr w:type="gramStart"/>
      <w:r w:rsidRPr="002725C1">
        <w:rPr>
          <w:i/>
          <w:iCs/>
          <w:sz w:val="24"/>
          <w:szCs w:val="24"/>
          <w:lang w:val="en-US"/>
        </w:rPr>
        <w:t>Journal of experimental botany</w:t>
      </w:r>
      <w:r w:rsidRPr="002725C1">
        <w:rPr>
          <w:sz w:val="24"/>
          <w:szCs w:val="24"/>
          <w:lang w:val="en-US"/>
        </w:rPr>
        <w:t xml:space="preserve">, </w:t>
      </w:r>
      <w:r w:rsidRPr="002725C1">
        <w:rPr>
          <w:i/>
          <w:iCs/>
          <w:sz w:val="24"/>
          <w:szCs w:val="24"/>
          <w:lang w:val="en-US"/>
        </w:rPr>
        <w:t>62</w:t>
      </w:r>
      <w:r w:rsidRPr="002725C1">
        <w:rPr>
          <w:sz w:val="24"/>
          <w:szCs w:val="24"/>
          <w:lang w:val="en-US"/>
        </w:rPr>
        <w:t>(14), 5051-5061.</w:t>
      </w:r>
      <w:proofErr w:type="gramEnd"/>
    </w:p>
    <w:p w:rsidR="00E325E8" w:rsidRPr="002725C1" w:rsidRDefault="00E325E8" w:rsidP="00E325E8">
      <w:pPr>
        <w:spacing w:before="120"/>
        <w:ind w:left="57" w:firstLine="709"/>
        <w:rPr>
          <w:sz w:val="24"/>
          <w:szCs w:val="24"/>
          <w:lang w:val="en-US"/>
        </w:rPr>
      </w:pPr>
      <w:r w:rsidRPr="002725C1">
        <w:rPr>
          <w:sz w:val="24"/>
          <w:szCs w:val="24"/>
          <w:lang w:val="en-US"/>
        </w:rPr>
        <w:t xml:space="preserve">Phillips, S. L., &amp; Wolfe, M. S. (2005). </w:t>
      </w:r>
      <w:proofErr w:type="gramStart"/>
      <w:r w:rsidRPr="002725C1">
        <w:rPr>
          <w:sz w:val="24"/>
          <w:szCs w:val="24"/>
          <w:lang w:val="en-US"/>
        </w:rPr>
        <w:t>Evolutionary plant breeding for low input systems.</w:t>
      </w:r>
      <w:proofErr w:type="gramEnd"/>
      <w:r w:rsidRPr="002725C1">
        <w:rPr>
          <w:sz w:val="24"/>
          <w:szCs w:val="24"/>
          <w:lang w:val="en-US"/>
        </w:rPr>
        <w:t xml:space="preserve"> </w:t>
      </w:r>
      <w:r w:rsidRPr="002725C1">
        <w:rPr>
          <w:i/>
          <w:iCs/>
          <w:sz w:val="24"/>
          <w:szCs w:val="24"/>
          <w:lang w:val="en-US"/>
        </w:rPr>
        <w:t>The Journal of Agricultural Science</w:t>
      </w:r>
      <w:r w:rsidRPr="002725C1">
        <w:rPr>
          <w:sz w:val="24"/>
          <w:szCs w:val="24"/>
          <w:lang w:val="en-US"/>
        </w:rPr>
        <w:t xml:space="preserve">, </w:t>
      </w:r>
      <w:r w:rsidRPr="002725C1">
        <w:rPr>
          <w:i/>
          <w:iCs/>
          <w:sz w:val="24"/>
          <w:szCs w:val="24"/>
          <w:lang w:val="en-US"/>
        </w:rPr>
        <w:t>143</w:t>
      </w:r>
      <w:r w:rsidRPr="002725C1">
        <w:rPr>
          <w:sz w:val="24"/>
          <w:szCs w:val="24"/>
          <w:lang w:val="en-US"/>
        </w:rPr>
        <w:t>(04), 245-254.</w:t>
      </w:r>
    </w:p>
    <w:p w:rsidR="00E325E8" w:rsidRPr="00E325E8" w:rsidRDefault="00E325E8" w:rsidP="00E325E8">
      <w:pPr>
        <w:spacing w:before="120"/>
        <w:ind w:left="57" w:firstLine="709"/>
        <w:rPr>
          <w:sz w:val="24"/>
          <w:szCs w:val="24"/>
          <w:lang w:val="en-US"/>
        </w:rPr>
      </w:pPr>
      <w:proofErr w:type="spellStart"/>
      <w:proofErr w:type="gramStart"/>
      <w:r w:rsidRPr="002725C1">
        <w:rPr>
          <w:sz w:val="24"/>
          <w:szCs w:val="24"/>
          <w:lang w:val="en-US"/>
        </w:rPr>
        <w:t>Roussel</w:t>
      </w:r>
      <w:proofErr w:type="spellEnd"/>
      <w:r w:rsidRPr="002725C1">
        <w:rPr>
          <w:sz w:val="24"/>
          <w:szCs w:val="24"/>
          <w:lang w:val="en-US"/>
        </w:rPr>
        <w:t xml:space="preserve"> V., </w:t>
      </w:r>
      <w:proofErr w:type="spellStart"/>
      <w:r w:rsidRPr="002725C1">
        <w:rPr>
          <w:sz w:val="24"/>
          <w:szCs w:val="24"/>
          <w:lang w:val="en-US"/>
        </w:rPr>
        <w:t>Leisova</w:t>
      </w:r>
      <w:proofErr w:type="spellEnd"/>
      <w:r w:rsidRPr="002725C1">
        <w:rPr>
          <w:sz w:val="24"/>
          <w:szCs w:val="24"/>
          <w:lang w:val="en-US"/>
        </w:rPr>
        <w:t xml:space="preserve"> L., </w:t>
      </w:r>
      <w:proofErr w:type="spellStart"/>
      <w:r w:rsidRPr="002725C1">
        <w:rPr>
          <w:sz w:val="24"/>
          <w:szCs w:val="24"/>
          <w:lang w:val="en-US"/>
        </w:rPr>
        <w:t>Exbrayat</w:t>
      </w:r>
      <w:proofErr w:type="spellEnd"/>
      <w:r w:rsidRPr="002725C1">
        <w:rPr>
          <w:sz w:val="24"/>
          <w:szCs w:val="24"/>
          <w:lang w:val="en-US"/>
        </w:rPr>
        <w:t xml:space="preserve"> F., </w:t>
      </w:r>
      <w:proofErr w:type="spellStart"/>
      <w:r w:rsidRPr="002725C1">
        <w:rPr>
          <w:sz w:val="24"/>
          <w:szCs w:val="24"/>
          <w:lang w:val="en-US"/>
        </w:rPr>
        <w:t>Stehno</w:t>
      </w:r>
      <w:proofErr w:type="spellEnd"/>
      <w:r w:rsidRPr="002725C1">
        <w:rPr>
          <w:sz w:val="24"/>
          <w:szCs w:val="24"/>
          <w:lang w:val="en-US"/>
        </w:rPr>
        <w:t xml:space="preserve"> Z. and F. </w:t>
      </w:r>
      <w:proofErr w:type="spellStart"/>
      <w:r w:rsidRPr="002725C1">
        <w:rPr>
          <w:sz w:val="24"/>
          <w:szCs w:val="24"/>
          <w:lang w:val="en-US"/>
        </w:rPr>
        <w:t>Balfourier</w:t>
      </w:r>
      <w:proofErr w:type="spellEnd"/>
      <w:r w:rsidRPr="002725C1">
        <w:rPr>
          <w:sz w:val="24"/>
          <w:szCs w:val="24"/>
          <w:lang w:val="en-US"/>
        </w:rPr>
        <w:t xml:space="preserve"> 2005.</w:t>
      </w:r>
      <w:proofErr w:type="gramEnd"/>
      <w:r w:rsidRPr="002725C1">
        <w:rPr>
          <w:sz w:val="24"/>
          <w:szCs w:val="24"/>
          <w:lang w:val="en-US"/>
        </w:rPr>
        <w:t xml:space="preserve"> </w:t>
      </w:r>
      <w:r w:rsidRPr="00E325E8">
        <w:rPr>
          <w:sz w:val="24"/>
          <w:szCs w:val="24"/>
          <w:lang w:val="en-US"/>
        </w:rPr>
        <w:t xml:space="preserve">SSR allelic diversity changes in 480 European bread wheat varieties released from 1840 to 2000. </w:t>
      </w:r>
      <w:proofErr w:type="spellStart"/>
      <w:r w:rsidRPr="00E325E8">
        <w:rPr>
          <w:sz w:val="24"/>
          <w:szCs w:val="24"/>
          <w:lang w:val="en-US"/>
        </w:rPr>
        <w:t>Theor</w:t>
      </w:r>
      <w:proofErr w:type="spellEnd"/>
      <w:r w:rsidRPr="00E325E8">
        <w:rPr>
          <w:sz w:val="24"/>
          <w:szCs w:val="24"/>
          <w:lang w:val="en-US"/>
        </w:rPr>
        <w:t xml:space="preserve"> </w:t>
      </w:r>
      <w:proofErr w:type="spellStart"/>
      <w:r w:rsidRPr="00E325E8">
        <w:rPr>
          <w:sz w:val="24"/>
          <w:szCs w:val="24"/>
          <w:lang w:val="en-US"/>
        </w:rPr>
        <w:t>Appl</w:t>
      </w:r>
      <w:proofErr w:type="spellEnd"/>
      <w:r w:rsidRPr="00E325E8">
        <w:rPr>
          <w:sz w:val="24"/>
          <w:szCs w:val="24"/>
          <w:lang w:val="en-US"/>
        </w:rPr>
        <w:t xml:space="preserve"> Genet (2005) 111: 162–170</w:t>
      </w:r>
    </w:p>
    <w:p w:rsidR="00E325E8" w:rsidRPr="00E325E8" w:rsidRDefault="00E325E8" w:rsidP="00E325E8">
      <w:pPr>
        <w:autoSpaceDE w:val="0"/>
        <w:autoSpaceDN w:val="0"/>
        <w:adjustRightInd w:val="0"/>
        <w:spacing w:before="120"/>
        <w:ind w:left="57" w:firstLine="709"/>
        <w:rPr>
          <w:sz w:val="24"/>
          <w:szCs w:val="24"/>
          <w:lang w:val="en-US"/>
        </w:rPr>
      </w:pPr>
      <w:proofErr w:type="spellStart"/>
      <w:r w:rsidRPr="002725C1">
        <w:rPr>
          <w:sz w:val="24"/>
          <w:szCs w:val="24"/>
          <w:lang w:val="en-GB"/>
        </w:rPr>
        <w:t>Salamini</w:t>
      </w:r>
      <w:proofErr w:type="spellEnd"/>
      <w:r w:rsidRPr="002725C1">
        <w:rPr>
          <w:sz w:val="24"/>
          <w:szCs w:val="24"/>
          <w:lang w:val="en-GB"/>
        </w:rPr>
        <w:t xml:space="preserve"> F, </w:t>
      </w:r>
      <w:proofErr w:type="spellStart"/>
      <w:r w:rsidRPr="002725C1">
        <w:rPr>
          <w:sz w:val="24"/>
          <w:szCs w:val="24"/>
          <w:lang w:val="en-GB"/>
        </w:rPr>
        <w:t>Özkan</w:t>
      </w:r>
      <w:proofErr w:type="spellEnd"/>
      <w:r w:rsidRPr="002725C1">
        <w:rPr>
          <w:sz w:val="24"/>
          <w:szCs w:val="24"/>
          <w:lang w:val="en-GB"/>
        </w:rPr>
        <w:t xml:space="preserve"> H, </w:t>
      </w:r>
      <w:proofErr w:type="spellStart"/>
      <w:r w:rsidRPr="002725C1">
        <w:rPr>
          <w:sz w:val="24"/>
          <w:szCs w:val="24"/>
          <w:lang w:val="en-GB"/>
        </w:rPr>
        <w:t>Brandolini</w:t>
      </w:r>
      <w:proofErr w:type="spellEnd"/>
      <w:r w:rsidRPr="002725C1">
        <w:rPr>
          <w:sz w:val="24"/>
          <w:szCs w:val="24"/>
          <w:lang w:val="en-GB"/>
        </w:rPr>
        <w:t xml:space="preserve"> A, </w:t>
      </w:r>
      <w:proofErr w:type="spellStart"/>
      <w:r w:rsidRPr="002725C1">
        <w:rPr>
          <w:sz w:val="24"/>
          <w:szCs w:val="24"/>
          <w:lang w:val="en-GB"/>
        </w:rPr>
        <w:t>Schäfer</w:t>
      </w:r>
      <w:proofErr w:type="spellEnd"/>
      <w:r w:rsidRPr="002725C1">
        <w:rPr>
          <w:sz w:val="24"/>
          <w:szCs w:val="24"/>
          <w:lang w:val="en-GB"/>
        </w:rPr>
        <w:t xml:space="preserve">-Pregl R, </w:t>
      </w:r>
      <w:proofErr w:type="spellStart"/>
      <w:r w:rsidRPr="002725C1">
        <w:rPr>
          <w:sz w:val="24"/>
          <w:szCs w:val="24"/>
          <w:lang w:val="en-GB"/>
        </w:rPr>
        <w:t>MartinW</w:t>
      </w:r>
      <w:proofErr w:type="spellEnd"/>
      <w:r w:rsidRPr="002725C1">
        <w:rPr>
          <w:sz w:val="24"/>
          <w:szCs w:val="24"/>
          <w:lang w:val="en-GB"/>
        </w:rPr>
        <w:t xml:space="preserve"> (2002) Genetics and geography of wild cereal domestication in the Near East. Nat Rev Genet 3:429–441</w:t>
      </w:r>
    </w:p>
    <w:p w:rsidR="00E325E8" w:rsidRPr="002725C1" w:rsidRDefault="00E325E8" w:rsidP="00E325E8">
      <w:pPr>
        <w:spacing w:before="120"/>
        <w:ind w:left="57" w:firstLine="709"/>
        <w:rPr>
          <w:sz w:val="24"/>
          <w:szCs w:val="24"/>
          <w:lang w:val="en-US"/>
        </w:rPr>
      </w:pPr>
      <w:proofErr w:type="gramStart"/>
      <w:r w:rsidRPr="002725C1">
        <w:rPr>
          <w:sz w:val="24"/>
          <w:szCs w:val="24"/>
          <w:lang w:val="en-US"/>
        </w:rPr>
        <w:t xml:space="preserve">Spillane, C., &amp; </w:t>
      </w:r>
      <w:proofErr w:type="spellStart"/>
      <w:r w:rsidRPr="002725C1">
        <w:rPr>
          <w:sz w:val="24"/>
          <w:szCs w:val="24"/>
          <w:lang w:val="en-US"/>
        </w:rPr>
        <w:t>Gepts</w:t>
      </w:r>
      <w:proofErr w:type="spellEnd"/>
      <w:r w:rsidRPr="002725C1">
        <w:rPr>
          <w:sz w:val="24"/>
          <w:szCs w:val="24"/>
          <w:lang w:val="en-US"/>
        </w:rPr>
        <w:t>, P. (2001).</w:t>
      </w:r>
      <w:proofErr w:type="gramEnd"/>
      <w:r w:rsidRPr="002725C1">
        <w:rPr>
          <w:sz w:val="24"/>
          <w:szCs w:val="24"/>
          <w:lang w:val="en-US"/>
        </w:rPr>
        <w:t xml:space="preserve"> </w:t>
      </w:r>
      <w:proofErr w:type="gramStart"/>
      <w:r w:rsidRPr="002725C1">
        <w:rPr>
          <w:sz w:val="24"/>
          <w:szCs w:val="24"/>
          <w:lang w:val="en-US"/>
        </w:rPr>
        <w:t xml:space="preserve">Evolutionary and genetic perspectives on the dynamics of crop </w:t>
      </w:r>
      <w:proofErr w:type="spellStart"/>
      <w:r w:rsidRPr="002725C1">
        <w:rPr>
          <w:sz w:val="24"/>
          <w:szCs w:val="24"/>
          <w:lang w:val="en-US"/>
        </w:rPr>
        <w:t>genepools</w:t>
      </w:r>
      <w:proofErr w:type="spellEnd"/>
      <w:r w:rsidRPr="002725C1">
        <w:rPr>
          <w:sz w:val="24"/>
          <w:szCs w:val="24"/>
          <w:lang w:val="en-US"/>
        </w:rPr>
        <w:t>.</w:t>
      </w:r>
      <w:proofErr w:type="gramEnd"/>
      <w:r w:rsidRPr="002725C1">
        <w:rPr>
          <w:sz w:val="24"/>
          <w:szCs w:val="24"/>
          <w:lang w:val="en-US"/>
        </w:rPr>
        <w:t xml:space="preserve"> </w:t>
      </w:r>
      <w:proofErr w:type="gramStart"/>
      <w:r w:rsidRPr="002725C1">
        <w:rPr>
          <w:i/>
          <w:iCs/>
          <w:sz w:val="24"/>
          <w:szCs w:val="24"/>
          <w:lang w:val="en-US"/>
        </w:rPr>
        <w:t>Broadening the genetic base of crop production</w:t>
      </w:r>
      <w:r w:rsidRPr="002725C1">
        <w:rPr>
          <w:sz w:val="24"/>
          <w:szCs w:val="24"/>
          <w:lang w:val="en-US"/>
        </w:rPr>
        <w:t>, 25-70.</w:t>
      </w:r>
      <w:proofErr w:type="gramEnd"/>
    </w:p>
    <w:p w:rsidR="00E325E8" w:rsidRPr="002725C1" w:rsidRDefault="00E325E8" w:rsidP="00E325E8">
      <w:pPr>
        <w:spacing w:before="120"/>
        <w:ind w:left="57" w:firstLine="709"/>
        <w:rPr>
          <w:sz w:val="24"/>
          <w:szCs w:val="24"/>
          <w:lang w:val="en-US"/>
        </w:rPr>
      </w:pPr>
      <w:proofErr w:type="spellStart"/>
      <w:r w:rsidRPr="002725C1">
        <w:rPr>
          <w:sz w:val="24"/>
          <w:szCs w:val="24"/>
          <w:lang w:val="en-US"/>
        </w:rPr>
        <w:t>Suneson</w:t>
      </w:r>
      <w:proofErr w:type="spellEnd"/>
      <w:r w:rsidRPr="002725C1">
        <w:rPr>
          <w:sz w:val="24"/>
          <w:szCs w:val="24"/>
          <w:lang w:val="en-US"/>
        </w:rPr>
        <w:t xml:space="preserve">, C. A. (1956). </w:t>
      </w:r>
      <w:proofErr w:type="gramStart"/>
      <w:r w:rsidRPr="002725C1">
        <w:rPr>
          <w:sz w:val="24"/>
          <w:szCs w:val="24"/>
          <w:lang w:val="en-US"/>
        </w:rPr>
        <w:t>An evolutionary plant breeding method.</w:t>
      </w:r>
      <w:proofErr w:type="gramEnd"/>
      <w:r w:rsidRPr="002725C1">
        <w:rPr>
          <w:sz w:val="24"/>
          <w:szCs w:val="24"/>
          <w:lang w:val="en-US"/>
        </w:rPr>
        <w:t xml:space="preserve"> </w:t>
      </w:r>
      <w:r w:rsidRPr="002725C1">
        <w:rPr>
          <w:i/>
          <w:iCs/>
          <w:sz w:val="24"/>
          <w:szCs w:val="24"/>
          <w:lang w:val="en-US"/>
        </w:rPr>
        <w:t>Agronomy Journal</w:t>
      </w:r>
      <w:r w:rsidRPr="002725C1">
        <w:rPr>
          <w:sz w:val="24"/>
          <w:szCs w:val="24"/>
          <w:lang w:val="en-US"/>
        </w:rPr>
        <w:t xml:space="preserve">, </w:t>
      </w:r>
      <w:r w:rsidRPr="002725C1">
        <w:rPr>
          <w:i/>
          <w:iCs/>
          <w:sz w:val="24"/>
          <w:szCs w:val="24"/>
          <w:lang w:val="en-US"/>
        </w:rPr>
        <w:t>48</w:t>
      </w:r>
      <w:r w:rsidRPr="002725C1">
        <w:rPr>
          <w:sz w:val="24"/>
          <w:szCs w:val="24"/>
          <w:lang w:val="en-US"/>
        </w:rPr>
        <w:t>(4), 188-191.</w:t>
      </w:r>
    </w:p>
    <w:p w:rsidR="00E325E8" w:rsidRPr="002725C1" w:rsidRDefault="00E325E8" w:rsidP="00E325E8">
      <w:pPr>
        <w:spacing w:before="120"/>
        <w:ind w:left="57" w:firstLine="709"/>
        <w:rPr>
          <w:sz w:val="24"/>
          <w:szCs w:val="24"/>
          <w:lang w:val="en-US"/>
        </w:rPr>
      </w:pPr>
      <w:proofErr w:type="spellStart"/>
      <w:r w:rsidRPr="002725C1">
        <w:rPr>
          <w:sz w:val="24"/>
          <w:szCs w:val="24"/>
          <w:lang w:val="en-US"/>
        </w:rPr>
        <w:t>Suneson</w:t>
      </w:r>
      <w:proofErr w:type="spellEnd"/>
      <w:r w:rsidRPr="002725C1">
        <w:rPr>
          <w:sz w:val="24"/>
          <w:szCs w:val="24"/>
          <w:lang w:val="en-US"/>
        </w:rPr>
        <w:t xml:space="preserve">, C. A. (1969). </w:t>
      </w:r>
      <w:proofErr w:type="gramStart"/>
      <w:r w:rsidRPr="002725C1">
        <w:rPr>
          <w:sz w:val="24"/>
          <w:szCs w:val="24"/>
          <w:lang w:val="en-US"/>
        </w:rPr>
        <w:t>Evolutionary plant breeding.</w:t>
      </w:r>
      <w:proofErr w:type="gramEnd"/>
      <w:r w:rsidRPr="002725C1">
        <w:rPr>
          <w:sz w:val="24"/>
          <w:szCs w:val="24"/>
          <w:lang w:val="en-US"/>
        </w:rPr>
        <w:t xml:space="preserve"> </w:t>
      </w:r>
      <w:r w:rsidRPr="002725C1">
        <w:rPr>
          <w:i/>
          <w:iCs/>
          <w:sz w:val="24"/>
          <w:szCs w:val="24"/>
          <w:lang w:val="en-US"/>
        </w:rPr>
        <w:t>Crop Science</w:t>
      </w:r>
      <w:r w:rsidRPr="002725C1">
        <w:rPr>
          <w:sz w:val="24"/>
          <w:szCs w:val="24"/>
          <w:lang w:val="en-US"/>
        </w:rPr>
        <w:t xml:space="preserve">, </w:t>
      </w:r>
      <w:r w:rsidRPr="002725C1">
        <w:rPr>
          <w:i/>
          <w:iCs/>
          <w:sz w:val="24"/>
          <w:szCs w:val="24"/>
          <w:lang w:val="en-US"/>
        </w:rPr>
        <w:t>9</w:t>
      </w:r>
      <w:r w:rsidRPr="002725C1">
        <w:rPr>
          <w:sz w:val="24"/>
          <w:szCs w:val="24"/>
          <w:lang w:val="en-US"/>
        </w:rPr>
        <w:t>(2), 119-121.</w:t>
      </w:r>
    </w:p>
    <w:p w:rsidR="00E325E8" w:rsidRPr="002725C1" w:rsidRDefault="00E325E8" w:rsidP="00E325E8">
      <w:pPr>
        <w:spacing w:before="120" w:after="100" w:afterAutospacing="1"/>
        <w:ind w:left="57" w:firstLine="709"/>
        <w:rPr>
          <w:rStyle w:val="CitationHTML"/>
          <w:sz w:val="24"/>
          <w:szCs w:val="24"/>
          <w:lang w:val="en-US"/>
        </w:rPr>
      </w:pPr>
      <w:proofErr w:type="spellStart"/>
      <w:r w:rsidRPr="002725C1">
        <w:rPr>
          <w:rStyle w:val="cit-name-surname"/>
          <w:sz w:val="24"/>
          <w:szCs w:val="24"/>
          <w:lang w:val="en-US"/>
        </w:rPr>
        <w:lastRenderedPageBreak/>
        <w:t>Tanksley</w:t>
      </w:r>
      <w:proofErr w:type="spellEnd"/>
      <w:r w:rsidRPr="002725C1">
        <w:rPr>
          <w:rStyle w:val="cit-auth"/>
          <w:sz w:val="24"/>
          <w:szCs w:val="24"/>
          <w:lang w:val="en-US"/>
        </w:rPr>
        <w:t xml:space="preserve"> </w:t>
      </w:r>
      <w:r w:rsidRPr="002725C1">
        <w:rPr>
          <w:rStyle w:val="cit-name-given-names"/>
          <w:sz w:val="24"/>
          <w:szCs w:val="24"/>
          <w:lang w:val="en-US"/>
        </w:rPr>
        <w:t>SD</w:t>
      </w:r>
      <w:r w:rsidRPr="002725C1">
        <w:rPr>
          <w:sz w:val="24"/>
          <w:szCs w:val="24"/>
          <w:lang w:val="en-US"/>
        </w:rPr>
        <w:t xml:space="preserve">, </w:t>
      </w:r>
      <w:proofErr w:type="spellStart"/>
      <w:r w:rsidRPr="002725C1">
        <w:rPr>
          <w:rStyle w:val="cit-name-surname"/>
          <w:sz w:val="24"/>
          <w:szCs w:val="24"/>
          <w:lang w:val="en-US"/>
        </w:rPr>
        <w:t>McCouch</w:t>
      </w:r>
      <w:proofErr w:type="spellEnd"/>
      <w:r w:rsidRPr="002725C1">
        <w:rPr>
          <w:rStyle w:val="cit-auth"/>
          <w:sz w:val="24"/>
          <w:szCs w:val="24"/>
          <w:lang w:val="en-US"/>
        </w:rPr>
        <w:t xml:space="preserve"> </w:t>
      </w:r>
      <w:r w:rsidRPr="002725C1">
        <w:rPr>
          <w:rStyle w:val="cit-name-given-names"/>
          <w:sz w:val="24"/>
          <w:szCs w:val="24"/>
          <w:lang w:val="en-US"/>
        </w:rPr>
        <w:t>SR, 1997.</w:t>
      </w:r>
      <w:r w:rsidRPr="002725C1">
        <w:rPr>
          <w:rStyle w:val="cit-article-title"/>
          <w:i/>
          <w:iCs/>
          <w:sz w:val="24"/>
          <w:szCs w:val="24"/>
          <w:lang w:val="en-US"/>
        </w:rPr>
        <w:t>Seed banks and molecular maps: unlocking genetic potential from the wild</w:t>
      </w:r>
      <w:r w:rsidRPr="002725C1">
        <w:rPr>
          <w:rStyle w:val="CitationHTML"/>
          <w:sz w:val="24"/>
          <w:szCs w:val="24"/>
          <w:lang w:val="en-US"/>
        </w:rPr>
        <w:t xml:space="preserve">. Science </w:t>
      </w:r>
      <w:r w:rsidRPr="002725C1">
        <w:rPr>
          <w:rStyle w:val="cit-pub-date"/>
          <w:i/>
          <w:iCs/>
          <w:sz w:val="24"/>
          <w:szCs w:val="24"/>
          <w:lang w:val="en-US"/>
        </w:rPr>
        <w:t>1997</w:t>
      </w:r>
      <w:proofErr w:type="gramStart"/>
      <w:r w:rsidRPr="002725C1">
        <w:rPr>
          <w:rStyle w:val="CitationHTML"/>
          <w:sz w:val="24"/>
          <w:szCs w:val="24"/>
          <w:lang w:val="en-US"/>
        </w:rPr>
        <w:t>;</w:t>
      </w:r>
      <w:r w:rsidRPr="002725C1">
        <w:rPr>
          <w:rStyle w:val="cit-vol"/>
          <w:i/>
          <w:iCs/>
          <w:sz w:val="24"/>
          <w:szCs w:val="24"/>
          <w:lang w:val="en-US"/>
        </w:rPr>
        <w:t>277</w:t>
      </w:r>
      <w:r w:rsidRPr="002725C1">
        <w:rPr>
          <w:rStyle w:val="CitationHTML"/>
          <w:sz w:val="24"/>
          <w:szCs w:val="24"/>
          <w:lang w:val="en-US"/>
        </w:rPr>
        <w:t>:</w:t>
      </w:r>
      <w:r w:rsidRPr="002725C1">
        <w:rPr>
          <w:rStyle w:val="cit-fpage"/>
          <w:i/>
          <w:iCs/>
          <w:sz w:val="24"/>
          <w:szCs w:val="24"/>
          <w:lang w:val="en-US"/>
        </w:rPr>
        <w:t>1063</w:t>
      </w:r>
      <w:proofErr w:type="gramEnd"/>
      <w:r w:rsidRPr="002725C1">
        <w:rPr>
          <w:rStyle w:val="CitationHTML"/>
          <w:sz w:val="24"/>
          <w:szCs w:val="24"/>
          <w:lang w:val="en-US"/>
        </w:rPr>
        <w:t>-</w:t>
      </w:r>
      <w:r w:rsidRPr="002725C1">
        <w:rPr>
          <w:rStyle w:val="cit-lpage"/>
          <w:i/>
          <w:iCs/>
          <w:sz w:val="24"/>
          <w:szCs w:val="24"/>
          <w:lang w:val="en-US"/>
        </w:rPr>
        <w:t>6</w:t>
      </w:r>
      <w:r w:rsidRPr="002725C1">
        <w:rPr>
          <w:rStyle w:val="CitationHTML"/>
          <w:sz w:val="24"/>
          <w:szCs w:val="24"/>
          <w:lang w:val="en-US"/>
        </w:rPr>
        <w:t>.</w:t>
      </w:r>
    </w:p>
    <w:p w:rsidR="00E325E8" w:rsidRPr="00E325E8" w:rsidRDefault="00E325E8" w:rsidP="00E325E8">
      <w:pPr>
        <w:autoSpaceDE w:val="0"/>
        <w:autoSpaceDN w:val="0"/>
        <w:adjustRightInd w:val="0"/>
        <w:spacing w:before="120"/>
        <w:ind w:left="57" w:firstLine="709"/>
        <w:rPr>
          <w:sz w:val="24"/>
          <w:szCs w:val="24"/>
          <w:lang w:val="en-US"/>
        </w:rPr>
      </w:pPr>
      <w:proofErr w:type="spellStart"/>
      <w:r w:rsidRPr="002725C1">
        <w:rPr>
          <w:sz w:val="24"/>
          <w:szCs w:val="24"/>
          <w:lang w:val="en-GB"/>
        </w:rPr>
        <w:t>Tanno</w:t>
      </w:r>
      <w:proofErr w:type="spellEnd"/>
      <w:r w:rsidRPr="002725C1">
        <w:rPr>
          <w:sz w:val="24"/>
          <w:szCs w:val="24"/>
          <w:lang w:val="en-GB"/>
        </w:rPr>
        <w:t xml:space="preserve"> K, </w:t>
      </w:r>
      <w:proofErr w:type="spellStart"/>
      <w:r w:rsidRPr="002725C1">
        <w:rPr>
          <w:sz w:val="24"/>
          <w:szCs w:val="24"/>
          <w:lang w:val="en-GB"/>
        </w:rPr>
        <w:t>Willcox</w:t>
      </w:r>
      <w:proofErr w:type="spellEnd"/>
      <w:r w:rsidRPr="002725C1">
        <w:rPr>
          <w:sz w:val="24"/>
          <w:szCs w:val="24"/>
          <w:lang w:val="en-GB"/>
        </w:rPr>
        <w:t xml:space="preserve"> G (2006a) </w:t>
      </w:r>
      <w:proofErr w:type="gramStart"/>
      <w:r w:rsidRPr="002725C1">
        <w:rPr>
          <w:sz w:val="24"/>
          <w:szCs w:val="24"/>
          <w:lang w:val="en-GB"/>
        </w:rPr>
        <w:t>How</w:t>
      </w:r>
      <w:proofErr w:type="gramEnd"/>
      <w:r w:rsidRPr="002725C1">
        <w:rPr>
          <w:sz w:val="24"/>
          <w:szCs w:val="24"/>
          <w:lang w:val="en-GB"/>
        </w:rPr>
        <w:t xml:space="preserve"> fast was wild wheat domesticated? </w:t>
      </w:r>
      <w:r w:rsidRPr="00E325E8">
        <w:rPr>
          <w:sz w:val="24"/>
          <w:szCs w:val="24"/>
          <w:lang w:val="en-US"/>
        </w:rPr>
        <w:t>Science 311:1886</w:t>
      </w:r>
    </w:p>
    <w:p w:rsidR="00E325E8" w:rsidRPr="002725C1" w:rsidRDefault="00E325E8" w:rsidP="00E325E8">
      <w:pPr>
        <w:spacing w:before="120"/>
        <w:ind w:left="57" w:firstLine="709"/>
        <w:rPr>
          <w:sz w:val="24"/>
          <w:szCs w:val="24"/>
          <w:lang w:val="en-GB"/>
        </w:rPr>
      </w:pPr>
      <w:proofErr w:type="spellStart"/>
      <w:r w:rsidRPr="002725C1">
        <w:rPr>
          <w:sz w:val="24"/>
          <w:szCs w:val="24"/>
          <w:lang w:val="en-GB"/>
        </w:rPr>
        <w:t>Thuillet</w:t>
      </w:r>
      <w:proofErr w:type="spellEnd"/>
      <w:r w:rsidRPr="002725C1">
        <w:rPr>
          <w:sz w:val="24"/>
          <w:szCs w:val="24"/>
          <w:lang w:val="en-GB"/>
        </w:rPr>
        <w:t xml:space="preserve"> AC, </w:t>
      </w:r>
      <w:proofErr w:type="spellStart"/>
      <w:r w:rsidRPr="002725C1">
        <w:rPr>
          <w:sz w:val="24"/>
          <w:szCs w:val="24"/>
          <w:lang w:val="en-GB"/>
        </w:rPr>
        <w:t>Bataillon</w:t>
      </w:r>
      <w:proofErr w:type="spellEnd"/>
      <w:r w:rsidRPr="002725C1">
        <w:rPr>
          <w:sz w:val="24"/>
          <w:szCs w:val="24"/>
          <w:lang w:val="en-GB"/>
        </w:rPr>
        <w:t xml:space="preserve"> T, Poirier S, </w:t>
      </w:r>
      <w:proofErr w:type="spellStart"/>
      <w:r w:rsidRPr="002725C1">
        <w:rPr>
          <w:sz w:val="24"/>
          <w:szCs w:val="24"/>
          <w:lang w:val="en-GB"/>
        </w:rPr>
        <w:t>Santoni</w:t>
      </w:r>
      <w:proofErr w:type="spellEnd"/>
      <w:r w:rsidRPr="002725C1">
        <w:rPr>
          <w:sz w:val="24"/>
          <w:szCs w:val="24"/>
          <w:lang w:val="en-GB"/>
        </w:rPr>
        <w:t xml:space="preserve"> S., David JL 2005 Estimation of Long-Term Effective Population Sizes Through the History of Durum Wheat Using Microsatellite </w:t>
      </w:r>
      <w:proofErr w:type="spellStart"/>
      <w:r w:rsidRPr="002725C1">
        <w:rPr>
          <w:sz w:val="24"/>
          <w:szCs w:val="24"/>
          <w:lang w:val="en-GB"/>
        </w:rPr>
        <w:t>DataGenetics</w:t>
      </w:r>
      <w:proofErr w:type="spellEnd"/>
      <w:r w:rsidRPr="002725C1">
        <w:rPr>
          <w:sz w:val="24"/>
          <w:szCs w:val="24"/>
          <w:lang w:val="en-GB"/>
        </w:rPr>
        <w:t xml:space="preserve"> 169: 1589-1599. .</w:t>
      </w:r>
    </w:p>
    <w:p w:rsidR="00E325E8" w:rsidRPr="002725C1" w:rsidRDefault="00E325E8" w:rsidP="00E325E8">
      <w:pPr>
        <w:spacing w:before="120"/>
        <w:ind w:left="57" w:firstLine="709"/>
        <w:rPr>
          <w:sz w:val="24"/>
          <w:szCs w:val="24"/>
          <w:lang w:val="en-US"/>
        </w:rPr>
      </w:pPr>
      <w:proofErr w:type="spellStart"/>
      <w:r w:rsidRPr="002725C1">
        <w:rPr>
          <w:sz w:val="24"/>
          <w:szCs w:val="24"/>
          <w:lang w:val="en-US"/>
        </w:rPr>
        <w:t>Valkoun</w:t>
      </w:r>
      <w:proofErr w:type="spellEnd"/>
      <w:r w:rsidRPr="002725C1">
        <w:rPr>
          <w:sz w:val="24"/>
          <w:szCs w:val="24"/>
          <w:lang w:val="en-US"/>
        </w:rPr>
        <w:t xml:space="preserve">, J. (2001). </w:t>
      </w:r>
      <w:proofErr w:type="gramStart"/>
      <w:r w:rsidRPr="002725C1">
        <w:rPr>
          <w:sz w:val="24"/>
          <w:szCs w:val="24"/>
          <w:lang w:val="en-US"/>
        </w:rPr>
        <w:t>Wheat pre-breeding using wild progenitors.</w:t>
      </w:r>
      <w:proofErr w:type="gramEnd"/>
      <w:r w:rsidRPr="002725C1">
        <w:rPr>
          <w:sz w:val="24"/>
          <w:szCs w:val="24"/>
          <w:lang w:val="en-US"/>
        </w:rPr>
        <w:t xml:space="preserve"> </w:t>
      </w:r>
      <w:proofErr w:type="gramStart"/>
      <w:r w:rsidRPr="002725C1">
        <w:rPr>
          <w:sz w:val="24"/>
          <w:szCs w:val="24"/>
          <w:lang w:val="en-US"/>
        </w:rPr>
        <w:t xml:space="preserve">In </w:t>
      </w:r>
      <w:r w:rsidRPr="002725C1">
        <w:rPr>
          <w:i/>
          <w:iCs/>
          <w:sz w:val="24"/>
          <w:szCs w:val="24"/>
          <w:lang w:val="en-US"/>
        </w:rPr>
        <w:t>Wheat in a global environment</w:t>
      </w:r>
      <w:r w:rsidRPr="002725C1">
        <w:rPr>
          <w:sz w:val="24"/>
          <w:szCs w:val="24"/>
          <w:lang w:val="en-US"/>
        </w:rPr>
        <w:t xml:space="preserve"> (pp. 699-707).</w:t>
      </w:r>
      <w:proofErr w:type="gramEnd"/>
      <w:r w:rsidRPr="002725C1">
        <w:rPr>
          <w:sz w:val="24"/>
          <w:szCs w:val="24"/>
          <w:lang w:val="en-US"/>
        </w:rPr>
        <w:t xml:space="preserve"> </w:t>
      </w:r>
      <w:proofErr w:type="gramStart"/>
      <w:r w:rsidRPr="002725C1">
        <w:rPr>
          <w:sz w:val="24"/>
          <w:szCs w:val="24"/>
          <w:lang w:val="en-US"/>
        </w:rPr>
        <w:t>Springer Netherlands.</w:t>
      </w:r>
      <w:proofErr w:type="gramEnd"/>
    </w:p>
    <w:p w:rsidR="00E325E8" w:rsidRPr="00E325E8" w:rsidRDefault="00E325E8" w:rsidP="00E325E8">
      <w:pPr>
        <w:spacing w:before="120"/>
        <w:ind w:left="57" w:firstLine="709"/>
        <w:rPr>
          <w:sz w:val="24"/>
          <w:szCs w:val="24"/>
          <w:lang w:val="en-US"/>
        </w:rPr>
      </w:pPr>
      <w:r w:rsidRPr="002725C1">
        <w:rPr>
          <w:sz w:val="24"/>
          <w:szCs w:val="24"/>
          <w:lang w:val="en-GB"/>
        </w:rPr>
        <w:t xml:space="preserve">Wang J. Luo MC, Chen Z, You F.M., Weil y., Zheng Y. and J. Dvorak 2013. </w:t>
      </w:r>
      <w:proofErr w:type="spellStart"/>
      <w:r w:rsidRPr="00E325E8">
        <w:rPr>
          <w:sz w:val="24"/>
          <w:szCs w:val="24"/>
          <w:lang w:val="en-US"/>
        </w:rPr>
        <w:t>Aegilops</w:t>
      </w:r>
      <w:proofErr w:type="spellEnd"/>
      <w:r w:rsidRPr="00E325E8">
        <w:rPr>
          <w:sz w:val="24"/>
          <w:szCs w:val="24"/>
          <w:lang w:val="en-US"/>
        </w:rPr>
        <w:t xml:space="preserve"> </w:t>
      </w:r>
      <w:proofErr w:type="spellStart"/>
      <w:r w:rsidRPr="00E325E8">
        <w:rPr>
          <w:sz w:val="24"/>
          <w:szCs w:val="24"/>
          <w:lang w:val="en-US"/>
        </w:rPr>
        <w:t>tauschii</w:t>
      </w:r>
      <w:proofErr w:type="spellEnd"/>
      <w:r w:rsidRPr="00E325E8">
        <w:rPr>
          <w:sz w:val="24"/>
          <w:szCs w:val="24"/>
          <w:lang w:val="en-US"/>
        </w:rPr>
        <w:t xml:space="preserve"> single nucleotide polymorphisms shed light on the origins of wheat D-genome genetic diversity and pinpoint the geographic origin of </w:t>
      </w:r>
      <w:proofErr w:type="spellStart"/>
      <w:r w:rsidRPr="00E325E8">
        <w:rPr>
          <w:sz w:val="24"/>
          <w:szCs w:val="24"/>
          <w:lang w:val="en-US"/>
        </w:rPr>
        <w:t>hexaploid</w:t>
      </w:r>
      <w:proofErr w:type="spellEnd"/>
      <w:r w:rsidRPr="00E325E8">
        <w:rPr>
          <w:sz w:val="24"/>
          <w:szCs w:val="24"/>
          <w:lang w:val="en-US"/>
        </w:rPr>
        <w:t xml:space="preserve"> wheat, New </w:t>
      </w:r>
      <w:proofErr w:type="spellStart"/>
      <w:r w:rsidRPr="00E325E8">
        <w:rPr>
          <w:sz w:val="24"/>
          <w:szCs w:val="24"/>
          <w:lang w:val="en-US"/>
        </w:rPr>
        <w:t>Phytologist</w:t>
      </w:r>
      <w:proofErr w:type="spellEnd"/>
      <w:r w:rsidRPr="00E325E8">
        <w:rPr>
          <w:sz w:val="24"/>
          <w:szCs w:val="24"/>
          <w:lang w:val="en-US"/>
        </w:rPr>
        <w:t xml:space="preserve"> (2013) 198: 925–937.</w:t>
      </w:r>
    </w:p>
    <w:p w:rsidR="00E325E8" w:rsidRPr="002725C1" w:rsidRDefault="00E325E8" w:rsidP="00E325E8">
      <w:pPr>
        <w:spacing w:before="120"/>
        <w:ind w:left="57" w:firstLine="709"/>
        <w:rPr>
          <w:sz w:val="24"/>
          <w:szCs w:val="24"/>
          <w:lang w:val="en-US"/>
        </w:rPr>
      </w:pPr>
      <w:r w:rsidRPr="002725C1">
        <w:rPr>
          <w:sz w:val="24"/>
          <w:szCs w:val="24"/>
          <w:lang w:val="en-US"/>
        </w:rPr>
        <w:t xml:space="preserve">Wolfe, M. S., </w:t>
      </w:r>
      <w:proofErr w:type="spellStart"/>
      <w:r w:rsidRPr="002725C1">
        <w:rPr>
          <w:sz w:val="24"/>
          <w:szCs w:val="24"/>
          <w:lang w:val="en-US"/>
        </w:rPr>
        <w:t>Baresel</w:t>
      </w:r>
      <w:proofErr w:type="spellEnd"/>
      <w:r w:rsidRPr="002725C1">
        <w:rPr>
          <w:sz w:val="24"/>
          <w:szCs w:val="24"/>
          <w:lang w:val="en-US"/>
        </w:rPr>
        <w:t xml:space="preserve">, J. P., </w:t>
      </w:r>
      <w:proofErr w:type="spellStart"/>
      <w:r w:rsidRPr="002725C1">
        <w:rPr>
          <w:sz w:val="24"/>
          <w:szCs w:val="24"/>
          <w:lang w:val="en-US"/>
        </w:rPr>
        <w:t>Desclaux</w:t>
      </w:r>
      <w:proofErr w:type="spellEnd"/>
      <w:r w:rsidRPr="002725C1">
        <w:rPr>
          <w:sz w:val="24"/>
          <w:szCs w:val="24"/>
          <w:lang w:val="en-US"/>
        </w:rPr>
        <w:t xml:space="preserve">, D., </w:t>
      </w:r>
      <w:proofErr w:type="spellStart"/>
      <w:r w:rsidRPr="002725C1">
        <w:rPr>
          <w:sz w:val="24"/>
          <w:szCs w:val="24"/>
          <w:lang w:val="en-US"/>
        </w:rPr>
        <w:t>Goldringer</w:t>
      </w:r>
      <w:proofErr w:type="spellEnd"/>
      <w:r w:rsidRPr="002725C1">
        <w:rPr>
          <w:sz w:val="24"/>
          <w:szCs w:val="24"/>
          <w:lang w:val="en-US"/>
        </w:rPr>
        <w:t xml:space="preserve">, I., </w:t>
      </w:r>
      <w:proofErr w:type="spellStart"/>
      <w:r w:rsidRPr="002725C1">
        <w:rPr>
          <w:sz w:val="24"/>
          <w:szCs w:val="24"/>
          <w:lang w:val="en-US"/>
        </w:rPr>
        <w:t>Hoad</w:t>
      </w:r>
      <w:proofErr w:type="spellEnd"/>
      <w:r w:rsidRPr="002725C1">
        <w:rPr>
          <w:sz w:val="24"/>
          <w:szCs w:val="24"/>
          <w:lang w:val="en-US"/>
        </w:rPr>
        <w:t>, S., Kovacs, G.</w:t>
      </w:r>
      <w:proofErr w:type="gramStart"/>
      <w:r w:rsidRPr="002725C1">
        <w:rPr>
          <w:sz w:val="24"/>
          <w:szCs w:val="24"/>
          <w:lang w:val="en-US"/>
        </w:rPr>
        <w:t>,  &amp;</w:t>
      </w:r>
      <w:proofErr w:type="gramEnd"/>
      <w:r w:rsidRPr="002725C1">
        <w:rPr>
          <w:sz w:val="24"/>
          <w:szCs w:val="24"/>
          <w:lang w:val="en-US"/>
        </w:rPr>
        <w:t xml:space="preserve"> Van </w:t>
      </w:r>
      <w:proofErr w:type="spellStart"/>
      <w:r w:rsidRPr="002725C1">
        <w:rPr>
          <w:sz w:val="24"/>
          <w:szCs w:val="24"/>
          <w:lang w:val="en-US"/>
        </w:rPr>
        <w:t>Bueren</w:t>
      </w:r>
      <w:proofErr w:type="spellEnd"/>
      <w:r w:rsidRPr="002725C1">
        <w:rPr>
          <w:sz w:val="24"/>
          <w:szCs w:val="24"/>
          <w:lang w:val="en-US"/>
        </w:rPr>
        <w:t xml:space="preserve">, E. L. (2008). </w:t>
      </w:r>
      <w:proofErr w:type="gramStart"/>
      <w:r w:rsidRPr="002725C1">
        <w:rPr>
          <w:sz w:val="24"/>
          <w:szCs w:val="24"/>
          <w:lang w:val="en-US"/>
        </w:rPr>
        <w:t>Developments in breeding cereals for organic agriculture.</w:t>
      </w:r>
      <w:proofErr w:type="gramEnd"/>
      <w:r w:rsidRPr="002725C1">
        <w:rPr>
          <w:sz w:val="24"/>
          <w:szCs w:val="24"/>
          <w:lang w:val="en-US"/>
        </w:rPr>
        <w:t xml:space="preserve"> </w:t>
      </w:r>
      <w:proofErr w:type="spellStart"/>
      <w:r w:rsidRPr="002725C1">
        <w:rPr>
          <w:i/>
          <w:iCs/>
          <w:sz w:val="24"/>
          <w:szCs w:val="24"/>
          <w:lang w:val="en-US"/>
        </w:rPr>
        <w:t>Euphytica</w:t>
      </w:r>
      <w:proofErr w:type="spellEnd"/>
      <w:r w:rsidRPr="002725C1">
        <w:rPr>
          <w:sz w:val="24"/>
          <w:szCs w:val="24"/>
          <w:lang w:val="en-US"/>
        </w:rPr>
        <w:t xml:space="preserve">, </w:t>
      </w:r>
      <w:r w:rsidRPr="002725C1">
        <w:rPr>
          <w:i/>
          <w:iCs/>
          <w:sz w:val="24"/>
          <w:szCs w:val="24"/>
          <w:lang w:val="en-US"/>
        </w:rPr>
        <w:t>163</w:t>
      </w:r>
      <w:r w:rsidRPr="002725C1">
        <w:rPr>
          <w:sz w:val="24"/>
          <w:szCs w:val="24"/>
          <w:lang w:val="en-US"/>
        </w:rPr>
        <w:t>(3), 323-346.</w:t>
      </w:r>
    </w:p>
    <w:p w:rsidR="00E325E8" w:rsidRPr="002725C1" w:rsidRDefault="00E325E8" w:rsidP="00E325E8">
      <w:pPr>
        <w:spacing w:before="120"/>
        <w:ind w:left="57" w:firstLine="709"/>
        <w:rPr>
          <w:sz w:val="24"/>
          <w:szCs w:val="24"/>
          <w:lang w:val="en-US"/>
        </w:rPr>
      </w:pPr>
      <w:r w:rsidRPr="002725C1">
        <w:rPr>
          <w:sz w:val="24"/>
          <w:szCs w:val="24"/>
          <w:lang w:val="en-US"/>
        </w:rPr>
        <w:t xml:space="preserve">Wright, S. I., Bi, I. V., Schroeder, S. G., Yamasaki, M., </w:t>
      </w:r>
      <w:proofErr w:type="spellStart"/>
      <w:r w:rsidRPr="002725C1">
        <w:rPr>
          <w:sz w:val="24"/>
          <w:szCs w:val="24"/>
          <w:lang w:val="en-US"/>
        </w:rPr>
        <w:t>Doebley</w:t>
      </w:r>
      <w:proofErr w:type="spellEnd"/>
      <w:r w:rsidRPr="002725C1">
        <w:rPr>
          <w:sz w:val="24"/>
          <w:szCs w:val="24"/>
          <w:lang w:val="en-US"/>
        </w:rPr>
        <w:t xml:space="preserve">, J. F., McMullen, M. D., &amp; </w:t>
      </w:r>
      <w:proofErr w:type="spellStart"/>
      <w:r w:rsidRPr="002725C1">
        <w:rPr>
          <w:sz w:val="24"/>
          <w:szCs w:val="24"/>
          <w:lang w:val="en-US"/>
        </w:rPr>
        <w:t>Gaut</w:t>
      </w:r>
      <w:proofErr w:type="spellEnd"/>
      <w:r w:rsidRPr="002725C1">
        <w:rPr>
          <w:sz w:val="24"/>
          <w:szCs w:val="24"/>
          <w:lang w:val="en-US"/>
        </w:rPr>
        <w:t xml:space="preserve">, B. S. (2005). </w:t>
      </w:r>
      <w:proofErr w:type="gramStart"/>
      <w:r w:rsidRPr="002725C1">
        <w:rPr>
          <w:sz w:val="24"/>
          <w:szCs w:val="24"/>
          <w:lang w:val="en-US"/>
        </w:rPr>
        <w:t>The effects of artificial selection on the maize genome.</w:t>
      </w:r>
      <w:proofErr w:type="gramEnd"/>
      <w:r w:rsidRPr="002725C1">
        <w:rPr>
          <w:sz w:val="24"/>
          <w:szCs w:val="24"/>
          <w:lang w:val="en-US"/>
        </w:rPr>
        <w:t xml:space="preserve"> </w:t>
      </w:r>
      <w:r w:rsidRPr="002725C1">
        <w:rPr>
          <w:i/>
          <w:iCs/>
          <w:sz w:val="24"/>
          <w:szCs w:val="24"/>
          <w:lang w:val="en-US"/>
        </w:rPr>
        <w:t>Science</w:t>
      </w:r>
      <w:r w:rsidRPr="002725C1">
        <w:rPr>
          <w:sz w:val="24"/>
          <w:szCs w:val="24"/>
          <w:lang w:val="en-US"/>
        </w:rPr>
        <w:t xml:space="preserve">, </w:t>
      </w:r>
      <w:r w:rsidRPr="002725C1">
        <w:rPr>
          <w:i/>
          <w:iCs/>
          <w:sz w:val="24"/>
          <w:szCs w:val="24"/>
          <w:lang w:val="en-US"/>
        </w:rPr>
        <w:t>308</w:t>
      </w:r>
      <w:r w:rsidRPr="002725C1">
        <w:rPr>
          <w:sz w:val="24"/>
          <w:szCs w:val="24"/>
          <w:lang w:val="en-US"/>
        </w:rPr>
        <w:t>(5726), 1310-1314.</w:t>
      </w:r>
    </w:p>
    <w:p w:rsidR="00E325E8" w:rsidRPr="00E325E8" w:rsidRDefault="00E325E8" w:rsidP="00E325E8">
      <w:pPr>
        <w:spacing w:before="120"/>
        <w:ind w:left="57" w:firstLine="709"/>
        <w:rPr>
          <w:sz w:val="24"/>
          <w:szCs w:val="24"/>
          <w:lang w:val="en-US"/>
        </w:rPr>
      </w:pPr>
      <w:r w:rsidRPr="002725C1">
        <w:rPr>
          <w:sz w:val="24"/>
          <w:szCs w:val="24"/>
          <w:lang w:val="da-DK"/>
        </w:rPr>
        <w:t xml:space="preserve">Yahiaoui N. Brunnert S., Keller B 2006. </w:t>
      </w:r>
      <w:proofErr w:type="gramStart"/>
      <w:r w:rsidRPr="00E325E8">
        <w:rPr>
          <w:sz w:val="24"/>
          <w:szCs w:val="24"/>
          <w:lang w:val="en-US"/>
        </w:rPr>
        <w:t>Rapid generation of new powdery mildew resistance genes after wheat domestication.</w:t>
      </w:r>
      <w:proofErr w:type="gramEnd"/>
      <w:r w:rsidRPr="00E325E8">
        <w:rPr>
          <w:sz w:val="24"/>
          <w:szCs w:val="24"/>
          <w:lang w:val="en-US"/>
        </w:rPr>
        <w:t xml:space="preserve"> The Plant Journal, Volume 47, Issue 1, pages 85–98.</w:t>
      </w:r>
    </w:p>
    <w:p w:rsidR="00E325E8" w:rsidRDefault="00E325E8" w:rsidP="001C7DD9">
      <w:pPr>
        <w:spacing w:before="120"/>
        <w:ind w:left="57" w:firstLine="709"/>
        <w:rPr>
          <w:sz w:val="24"/>
          <w:szCs w:val="24"/>
          <w:lang w:val="en-GB"/>
        </w:rPr>
      </w:pPr>
      <w:proofErr w:type="spellStart"/>
      <w:r w:rsidRPr="002725C1">
        <w:rPr>
          <w:sz w:val="24"/>
          <w:szCs w:val="24"/>
          <w:lang w:val="en-GB"/>
        </w:rPr>
        <w:t>Zaharieva</w:t>
      </w:r>
      <w:proofErr w:type="spellEnd"/>
      <w:r w:rsidRPr="002725C1">
        <w:rPr>
          <w:sz w:val="24"/>
          <w:szCs w:val="24"/>
          <w:lang w:val="en-GB"/>
        </w:rPr>
        <w:t xml:space="preserve"> M, </w:t>
      </w:r>
      <w:proofErr w:type="spellStart"/>
      <w:r w:rsidRPr="002725C1">
        <w:rPr>
          <w:sz w:val="24"/>
          <w:szCs w:val="24"/>
          <w:lang w:val="en-GB"/>
        </w:rPr>
        <w:t>Geleta</w:t>
      </w:r>
      <w:proofErr w:type="spellEnd"/>
      <w:r w:rsidRPr="002725C1">
        <w:rPr>
          <w:sz w:val="24"/>
          <w:szCs w:val="24"/>
          <w:lang w:val="en-GB"/>
        </w:rPr>
        <w:t xml:space="preserve"> Ayana N., Al </w:t>
      </w:r>
      <w:proofErr w:type="spellStart"/>
      <w:r w:rsidRPr="002725C1">
        <w:rPr>
          <w:sz w:val="24"/>
          <w:szCs w:val="24"/>
          <w:lang w:val="en-GB"/>
        </w:rPr>
        <w:t>Hakimi</w:t>
      </w:r>
      <w:proofErr w:type="spellEnd"/>
      <w:r w:rsidRPr="002725C1">
        <w:rPr>
          <w:sz w:val="24"/>
          <w:szCs w:val="24"/>
          <w:lang w:val="en-GB"/>
        </w:rPr>
        <w:t xml:space="preserve"> A., </w:t>
      </w:r>
      <w:proofErr w:type="spellStart"/>
      <w:r w:rsidRPr="002725C1">
        <w:rPr>
          <w:sz w:val="24"/>
          <w:szCs w:val="24"/>
          <w:lang w:val="en-GB"/>
        </w:rPr>
        <w:t>Misra</w:t>
      </w:r>
      <w:proofErr w:type="spellEnd"/>
      <w:r w:rsidRPr="002725C1">
        <w:rPr>
          <w:sz w:val="24"/>
          <w:szCs w:val="24"/>
          <w:lang w:val="en-GB"/>
        </w:rPr>
        <w:t xml:space="preserve"> S.C. and  P. </w:t>
      </w:r>
      <w:proofErr w:type="spellStart"/>
      <w:r w:rsidRPr="002725C1">
        <w:rPr>
          <w:sz w:val="24"/>
          <w:szCs w:val="24"/>
          <w:lang w:val="en-GB"/>
        </w:rPr>
        <w:t>Monneveux</w:t>
      </w:r>
      <w:proofErr w:type="spellEnd"/>
      <w:r w:rsidRPr="002725C1">
        <w:rPr>
          <w:sz w:val="24"/>
          <w:szCs w:val="24"/>
          <w:lang w:val="en-GB"/>
        </w:rPr>
        <w:t>, 2010 Cultivated emmer wheat (</w:t>
      </w:r>
      <w:proofErr w:type="spellStart"/>
      <w:r w:rsidRPr="002725C1">
        <w:rPr>
          <w:i/>
          <w:sz w:val="24"/>
          <w:szCs w:val="24"/>
          <w:lang w:val="en-GB"/>
        </w:rPr>
        <w:t>Triticum</w:t>
      </w:r>
      <w:proofErr w:type="spellEnd"/>
      <w:r w:rsidRPr="002725C1">
        <w:rPr>
          <w:i/>
          <w:sz w:val="24"/>
          <w:szCs w:val="24"/>
          <w:lang w:val="en-GB"/>
        </w:rPr>
        <w:t xml:space="preserve"> </w:t>
      </w:r>
      <w:proofErr w:type="spellStart"/>
      <w:r w:rsidRPr="002725C1">
        <w:rPr>
          <w:i/>
          <w:sz w:val="24"/>
          <w:szCs w:val="24"/>
          <w:lang w:val="en-GB"/>
        </w:rPr>
        <w:t>dicoccon</w:t>
      </w:r>
      <w:proofErr w:type="spellEnd"/>
      <w:r w:rsidRPr="002725C1">
        <w:rPr>
          <w:i/>
          <w:sz w:val="24"/>
          <w:szCs w:val="24"/>
          <w:lang w:val="en-GB"/>
        </w:rPr>
        <w:t xml:space="preserve"> </w:t>
      </w:r>
      <w:proofErr w:type="spellStart"/>
      <w:r w:rsidRPr="002725C1">
        <w:rPr>
          <w:sz w:val="24"/>
          <w:szCs w:val="24"/>
          <w:lang w:val="en-GB"/>
        </w:rPr>
        <w:t>Schrank</w:t>
      </w:r>
      <w:proofErr w:type="spellEnd"/>
      <w:r w:rsidRPr="002725C1">
        <w:rPr>
          <w:sz w:val="24"/>
          <w:szCs w:val="24"/>
          <w:lang w:val="en-GB"/>
        </w:rPr>
        <w:t xml:space="preserve">), an old crop with promising future: a review. Genet </w:t>
      </w:r>
      <w:proofErr w:type="spellStart"/>
      <w:r w:rsidRPr="002725C1">
        <w:rPr>
          <w:sz w:val="24"/>
          <w:szCs w:val="24"/>
          <w:lang w:val="en-GB"/>
        </w:rPr>
        <w:t>Resour</w:t>
      </w:r>
      <w:proofErr w:type="spellEnd"/>
      <w:r w:rsidRPr="002725C1">
        <w:rPr>
          <w:sz w:val="24"/>
          <w:szCs w:val="24"/>
          <w:lang w:val="en-GB"/>
        </w:rPr>
        <w:t xml:space="preserve"> Crop </w:t>
      </w:r>
      <w:proofErr w:type="spellStart"/>
      <w:r w:rsidRPr="002725C1">
        <w:rPr>
          <w:sz w:val="24"/>
          <w:szCs w:val="24"/>
          <w:lang w:val="en-GB"/>
        </w:rPr>
        <w:t>Evol</w:t>
      </w:r>
      <w:proofErr w:type="spellEnd"/>
      <w:r w:rsidRPr="002725C1">
        <w:rPr>
          <w:sz w:val="24"/>
          <w:szCs w:val="24"/>
          <w:lang w:val="en-GB"/>
        </w:rPr>
        <w:t xml:space="preserve"> (2010) 57:937–962</w:t>
      </w:r>
    </w:p>
    <w:p w:rsidR="00757A17" w:rsidRDefault="00757A17" w:rsidP="00757A17">
      <w:pPr>
        <w:spacing w:before="120"/>
        <w:ind w:left="57" w:firstLine="709"/>
        <w:rPr>
          <w:sz w:val="24"/>
          <w:szCs w:val="24"/>
          <w:lang w:val="en-GB"/>
        </w:rPr>
      </w:pPr>
      <w:proofErr w:type="spellStart"/>
      <w:proofErr w:type="gramStart"/>
      <w:r w:rsidRPr="00757A17">
        <w:rPr>
          <w:rFonts w:ascii="Times New Roman" w:eastAsia="Times New Roman" w:hAnsi="Times New Roman" w:cs="Times New Roman"/>
          <w:sz w:val="24"/>
          <w:szCs w:val="24"/>
          <w:lang w:val="en-GB" w:eastAsia="fr-FR"/>
        </w:rPr>
        <w:lastRenderedPageBreak/>
        <w:t>Metakovsky</w:t>
      </w:r>
      <w:proofErr w:type="spellEnd"/>
      <w:r w:rsidRPr="00757A17">
        <w:rPr>
          <w:rFonts w:ascii="Times New Roman" w:eastAsia="Times New Roman" w:hAnsi="Times New Roman" w:cs="Times New Roman"/>
          <w:sz w:val="24"/>
          <w:szCs w:val="24"/>
          <w:lang w:val="en-GB" w:eastAsia="fr-FR"/>
        </w:rPr>
        <w:t xml:space="preserve">, E. V., </w:t>
      </w:r>
      <w:proofErr w:type="spellStart"/>
      <w:r w:rsidRPr="00757A17">
        <w:rPr>
          <w:rFonts w:ascii="Times New Roman" w:eastAsia="Times New Roman" w:hAnsi="Times New Roman" w:cs="Times New Roman"/>
          <w:sz w:val="24"/>
          <w:szCs w:val="24"/>
          <w:lang w:val="en-GB" w:eastAsia="fr-FR"/>
        </w:rPr>
        <w:t>Kudryavtsev</w:t>
      </w:r>
      <w:proofErr w:type="spellEnd"/>
      <w:r w:rsidRPr="00757A17">
        <w:rPr>
          <w:rFonts w:ascii="Times New Roman" w:eastAsia="Times New Roman" w:hAnsi="Times New Roman" w:cs="Times New Roman"/>
          <w:sz w:val="24"/>
          <w:szCs w:val="24"/>
          <w:lang w:val="en-GB" w:eastAsia="fr-FR"/>
        </w:rPr>
        <w:t xml:space="preserve">, A. M., </w:t>
      </w:r>
      <w:proofErr w:type="spellStart"/>
      <w:r w:rsidRPr="00757A17">
        <w:rPr>
          <w:rFonts w:ascii="Times New Roman" w:eastAsia="Times New Roman" w:hAnsi="Times New Roman" w:cs="Times New Roman"/>
          <w:sz w:val="24"/>
          <w:szCs w:val="24"/>
          <w:lang w:val="en-GB" w:eastAsia="fr-FR"/>
        </w:rPr>
        <w:t>Iakobashvili</w:t>
      </w:r>
      <w:proofErr w:type="spellEnd"/>
      <w:r w:rsidRPr="00757A17">
        <w:rPr>
          <w:rFonts w:ascii="Times New Roman" w:eastAsia="Times New Roman" w:hAnsi="Times New Roman" w:cs="Times New Roman"/>
          <w:sz w:val="24"/>
          <w:szCs w:val="24"/>
          <w:lang w:val="en-GB" w:eastAsia="fr-FR"/>
        </w:rPr>
        <w:t xml:space="preserve">, Z. A., &amp; </w:t>
      </w:r>
      <w:proofErr w:type="spellStart"/>
      <w:r w:rsidRPr="00757A17">
        <w:rPr>
          <w:rFonts w:ascii="Times New Roman" w:eastAsia="Times New Roman" w:hAnsi="Times New Roman" w:cs="Times New Roman"/>
          <w:sz w:val="24"/>
          <w:szCs w:val="24"/>
          <w:lang w:val="en-GB" w:eastAsia="fr-FR"/>
        </w:rPr>
        <w:t>Novoselskaya</w:t>
      </w:r>
      <w:proofErr w:type="spellEnd"/>
      <w:r w:rsidRPr="00757A17">
        <w:rPr>
          <w:rFonts w:ascii="Times New Roman" w:eastAsia="Times New Roman" w:hAnsi="Times New Roman" w:cs="Times New Roman"/>
          <w:sz w:val="24"/>
          <w:szCs w:val="24"/>
          <w:lang w:val="en-GB" w:eastAsia="fr-FR"/>
        </w:rPr>
        <w:t>, A. Y. (1989).</w:t>
      </w:r>
      <w:proofErr w:type="gramEnd"/>
      <w:r w:rsidRPr="00757A17">
        <w:rPr>
          <w:rFonts w:ascii="Times New Roman" w:eastAsia="Times New Roman" w:hAnsi="Times New Roman" w:cs="Times New Roman"/>
          <w:sz w:val="24"/>
          <w:szCs w:val="24"/>
          <w:lang w:val="en-GB" w:eastAsia="fr-FR"/>
        </w:rPr>
        <w:t xml:space="preserve"> </w:t>
      </w:r>
      <w:proofErr w:type="gramStart"/>
      <w:r w:rsidRPr="00757A17">
        <w:rPr>
          <w:rFonts w:ascii="Times New Roman" w:eastAsia="Times New Roman" w:hAnsi="Times New Roman" w:cs="Times New Roman"/>
          <w:sz w:val="24"/>
          <w:szCs w:val="24"/>
          <w:lang w:val="en-US" w:eastAsia="fr-FR"/>
        </w:rPr>
        <w:t xml:space="preserve">Analysis of phylogenetic relations of durum, </w:t>
      </w:r>
      <w:proofErr w:type="spellStart"/>
      <w:r w:rsidRPr="00757A17">
        <w:rPr>
          <w:rFonts w:ascii="Times New Roman" w:eastAsia="Times New Roman" w:hAnsi="Times New Roman" w:cs="Times New Roman"/>
          <w:sz w:val="24"/>
          <w:szCs w:val="24"/>
          <w:lang w:val="en-US" w:eastAsia="fr-FR"/>
        </w:rPr>
        <w:t>carthlicum</w:t>
      </w:r>
      <w:proofErr w:type="spellEnd"/>
      <w:r w:rsidRPr="00757A17">
        <w:rPr>
          <w:rFonts w:ascii="Times New Roman" w:eastAsia="Times New Roman" w:hAnsi="Times New Roman" w:cs="Times New Roman"/>
          <w:sz w:val="24"/>
          <w:szCs w:val="24"/>
          <w:lang w:val="en-US" w:eastAsia="fr-FR"/>
        </w:rPr>
        <w:t xml:space="preserve"> and common </w:t>
      </w:r>
      <w:proofErr w:type="spellStart"/>
      <w:r w:rsidRPr="00757A17">
        <w:rPr>
          <w:rFonts w:ascii="Times New Roman" w:eastAsia="Times New Roman" w:hAnsi="Times New Roman" w:cs="Times New Roman"/>
          <w:sz w:val="24"/>
          <w:szCs w:val="24"/>
          <w:lang w:val="en-US" w:eastAsia="fr-FR"/>
        </w:rPr>
        <w:t>wheats</w:t>
      </w:r>
      <w:proofErr w:type="spellEnd"/>
      <w:r w:rsidRPr="00757A17">
        <w:rPr>
          <w:rFonts w:ascii="Times New Roman" w:eastAsia="Times New Roman" w:hAnsi="Times New Roman" w:cs="Times New Roman"/>
          <w:sz w:val="24"/>
          <w:szCs w:val="24"/>
          <w:lang w:val="en-US" w:eastAsia="fr-FR"/>
        </w:rPr>
        <w:t xml:space="preserve"> by means of comparison of alleles of </w:t>
      </w:r>
      <w:proofErr w:type="spellStart"/>
      <w:r w:rsidRPr="00757A17">
        <w:rPr>
          <w:rFonts w:ascii="Times New Roman" w:eastAsia="Times New Roman" w:hAnsi="Times New Roman" w:cs="Times New Roman"/>
          <w:sz w:val="24"/>
          <w:szCs w:val="24"/>
          <w:lang w:val="en-US" w:eastAsia="fr-FR"/>
        </w:rPr>
        <w:t>gliadin</w:t>
      </w:r>
      <w:proofErr w:type="spellEnd"/>
      <w:r w:rsidRPr="00757A17">
        <w:rPr>
          <w:rFonts w:ascii="Times New Roman" w:eastAsia="Times New Roman" w:hAnsi="Times New Roman" w:cs="Times New Roman"/>
          <w:sz w:val="24"/>
          <w:szCs w:val="24"/>
          <w:lang w:val="en-US" w:eastAsia="fr-FR"/>
        </w:rPr>
        <w:t>-coding loci.</w:t>
      </w:r>
      <w:proofErr w:type="gramEnd"/>
      <w:r w:rsidRPr="00757A17">
        <w:rPr>
          <w:rFonts w:ascii="Times New Roman" w:eastAsia="Times New Roman" w:hAnsi="Times New Roman" w:cs="Times New Roman"/>
          <w:sz w:val="24"/>
          <w:szCs w:val="24"/>
          <w:lang w:val="en-US" w:eastAsia="fr-FR"/>
        </w:rPr>
        <w:t xml:space="preserve"> </w:t>
      </w:r>
      <w:proofErr w:type="spellStart"/>
      <w:r w:rsidRPr="00757A17">
        <w:rPr>
          <w:rFonts w:ascii="Times New Roman" w:eastAsia="Times New Roman" w:hAnsi="Times New Roman" w:cs="Times New Roman"/>
          <w:i/>
          <w:iCs/>
          <w:sz w:val="24"/>
          <w:szCs w:val="24"/>
          <w:lang w:eastAsia="fr-FR"/>
        </w:rPr>
        <w:t>Theoretical</w:t>
      </w:r>
      <w:proofErr w:type="spellEnd"/>
      <w:r w:rsidRPr="00757A17">
        <w:rPr>
          <w:rFonts w:ascii="Times New Roman" w:eastAsia="Times New Roman" w:hAnsi="Times New Roman" w:cs="Times New Roman"/>
          <w:i/>
          <w:iCs/>
          <w:sz w:val="24"/>
          <w:szCs w:val="24"/>
          <w:lang w:eastAsia="fr-FR"/>
        </w:rPr>
        <w:t xml:space="preserve"> and </w:t>
      </w:r>
      <w:proofErr w:type="spellStart"/>
      <w:r w:rsidRPr="00757A17">
        <w:rPr>
          <w:rFonts w:ascii="Times New Roman" w:eastAsia="Times New Roman" w:hAnsi="Times New Roman" w:cs="Times New Roman"/>
          <w:i/>
          <w:iCs/>
          <w:sz w:val="24"/>
          <w:szCs w:val="24"/>
          <w:lang w:eastAsia="fr-FR"/>
        </w:rPr>
        <w:t>applied</w:t>
      </w:r>
      <w:proofErr w:type="spellEnd"/>
      <w:r w:rsidRPr="00757A17">
        <w:rPr>
          <w:rFonts w:ascii="Times New Roman" w:eastAsia="Times New Roman" w:hAnsi="Times New Roman" w:cs="Times New Roman"/>
          <w:i/>
          <w:iCs/>
          <w:sz w:val="24"/>
          <w:szCs w:val="24"/>
          <w:lang w:eastAsia="fr-FR"/>
        </w:rPr>
        <w:t xml:space="preserve"> </w:t>
      </w:r>
      <w:proofErr w:type="spellStart"/>
      <w:r w:rsidRPr="00757A17">
        <w:rPr>
          <w:rFonts w:ascii="Times New Roman" w:eastAsia="Times New Roman" w:hAnsi="Times New Roman" w:cs="Times New Roman"/>
          <w:i/>
          <w:iCs/>
          <w:sz w:val="24"/>
          <w:szCs w:val="24"/>
          <w:lang w:eastAsia="fr-FR"/>
        </w:rPr>
        <w:t>genetics</w:t>
      </w:r>
      <w:proofErr w:type="spellEnd"/>
      <w:r w:rsidRPr="00757A17">
        <w:rPr>
          <w:rFonts w:ascii="Times New Roman" w:eastAsia="Times New Roman" w:hAnsi="Times New Roman" w:cs="Times New Roman"/>
          <w:sz w:val="24"/>
          <w:szCs w:val="24"/>
          <w:lang w:eastAsia="fr-FR"/>
        </w:rPr>
        <w:t xml:space="preserve">, </w:t>
      </w:r>
      <w:r w:rsidRPr="00757A17">
        <w:rPr>
          <w:rFonts w:ascii="Times New Roman" w:eastAsia="Times New Roman" w:hAnsi="Times New Roman" w:cs="Times New Roman"/>
          <w:i/>
          <w:iCs/>
          <w:sz w:val="24"/>
          <w:szCs w:val="24"/>
          <w:lang w:eastAsia="fr-FR"/>
        </w:rPr>
        <w:t>77</w:t>
      </w:r>
      <w:r w:rsidRPr="00757A17">
        <w:rPr>
          <w:rFonts w:ascii="Times New Roman" w:eastAsia="Times New Roman" w:hAnsi="Times New Roman" w:cs="Times New Roman"/>
          <w:sz w:val="24"/>
          <w:szCs w:val="24"/>
          <w:lang w:eastAsia="fr-FR"/>
        </w:rPr>
        <w:t>(6), 881-887.</w:t>
      </w:r>
      <w:r w:rsidRPr="00757A17">
        <w:rPr>
          <w:sz w:val="24"/>
          <w:szCs w:val="24"/>
          <w:lang w:val="en-GB"/>
        </w:rPr>
        <w:t xml:space="preserve"> </w:t>
      </w:r>
    </w:p>
    <w:p w:rsidR="00757A17" w:rsidRPr="001C7DD9" w:rsidRDefault="00757A17" w:rsidP="001C7DD9">
      <w:pPr>
        <w:spacing w:before="120"/>
        <w:ind w:left="57" w:firstLine="709"/>
        <w:rPr>
          <w:sz w:val="24"/>
          <w:szCs w:val="24"/>
        </w:rPr>
      </w:pPr>
    </w:p>
    <w:sectPr w:rsidR="00757A17" w:rsidRPr="001C7DD9" w:rsidSect="000643E6">
      <w:headerReference w:type="default" r:id="rId13"/>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DE" w:rsidRDefault="00196FDE" w:rsidP="000643E6">
      <w:pPr>
        <w:spacing w:after="0" w:line="240" w:lineRule="auto"/>
      </w:pPr>
      <w:r>
        <w:separator/>
      </w:r>
    </w:p>
  </w:endnote>
  <w:endnote w:type="continuationSeparator" w:id="0">
    <w:p w:rsidR="00196FDE" w:rsidRDefault="00196FDE" w:rsidP="0006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DE" w:rsidRDefault="00196FDE" w:rsidP="000643E6">
      <w:pPr>
        <w:spacing w:after="0" w:line="240" w:lineRule="auto"/>
      </w:pPr>
      <w:r>
        <w:separator/>
      </w:r>
    </w:p>
  </w:footnote>
  <w:footnote w:type="continuationSeparator" w:id="0">
    <w:p w:rsidR="00196FDE" w:rsidRDefault="00196FDE" w:rsidP="000643E6">
      <w:pPr>
        <w:spacing w:after="0" w:line="240" w:lineRule="auto"/>
      </w:pPr>
      <w:r>
        <w:continuationSeparator/>
      </w:r>
    </w:p>
  </w:footnote>
  <w:footnote w:id="1">
    <w:p w:rsidR="00147BB3" w:rsidRPr="007F216B" w:rsidRDefault="00147BB3" w:rsidP="007F216B">
      <w:pPr>
        <w:rPr>
          <w:rFonts w:ascii="Arial" w:hAnsi="Arial" w:cs="Arial"/>
          <w:sz w:val="16"/>
          <w:szCs w:val="18"/>
        </w:rPr>
      </w:pPr>
      <w:r>
        <w:rPr>
          <w:rStyle w:val="Appelnotedebasdep"/>
        </w:rPr>
        <w:footnoteRef/>
      </w:r>
      <w:r>
        <w:t xml:space="preserve"> </w:t>
      </w:r>
      <w:r w:rsidRPr="007F216B">
        <w:rPr>
          <w:rFonts w:ascii="Arial" w:hAnsi="Arial" w:cs="Arial"/>
          <w:sz w:val="16"/>
          <w:szCs w:val="18"/>
        </w:rPr>
        <w:t xml:space="preserve">UMR AGAP, Montpellier </w:t>
      </w:r>
      <w:proofErr w:type="spellStart"/>
      <w:r w:rsidRPr="007F216B">
        <w:rPr>
          <w:rFonts w:ascii="Arial" w:hAnsi="Arial" w:cs="Arial"/>
          <w:sz w:val="16"/>
          <w:szCs w:val="18"/>
        </w:rPr>
        <w:t>Supagro</w:t>
      </w:r>
      <w:proofErr w:type="spellEnd"/>
      <w:r w:rsidRPr="007F216B">
        <w:rPr>
          <w:rFonts w:ascii="Arial" w:hAnsi="Arial" w:cs="Arial"/>
          <w:sz w:val="16"/>
          <w:szCs w:val="18"/>
        </w:rPr>
        <w:t>, 2 place Viala, F-34060 Montpellier, France</w:t>
      </w:r>
    </w:p>
    <w:p w:rsidR="00147BB3" w:rsidRDefault="00147BB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771744"/>
      <w:docPartObj>
        <w:docPartGallery w:val="Page Numbers (Top of Page)"/>
        <w:docPartUnique/>
      </w:docPartObj>
    </w:sdtPr>
    <w:sdtEndPr/>
    <w:sdtContent>
      <w:p w:rsidR="00147BB3" w:rsidRDefault="00147BB3">
        <w:pPr>
          <w:pStyle w:val="En-tte"/>
        </w:pPr>
        <w:r>
          <w:fldChar w:fldCharType="begin"/>
        </w:r>
        <w:r>
          <w:instrText>PAGE   \* MERGEFORMAT</w:instrText>
        </w:r>
        <w:r>
          <w:fldChar w:fldCharType="separate"/>
        </w:r>
        <w:r w:rsidR="00107C31">
          <w:rPr>
            <w:noProof/>
          </w:rPr>
          <w:t>2</w:t>
        </w:r>
        <w:r>
          <w:fldChar w:fldCharType="end"/>
        </w:r>
      </w:p>
    </w:sdtContent>
  </w:sdt>
  <w:p w:rsidR="00147BB3" w:rsidRDefault="00147B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924"/>
    <w:multiLevelType w:val="hybridMultilevel"/>
    <w:tmpl w:val="A328CA10"/>
    <w:lvl w:ilvl="0" w:tplc="592EA5D8">
      <w:start w:val="1"/>
      <w:numFmt w:val="bullet"/>
      <w:lvlText w:val="–"/>
      <w:lvlJc w:val="left"/>
      <w:pPr>
        <w:tabs>
          <w:tab w:val="num" w:pos="720"/>
        </w:tabs>
        <w:ind w:left="720" w:hanging="360"/>
      </w:pPr>
      <w:rPr>
        <w:rFonts w:ascii="Times New Roman" w:hAnsi="Times New Roman" w:hint="default"/>
      </w:rPr>
    </w:lvl>
    <w:lvl w:ilvl="1" w:tplc="E13EB5D4">
      <w:start w:val="1"/>
      <w:numFmt w:val="bullet"/>
      <w:lvlText w:val="–"/>
      <w:lvlJc w:val="left"/>
      <w:pPr>
        <w:tabs>
          <w:tab w:val="num" w:pos="1440"/>
        </w:tabs>
        <w:ind w:left="1440" w:hanging="360"/>
      </w:pPr>
      <w:rPr>
        <w:rFonts w:ascii="Times New Roman" w:hAnsi="Times New Roman" w:hint="default"/>
      </w:rPr>
    </w:lvl>
    <w:lvl w:ilvl="2" w:tplc="3EE64762" w:tentative="1">
      <w:start w:val="1"/>
      <w:numFmt w:val="bullet"/>
      <w:lvlText w:val="–"/>
      <w:lvlJc w:val="left"/>
      <w:pPr>
        <w:tabs>
          <w:tab w:val="num" w:pos="2160"/>
        </w:tabs>
        <w:ind w:left="2160" w:hanging="360"/>
      </w:pPr>
      <w:rPr>
        <w:rFonts w:ascii="Times New Roman" w:hAnsi="Times New Roman" w:hint="default"/>
      </w:rPr>
    </w:lvl>
    <w:lvl w:ilvl="3" w:tplc="112C08DC" w:tentative="1">
      <w:start w:val="1"/>
      <w:numFmt w:val="bullet"/>
      <w:lvlText w:val="–"/>
      <w:lvlJc w:val="left"/>
      <w:pPr>
        <w:tabs>
          <w:tab w:val="num" w:pos="2880"/>
        </w:tabs>
        <w:ind w:left="2880" w:hanging="360"/>
      </w:pPr>
      <w:rPr>
        <w:rFonts w:ascii="Times New Roman" w:hAnsi="Times New Roman" w:hint="default"/>
      </w:rPr>
    </w:lvl>
    <w:lvl w:ilvl="4" w:tplc="4CB41E32" w:tentative="1">
      <w:start w:val="1"/>
      <w:numFmt w:val="bullet"/>
      <w:lvlText w:val="–"/>
      <w:lvlJc w:val="left"/>
      <w:pPr>
        <w:tabs>
          <w:tab w:val="num" w:pos="3600"/>
        </w:tabs>
        <w:ind w:left="3600" w:hanging="360"/>
      </w:pPr>
      <w:rPr>
        <w:rFonts w:ascii="Times New Roman" w:hAnsi="Times New Roman" w:hint="default"/>
      </w:rPr>
    </w:lvl>
    <w:lvl w:ilvl="5" w:tplc="AE4C27FE" w:tentative="1">
      <w:start w:val="1"/>
      <w:numFmt w:val="bullet"/>
      <w:lvlText w:val="–"/>
      <w:lvlJc w:val="left"/>
      <w:pPr>
        <w:tabs>
          <w:tab w:val="num" w:pos="4320"/>
        </w:tabs>
        <w:ind w:left="4320" w:hanging="360"/>
      </w:pPr>
      <w:rPr>
        <w:rFonts w:ascii="Times New Roman" w:hAnsi="Times New Roman" w:hint="default"/>
      </w:rPr>
    </w:lvl>
    <w:lvl w:ilvl="6" w:tplc="A5261848" w:tentative="1">
      <w:start w:val="1"/>
      <w:numFmt w:val="bullet"/>
      <w:lvlText w:val="–"/>
      <w:lvlJc w:val="left"/>
      <w:pPr>
        <w:tabs>
          <w:tab w:val="num" w:pos="5040"/>
        </w:tabs>
        <w:ind w:left="5040" w:hanging="360"/>
      </w:pPr>
      <w:rPr>
        <w:rFonts w:ascii="Times New Roman" w:hAnsi="Times New Roman" w:hint="default"/>
      </w:rPr>
    </w:lvl>
    <w:lvl w:ilvl="7" w:tplc="CCAC9F2E" w:tentative="1">
      <w:start w:val="1"/>
      <w:numFmt w:val="bullet"/>
      <w:lvlText w:val="–"/>
      <w:lvlJc w:val="left"/>
      <w:pPr>
        <w:tabs>
          <w:tab w:val="num" w:pos="5760"/>
        </w:tabs>
        <w:ind w:left="5760" w:hanging="360"/>
      </w:pPr>
      <w:rPr>
        <w:rFonts w:ascii="Times New Roman" w:hAnsi="Times New Roman" w:hint="default"/>
      </w:rPr>
    </w:lvl>
    <w:lvl w:ilvl="8" w:tplc="556EE7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050A8"/>
    <w:multiLevelType w:val="hybridMultilevel"/>
    <w:tmpl w:val="E1B47088"/>
    <w:lvl w:ilvl="0" w:tplc="7604DF0E">
      <w:start w:val="1"/>
      <w:numFmt w:val="bullet"/>
      <w:lvlText w:val="–"/>
      <w:lvlJc w:val="left"/>
      <w:pPr>
        <w:tabs>
          <w:tab w:val="num" w:pos="720"/>
        </w:tabs>
        <w:ind w:left="720" w:hanging="360"/>
      </w:pPr>
      <w:rPr>
        <w:rFonts w:ascii="Times New Roman" w:hAnsi="Times New Roman" w:hint="default"/>
      </w:rPr>
    </w:lvl>
    <w:lvl w:ilvl="1" w:tplc="D0B2E4BA">
      <w:start w:val="1"/>
      <w:numFmt w:val="bullet"/>
      <w:lvlText w:val="–"/>
      <w:lvlJc w:val="left"/>
      <w:pPr>
        <w:tabs>
          <w:tab w:val="num" w:pos="1440"/>
        </w:tabs>
        <w:ind w:left="1440" w:hanging="360"/>
      </w:pPr>
      <w:rPr>
        <w:rFonts w:ascii="Times New Roman" w:hAnsi="Times New Roman" w:hint="default"/>
      </w:rPr>
    </w:lvl>
    <w:lvl w:ilvl="2" w:tplc="707CB3A4" w:tentative="1">
      <w:start w:val="1"/>
      <w:numFmt w:val="bullet"/>
      <w:lvlText w:val="–"/>
      <w:lvlJc w:val="left"/>
      <w:pPr>
        <w:tabs>
          <w:tab w:val="num" w:pos="2160"/>
        </w:tabs>
        <w:ind w:left="2160" w:hanging="360"/>
      </w:pPr>
      <w:rPr>
        <w:rFonts w:ascii="Times New Roman" w:hAnsi="Times New Roman" w:hint="default"/>
      </w:rPr>
    </w:lvl>
    <w:lvl w:ilvl="3" w:tplc="3F4A52B2" w:tentative="1">
      <w:start w:val="1"/>
      <w:numFmt w:val="bullet"/>
      <w:lvlText w:val="–"/>
      <w:lvlJc w:val="left"/>
      <w:pPr>
        <w:tabs>
          <w:tab w:val="num" w:pos="2880"/>
        </w:tabs>
        <w:ind w:left="2880" w:hanging="360"/>
      </w:pPr>
      <w:rPr>
        <w:rFonts w:ascii="Times New Roman" w:hAnsi="Times New Roman" w:hint="default"/>
      </w:rPr>
    </w:lvl>
    <w:lvl w:ilvl="4" w:tplc="EB4EADAC" w:tentative="1">
      <w:start w:val="1"/>
      <w:numFmt w:val="bullet"/>
      <w:lvlText w:val="–"/>
      <w:lvlJc w:val="left"/>
      <w:pPr>
        <w:tabs>
          <w:tab w:val="num" w:pos="3600"/>
        </w:tabs>
        <w:ind w:left="3600" w:hanging="360"/>
      </w:pPr>
      <w:rPr>
        <w:rFonts w:ascii="Times New Roman" w:hAnsi="Times New Roman" w:hint="default"/>
      </w:rPr>
    </w:lvl>
    <w:lvl w:ilvl="5" w:tplc="262CEE3A" w:tentative="1">
      <w:start w:val="1"/>
      <w:numFmt w:val="bullet"/>
      <w:lvlText w:val="–"/>
      <w:lvlJc w:val="left"/>
      <w:pPr>
        <w:tabs>
          <w:tab w:val="num" w:pos="4320"/>
        </w:tabs>
        <w:ind w:left="4320" w:hanging="360"/>
      </w:pPr>
      <w:rPr>
        <w:rFonts w:ascii="Times New Roman" w:hAnsi="Times New Roman" w:hint="default"/>
      </w:rPr>
    </w:lvl>
    <w:lvl w:ilvl="6" w:tplc="B358C7F0" w:tentative="1">
      <w:start w:val="1"/>
      <w:numFmt w:val="bullet"/>
      <w:lvlText w:val="–"/>
      <w:lvlJc w:val="left"/>
      <w:pPr>
        <w:tabs>
          <w:tab w:val="num" w:pos="5040"/>
        </w:tabs>
        <w:ind w:left="5040" w:hanging="360"/>
      </w:pPr>
      <w:rPr>
        <w:rFonts w:ascii="Times New Roman" w:hAnsi="Times New Roman" w:hint="default"/>
      </w:rPr>
    </w:lvl>
    <w:lvl w:ilvl="7" w:tplc="F2506EF6" w:tentative="1">
      <w:start w:val="1"/>
      <w:numFmt w:val="bullet"/>
      <w:lvlText w:val="–"/>
      <w:lvlJc w:val="left"/>
      <w:pPr>
        <w:tabs>
          <w:tab w:val="num" w:pos="5760"/>
        </w:tabs>
        <w:ind w:left="5760" w:hanging="360"/>
      </w:pPr>
      <w:rPr>
        <w:rFonts w:ascii="Times New Roman" w:hAnsi="Times New Roman" w:hint="default"/>
      </w:rPr>
    </w:lvl>
    <w:lvl w:ilvl="8" w:tplc="6F42C5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B024CC"/>
    <w:multiLevelType w:val="hybridMultilevel"/>
    <w:tmpl w:val="AD705272"/>
    <w:lvl w:ilvl="0" w:tplc="30E4008A">
      <w:start w:val="1"/>
      <w:numFmt w:val="bullet"/>
      <w:lvlText w:val="•"/>
      <w:lvlJc w:val="left"/>
      <w:pPr>
        <w:tabs>
          <w:tab w:val="num" w:pos="720"/>
        </w:tabs>
        <w:ind w:left="720" w:hanging="360"/>
      </w:pPr>
      <w:rPr>
        <w:rFonts w:ascii="Times New Roman" w:hAnsi="Times New Roman" w:hint="default"/>
      </w:rPr>
    </w:lvl>
    <w:lvl w:ilvl="1" w:tplc="E6784D64">
      <w:numFmt w:val="none"/>
      <w:lvlText w:val=""/>
      <w:lvlJc w:val="left"/>
      <w:pPr>
        <w:tabs>
          <w:tab w:val="num" w:pos="360"/>
        </w:tabs>
      </w:pPr>
    </w:lvl>
    <w:lvl w:ilvl="2" w:tplc="71AC5364">
      <w:numFmt w:val="none"/>
      <w:lvlText w:val=""/>
      <w:lvlJc w:val="left"/>
      <w:pPr>
        <w:tabs>
          <w:tab w:val="num" w:pos="360"/>
        </w:tabs>
      </w:pPr>
    </w:lvl>
    <w:lvl w:ilvl="3" w:tplc="BB84510E" w:tentative="1">
      <w:start w:val="1"/>
      <w:numFmt w:val="bullet"/>
      <w:lvlText w:val="•"/>
      <w:lvlJc w:val="left"/>
      <w:pPr>
        <w:tabs>
          <w:tab w:val="num" w:pos="2880"/>
        </w:tabs>
        <w:ind w:left="2880" w:hanging="360"/>
      </w:pPr>
      <w:rPr>
        <w:rFonts w:ascii="Times New Roman" w:hAnsi="Times New Roman" w:hint="default"/>
      </w:rPr>
    </w:lvl>
    <w:lvl w:ilvl="4" w:tplc="084C97A0" w:tentative="1">
      <w:start w:val="1"/>
      <w:numFmt w:val="bullet"/>
      <w:lvlText w:val="•"/>
      <w:lvlJc w:val="left"/>
      <w:pPr>
        <w:tabs>
          <w:tab w:val="num" w:pos="3600"/>
        </w:tabs>
        <w:ind w:left="3600" w:hanging="360"/>
      </w:pPr>
      <w:rPr>
        <w:rFonts w:ascii="Times New Roman" w:hAnsi="Times New Roman" w:hint="default"/>
      </w:rPr>
    </w:lvl>
    <w:lvl w:ilvl="5" w:tplc="42BA4EC4" w:tentative="1">
      <w:start w:val="1"/>
      <w:numFmt w:val="bullet"/>
      <w:lvlText w:val="•"/>
      <w:lvlJc w:val="left"/>
      <w:pPr>
        <w:tabs>
          <w:tab w:val="num" w:pos="4320"/>
        </w:tabs>
        <w:ind w:left="4320" w:hanging="360"/>
      </w:pPr>
      <w:rPr>
        <w:rFonts w:ascii="Times New Roman" w:hAnsi="Times New Roman" w:hint="default"/>
      </w:rPr>
    </w:lvl>
    <w:lvl w:ilvl="6" w:tplc="22C0973C" w:tentative="1">
      <w:start w:val="1"/>
      <w:numFmt w:val="bullet"/>
      <w:lvlText w:val="•"/>
      <w:lvlJc w:val="left"/>
      <w:pPr>
        <w:tabs>
          <w:tab w:val="num" w:pos="5040"/>
        </w:tabs>
        <w:ind w:left="5040" w:hanging="360"/>
      </w:pPr>
      <w:rPr>
        <w:rFonts w:ascii="Times New Roman" w:hAnsi="Times New Roman" w:hint="default"/>
      </w:rPr>
    </w:lvl>
    <w:lvl w:ilvl="7" w:tplc="8238FDC6" w:tentative="1">
      <w:start w:val="1"/>
      <w:numFmt w:val="bullet"/>
      <w:lvlText w:val="•"/>
      <w:lvlJc w:val="left"/>
      <w:pPr>
        <w:tabs>
          <w:tab w:val="num" w:pos="5760"/>
        </w:tabs>
        <w:ind w:left="5760" w:hanging="360"/>
      </w:pPr>
      <w:rPr>
        <w:rFonts w:ascii="Times New Roman" w:hAnsi="Times New Roman" w:hint="default"/>
      </w:rPr>
    </w:lvl>
    <w:lvl w:ilvl="8" w:tplc="52866E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E64A98"/>
    <w:multiLevelType w:val="hybridMultilevel"/>
    <w:tmpl w:val="C2CCBF7E"/>
    <w:lvl w:ilvl="0" w:tplc="E9BEDED0">
      <w:start w:val="1"/>
      <w:numFmt w:val="bullet"/>
      <w:lvlText w:val="•"/>
      <w:lvlJc w:val="left"/>
      <w:pPr>
        <w:tabs>
          <w:tab w:val="num" w:pos="720"/>
        </w:tabs>
        <w:ind w:left="720" w:hanging="360"/>
      </w:pPr>
      <w:rPr>
        <w:rFonts w:ascii="Times New Roman" w:hAnsi="Times New Roman" w:hint="default"/>
      </w:rPr>
    </w:lvl>
    <w:lvl w:ilvl="1" w:tplc="68F87928">
      <w:numFmt w:val="none"/>
      <w:lvlText w:val=""/>
      <w:lvlJc w:val="left"/>
      <w:pPr>
        <w:tabs>
          <w:tab w:val="num" w:pos="360"/>
        </w:tabs>
      </w:pPr>
    </w:lvl>
    <w:lvl w:ilvl="2" w:tplc="518A88E6" w:tentative="1">
      <w:start w:val="1"/>
      <w:numFmt w:val="bullet"/>
      <w:lvlText w:val="•"/>
      <w:lvlJc w:val="left"/>
      <w:pPr>
        <w:tabs>
          <w:tab w:val="num" w:pos="2160"/>
        </w:tabs>
        <w:ind w:left="2160" w:hanging="360"/>
      </w:pPr>
      <w:rPr>
        <w:rFonts w:ascii="Times New Roman" w:hAnsi="Times New Roman" w:hint="default"/>
      </w:rPr>
    </w:lvl>
    <w:lvl w:ilvl="3" w:tplc="6A28162A" w:tentative="1">
      <w:start w:val="1"/>
      <w:numFmt w:val="bullet"/>
      <w:lvlText w:val="•"/>
      <w:lvlJc w:val="left"/>
      <w:pPr>
        <w:tabs>
          <w:tab w:val="num" w:pos="2880"/>
        </w:tabs>
        <w:ind w:left="2880" w:hanging="360"/>
      </w:pPr>
      <w:rPr>
        <w:rFonts w:ascii="Times New Roman" w:hAnsi="Times New Roman" w:hint="default"/>
      </w:rPr>
    </w:lvl>
    <w:lvl w:ilvl="4" w:tplc="CA083B30" w:tentative="1">
      <w:start w:val="1"/>
      <w:numFmt w:val="bullet"/>
      <w:lvlText w:val="•"/>
      <w:lvlJc w:val="left"/>
      <w:pPr>
        <w:tabs>
          <w:tab w:val="num" w:pos="3600"/>
        </w:tabs>
        <w:ind w:left="3600" w:hanging="360"/>
      </w:pPr>
      <w:rPr>
        <w:rFonts w:ascii="Times New Roman" w:hAnsi="Times New Roman" w:hint="default"/>
      </w:rPr>
    </w:lvl>
    <w:lvl w:ilvl="5" w:tplc="087CE6BC" w:tentative="1">
      <w:start w:val="1"/>
      <w:numFmt w:val="bullet"/>
      <w:lvlText w:val="•"/>
      <w:lvlJc w:val="left"/>
      <w:pPr>
        <w:tabs>
          <w:tab w:val="num" w:pos="4320"/>
        </w:tabs>
        <w:ind w:left="4320" w:hanging="360"/>
      </w:pPr>
      <w:rPr>
        <w:rFonts w:ascii="Times New Roman" w:hAnsi="Times New Roman" w:hint="default"/>
      </w:rPr>
    </w:lvl>
    <w:lvl w:ilvl="6" w:tplc="667C0F92" w:tentative="1">
      <w:start w:val="1"/>
      <w:numFmt w:val="bullet"/>
      <w:lvlText w:val="•"/>
      <w:lvlJc w:val="left"/>
      <w:pPr>
        <w:tabs>
          <w:tab w:val="num" w:pos="5040"/>
        </w:tabs>
        <w:ind w:left="5040" w:hanging="360"/>
      </w:pPr>
      <w:rPr>
        <w:rFonts w:ascii="Times New Roman" w:hAnsi="Times New Roman" w:hint="default"/>
      </w:rPr>
    </w:lvl>
    <w:lvl w:ilvl="7" w:tplc="916C6BC2" w:tentative="1">
      <w:start w:val="1"/>
      <w:numFmt w:val="bullet"/>
      <w:lvlText w:val="•"/>
      <w:lvlJc w:val="left"/>
      <w:pPr>
        <w:tabs>
          <w:tab w:val="num" w:pos="5760"/>
        </w:tabs>
        <w:ind w:left="5760" w:hanging="360"/>
      </w:pPr>
      <w:rPr>
        <w:rFonts w:ascii="Times New Roman" w:hAnsi="Times New Roman" w:hint="default"/>
      </w:rPr>
    </w:lvl>
    <w:lvl w:ilvl="8" w:tplc="558072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A83CF6"/>
    <w:multiLevelType w:val="hybridMultilevel"/>
    <w:tmpl w:val="45DEB862"/>
    <w:lvl w:ilvl="0" w:tplc="19EE0322">
      <w:start w:val="1"/>
      <w:numFmt w:val="bullet"/>
      <w:lvlText w:val="•"/>
      <w:lvlJc w:val="left"/>
      <w:pPr>
        <w:tabs>
          <w:tab w:val="num" w:pos="720"/>
        </w:tabs>
        <w:ind w:left="720" w:hanging="360"/>
      </w:pPr>
      <w:rPr>
        <w:rFonts w:ascii="Times New Roman" w:hAnsi="Times New Roman" w:hint="default"/>
      </w:rPr>
    </w:lvl>
    <w:lvl w:ilvl="1" w:tplc="A36CF5B2">
      <w:numFmt w:val="none"/>
      <w:lvlText w:val=""/>
      <w:lvlJc w:val="left"/>
      <w:pPr>
        <w:tabs>
          <w:tab w:val="num" w:pos="360"/>
        </w:tabs>
      </w:pPr>
    </w:lvl>
    <w:lvl w:ilvl="2" w:tplc="61068B90" w:tentative="1">
      <w:start w:val="1"/>
      <w:numFmt w:val="bullet"/>
      <w:lvlText w:val="•"/>
      <w:lvlJc w:val="left"/>
      <w:pPr>
        <w:tabs>
          <w:tab w:val="num" w:pos="2160"/>
        </w:tabs>
        <w:ind w:left="2160" w:hanging="360"/>
      </w:pPr>
      <w:rPr>
        <w:rFonts w:ascii="Times New Roman" w:hAnsi="Times New Roman" w:hint="default"/>
      </w:rPr>
    </w:lvl>
    <w:lvl w:ilvl="3" w:tplc="8A8CBDBA" w:tentative="1">
      <w:start w:val="1"/>
      <w:numFmt w:val="bullet"/>
      <w:lvlText w:val="•"/>
      <w:lvlJc w:val="left"/>
      <w:pPr>
        <w:tabs>
          <w:tab w:val="num" w:pos="2880"/>
        </w:tabs>
        <w:ind w:left="2880" w:hanging="360"/>
      </w:pPr>
      <w:rPr>
        <w:rFonts w:ascii="Times New Roman" w:hAnsi="Times New Roman" w:hint="default"/>
      </w:rPr>
    </w:lvl>
    <w:lvl w:ilvl="4" w:tplc="088EB24E" w:tentative="1">
      <w:start w:val="1"/>
      <w:numFmt w:val="bullet"/>
      <w:lvlText w:val="•"/>
      <w:lvlJc w:val="left"/>
      <w:pPr>
        <w:tabs>
          <w:tab w:val="num" w:pos="3600"/>
        </w:tabs>
        <w:ind w:left="3600" w:hanging="360"/>
      </w:pPr>
      <w:rPr>
        <w:rFonts w:ascii="Times New Roman" w:hAnsi="Times New Roman" w:hint="default"/>
      </w:rPr>
    </w:lvl>
    <w:lvl w:ilvl="5" w:tplc="F25C7572" w:tentative="1">
      <w:start w:val="1"/>
      <w:numFmt w:val="bullet"/>
      <w:lvlText w:val="•"/>
      <w:lvlJc w:val="left"/>
      <w:pPr>
        <w:tabs>
          <w:tab w:val="num" w:pos="4320"/>
        </w:tabs>
        <w:ind w:left="4320" w:hanging="360"/>
      </w:pPr>
      <w:rPr>
        <w:rFonts w:ascii="Times New Roman" w:hAnsi="Times New Roman" w:hint="default"/>
      </w:rPr>
    </w:lvl>
    <w:lvl w:ilvl="6" w:tplc="035C5424" w:tentative="1">
      <w:start w:val="1"/>
      <w:numFmt w:val="bullet"/>
      <w:lvlText w:val="•"/>
      <w:lvlJc w:val="left"/>
      <w:pPr>
        <w:tabs>
          <w:tab w:val="num" w:pos="5040"/>
        </w:tabs>
        <w:ind w:left="5040" w:hanging="360"/>
      </w:pPr>
      <w:rPr>
        <w:rFonts w:ascii="Times New Roman" w:hAnsi="Times New Roman" w:hint="default"/>
      </w:rPr>
    </w:lvl>
    <w:lvl w:ilvl="7" w:tplc="7E46AD34" w:tentative="1">
      <w:start w:val="1"/>
      <w:numFmt w:val="bullet"/>
      <w:lvlText w:val="•"/>
      <w:lvlJc w:val="left"/>
      <w:pPr>
        <w:tabs>
          <w:tab w:val="num" w:pos="5760"/>
        </w:tabs>
        <w:ind w:left="5760" w:hanging="360"/>
      </w:pPr>
      <w:rPr>
        <w:rFonts w:ascii="Times New Roman" w:hAnsi="Times New Roman" w:hint="default"/>
      </w:rPr>
    </w:lvl>
    <w:lvl w:ilvl="8" w:tplc="24D0AB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A1640E"/>
    <w:multiLevelType w:val="hybridMultilevel"/>
    <w:tmpl w:val="5D144836"/>
    <w:lvl w:ilvl="0" w:tplc="D122B42C">
      <w:start w:val="1"/>
      <w:numFmt w:val="bullet"/>
      <w:lvlText w:val="–"/>
      <w:lvlJc w:val="left"/>
      <w:pPr>
        <w:tabs>
          <w:tab w:val="num" w:pos="720"/>
        </w:tabs>
        <w:ind w:left="720" w:hanging="360"/>
      </w:pPr>
      <w:rPr>
        <w:rFonts w:ascii="Times New Roman" w:hAnsi="Times New Roman" w:hint="default"/>
      </w:rPr>
    </w:lvl>
    <w:lvl w:ilvl="1" w:tplc="93F823BC">
      <w:start w:val="1"/>
      <w:numFmt w:val="bullet"/>
      <w:lvlText w:val="–"/>
      <w:lvlJc w:val="left"/>
      <w:pPr>
        <w:tabs>
          <w:tab w:val="num" w:pos="1440"/>
        </w:tabs>
        <w:ind w:left="1440" w:hanging="360"/>
      </w:pPr>
      <w:rPr>
        <w:rFonts w:ascii="Times New Roman" w:hAnsi="Times New Roman" w:hint="default"/>
      </w:rPr>
    </w:lvl>
    <w:lvl w:ilvl="2" w:tplc="4280A38A" w:tentative="1">
      <w:start w:val="1"/>
      <w:numFmt w:val="bullet"/>
      <w:lvlText w:val="–"/>
      <w:lvlJc w:val="left"/>
      <w:pPr>
        <w:tabs>
          <w:tab w:val="num" w:pos="2160"/>
        </w:tabs>
        <w:ind w:left="2160" w:hanging="360"/>
      </w:pPr>
      <w:rPr>
        <w:rFonts w:ascii="Times New Roman" w:hAnsi="Times New Roman" w:hint="default"/>
      </w:rPr>
    </w:lvl>
    <w:lvl w:ilvl="3" w:tplc="82D83FAE" w:tentative="1">
      <w:start w:val="1"/>
      <w:numFmt w:val="bullet"/>
      <w:lvlText w:val="–"/>
      <w:lvlJc w:val="left"/>
      <w:pPr>
        <w:tabs>
          <w:tab w:val="num" w:pos="2880"/>
        </w:tabs>
        <w:ind w:left="2880" w:hanging="360"/>
      </w:pPr>
      <w:rPr>
        <w:rFonts w:ascii="Times New Roman" w:hAnsi="Times New Roman" w:hint="default"/>
      </w:rPr>
    </w:lvl>
    <w:lvl w:ilvl="4" w:tplc="4C6A0594" w:tentative="1">
      <w:start w:val="1"/>
      <w:numFmt w:val="bullet"/>
      <w:lvlText w:val="–"/>
      <w:lvlJc w:val="left"/>
      <w:pPr>
        <w:tabs>
          <w:tab w:val="num" w:pos="3600"/>
        </w:tabs>
        <w:ind w:left="3600" w:hanging="360"/>
      </w:pPr>
      <w:rPr>
        <w:rFonts w:ascii="Times New Roman" w:hAnsi="Times New Roman" w:hint="default"/>
      </w:rPr>
    </w:lvl>
    <w:lvl w:ilvl="5" w:tplc="7BF4A962" w:tentative="1">
      <w:start w:val="1"/>
      <w:numFmt w:val="bullet"/>
      <w:lvlText w:val="–"/>
      <w:lvlJc w:val="left"/>
      <w:pPr>
        <w:tabs>
          <w:tab w:val="num" w:pos="4320"/>
        </w:tabs>
        <w:ind w:left="4320" w:hanging="360"/>
      </w:pPr>
      <w:rPr>
        <w:rFonts w:ascii="Times New Roman" w:hAnsi="Times New Roman" w:hint="default"/>
      </w:rPr>
    </w:lvl>
    <w:lvl w:ilvl="6" w:tplc="C6F4376E" w:tentative="1">
      <w:start w:val="1"/>
      <w:numFmt w:val="bullet"/>
      <w:lvlText w:val="–"/>
      <w:lvlJc w:val="left"/>
      <w:pPr>
        <w:tabs>
          <w:tab w:val="num" w:pos="5040"/>
        </w:tabs>
        <w:ind w:left="5040" w:hanging="360"/>
      </w:pPr>
      <w:rPr>
        <w:rFonts w:ascii="Times New Roman" w:hAnsi="Times New Roman" w:hint="default"/>
      </w:rPr>
    </w:lvl>
    <w:lvl w:ilvl="7" w:tplc="EBD85388" w:tentative="1">
      <w:start w:val="1"/>
      <w:numFmt w:val="bullet"/>
      <w:lvlText w:val="–"/>
      <w:lvlJc w:val="left"/>
      <w:pPr>
        <w:tabs>
          <w:tab w:val="num" w:pos="5760"/>
        </w:tabs>
        <w:ind w:left="5760" w:hanging="360"/>
      </w:pPr>
      <w:rPr>
        <w:rFonts w:ascii="Times New Roman" w:hAnsi="Times New Roman" w:hint="default"/>
      </w:rPr>
    </w:lvl>
    <w:lvl w:ilvl="8" w:tplc="E362D9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C80F7D"/>
    <w:multiLevelType w:val="hybridMultilevel"/>
    <w:tmpl w:val="9BEAF0B4"/>
    <w:lvl w:ilvl="0" w:tplc="CBC00A50">
      <w:start w:val="1"/>
      <w:numFmt w:val="bullet"/>
      <w:lvlText w:val="-"/>
      <w:lvlJc w:val="left"/>
      <w:pPr>
        <w:tabs>
          <w:tab w:val="num" w:pos="720"/>
        </w:tabs>
        <w:ind w:left="720" w:hanging="360"/>
      </w:pPr>
      <w:rPr>
        <w:rFonts w:ascii="Times New Roman" w:hAnsi="Times New Roman" w:hint="default"/>
      </w:rPr>
    </w:lvl>
    <w:lvl w:ilvl="1" w:tplc="1520F53C">
      <w:numFmt w:val="none"/>
      <w:lvlText w:val=""/>
      <w:lvlJc w:val="left"/>
      <w:pPr>
        <w:tabs>
          <w:tab w:val="num" w:pos="360"/>
        </w:tabs>
      </w:pPr>
    </w:lvl>
    <w:lvl w:ilvl="2" w:tplc="B41893DC" w:tentative="1">
      <w:start w:val="1"/>
      <w:numFmt w:val="bullet"/>
      <w:lvlText w:val="-"/>
      <w:lvlJc w:val="left"/>
      <w:pPr>
        <w:tabs>
          <w:tab w:val="num" w:pos="2160"/>
        </w:tabs>
        <w:ind w:left="2160" w:hanging="360"/>
      </w:pPr>
      <w:rPr>
        <w:rFonts w:ascii="Times New Roman" w:hAnsi="Times New Roman" w:hint="default"/>
      </w:rPr>
    </w:lvl>
    <w:lvl w:ilvl="3" w:tplc="D828FA7A" w:tentative="1">
      <w:start w:val="1"/>
      <w:numFmt w:val="bullet"/>
      <w:lvlText w:val="-"/>
      <w:lvlJc w:val="left"/>
      <w:pPr>
        <w:tabs>
          <w:tab w:val="num" w:pos="2880"/>
        </w:tabs>
        <w:ind w:left="2880" w:hanging="360"/>
      </w:pPr>
      <w:rPr>
        <w:rFonts w:ascii="Times New Roman" w:hAnsi="Times New Roman" w:hint="default"/>
      </w:rPr>
    </w:lvl>
    <w:lvl w:ilvl="4" w:tplc="C42C70B4" w:tentative="1">
      <w:start w:val="1"/>
      <w:numFmt w:val="bullet"/>
      <w:lvlText w:val="-"/>
      <w:lvlJc w:val="left"/>
      <w:pPr>
        <w:tabs>
          <w:tab w:val="num" w:pos="3600"/>
        </w:tabs>
        <w:ind w:left="3600" w:hanging="360"/>
      </w:pPr>
      <w:rPr>
        <w:rFonts w:ascii="Times New Roman" w:hAnsi="Times New Roman" w:hint="default"/>
      </w:rPr>
    </w:lvl>
    <w:lvl w:ilvl="5" w:tplc="0802979A" w:tentative="1">
      <w:start w:val="1"/>
      <w:numFmt w:val="bullet"/>
      <w:lvlText w:val="-"/>
      <w:lvlJc w:val="left"/>
      <w:pPr>
        <w:tabs>
          <w:tab w:val="num" w:pos="4320"/>
        </w:tabs>
        <w:ind w:left="4320" w:hanging="360"/>
      </w:pPr>
      <w:rPr>
        <w:rFonts w:ascii="Times New Roman" w:hAnsi="Times New Roman" w:hint="default"/>
      </w:rPr>
    </w:lvl>
    <w:lvl w:ilvl="6" w:tplc="95BAA1FC" w:tentative="1">
      <w:start w:val="1"/>
      <w:numFmt w:val="bullet"/>
      <w:lvlText w:val="-"/>
      <w:lvlJc w:val="left"/>
      <w:pPr>
        <w:tabs>
          <w:tab w:val="num" w:pos="5040"/>
        </w:tabs>
        <w:ind w:left="5040" w:hanging="360"/>
      </w:pPr>
      <w:rPr>
        <w:rFonts w:ascii="Times New Roman" w:hAnsi="Times New Roman" w:hint="default"/>
      </w:rPr>
    </w:lvl>
    <w:lvl w:ilvl="7" w:tplc="B382EFB8" w:tentative="1">
      <w:start w:val="1"/>
      <w:numFmt w:val="bullet"/>
      <w:lvlText w:val="-"/>
      <w:lvlJc w:val="left"/>
      <w:pPr>
        <w:tabs>
          <w:tab w:val="num" w:pos="5760"/>
        </w:tabs>
        <w:ind w:left="5760" w:hanging="360"/>
      </w:pPr>
      <w:rPr>
        <w:rFonts w:ascii="Times New Roman" w:hAnsi="Times New Roman" w:hint="default"/>
      </w:rPr>
    </w:lvl>
    <w:lvl w:ilvl="8" w:tplc="FAEE32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C7582D"/>
    <w:multiLevelType w:val="hybridMultilevel"/>
    <w:tmpl w:val="FB021128"/>
    <w:lvl w:ilvl="0" w:tplc="91FAC7AC">
      <w:start w:val="1"/>
      <w:numFmt w:val="bullet"/>
      <w:lvlText w:val="–"/>
      <w:lvlJc w:val="left"/>
      <w:pPr>
        <w:tabs>
          <w:tab w:val="num" w:pos="720"/>
        </w:tabs>
        <w:ind w:left="720" w:hanging="360"/>
      </w:pPr>
      <w:rPr>
        <w:rFonts w:ascii="Times New Roman" w:hAnsi="Times New Roman" w:hint="default"/>
      </w:rPr>
    </w:lvl>
    <w:lvl w:ilvl="1" w:tplc="C8D6669A">
      <w:start w:val="1"/>
      <w:numFmt w:val="bullet"/>
      <w:lvlText w:val="–"/>
      <w:lvlJc w:val="left"/>
      <w:pPr>
        <w:tabs>
          <w:tab w:val="num" w:pos="1440"/>
        </w:tabs>
        <w:ind w:left="1440" w:hanging="360"/>
      </w:pPr>
      <w:rPr>
        <w:rFonts w:ascii="Times New Roman" w:hAnsi="Times New Roman" w:hint="default"/>
      </w:rPr>
    </w:lvl>
    <w:lvl w:ilvl="2" w:tplc="97529154" w:tentative="1">
      <w:start w:val="1"/>
      <w:numFmt w:val="bullet"/>
      <w:lvlText w:val="–"/>
      <w:lvlJc w:val="left"/>
      <w:pPr>
        <w:tabs>
          <w:tab w:val="num" w:pos="2160"/>
        </w:tabs>
        <w:ind w:left="2160" w:hanging="360"/>
      </w:pPr>
      <w:rPr>
        <w:rFonts w:ascii="Times New Roman" w:hAnsi="Times New Roman" w:hint="default"/>
      </w:rPr>
    </w:lvl>
    <w:lvl w:ilvl="3" w:tplc="CA5489AA" w:tentative="1">
      <w:start w:val="1"/>
      <w:numFmt w:val="bullet"/>
      <w:lvlText w:val="–"/>
      <w:lvlJc w:val="left"/>
      <w:pPr>
        <w:tabs>
          <w:tab w:val="num" w:pos="2880"/>
        </w:tabs>
        <w:ind w:left="2880" w:hanging="360"/>
      </w:pPr>
      <w:rPr>
        <w:rFonts w:ascii="Times New Roman" w:hAnsi="Times New Roman" w:hint="default"/>
      </w:rPr>
    </w:lvl>
    <w:lvl w:ilvl="4" w:tplc="9F98FBEE" w:tentative="1">
      <w:start w:val="1"/>
      <w:numFmt w:val="bullet"/>
      <w:lvlText w:val="–"/>
      <w:lvlJc w:val="left"/>
      <w:pPr>
        <w:tabs>
          <w:tab w:val="num" w:pos="3600"/>
        </w:tabs>
        <w:ind w:left="3600" w:hanging="360"/>
      </w:pPr>
      <w:rPr>
        <w:rFonts w:ascii="Times New Roman" w:hAnsi="Times New Roman" w:hint="default"/>
      </w:rPr>
    </w:lvl>
    <w:lvl w:ilvl="5" w:tplc="623883C8" w:tentative="1">
      <w:start w:val="1"/>
      <w:numFmt w:val="bullet"/>
      <w:lvlText w:val="–"/>
      <w:lvlJc w:val="left"/>
      <w:pPr>
        <w:tabs>
          <w:tab w:val="num" w:pos="4320"/>
        </w:tabs>
        <w:ind w:left="4320" w:hanging="360"/>
      </w:pPr>
      <w:rPr>
        <w:rFonts w:ascii="Times New Roman" w:hAnsi="Times New Roman" w:hint="default"/>
      </w:rPr>
    </w:lvl>
    <w:lvl w:ilvl="6" w:tplc="EFCABC8E" w:tentative="1">
      <w:start w:val="1"/>
      <w:numFmt w:val="bullet"/>
      <w:lvlText w:val="–"/>
      <w:lvlJc w:val="left"/>
      <w:pPr>
        <w:tabs>
          <w:tab w:val="num" w:pos="5040"/>
        </w:tabs>
        <w:ind w:left="5040" w:hanging="360"/>
      </w:pPr>
      <w:rPr>
        <w:rFonts w:ascii="Times New Roman" w:hAnsi="Times New Roman" w:hint="default"/>
      </w:rPr>
    </w:lvl>
    <w:lvl w:ilvl="7" w:tplc="2270AAC4" w:tentative="1">
      <w:start w:val="1"/>
      <w:numFmt w:val="bullet"/>
      <w:lvlText w:val="–"/>
      <w:lvlJc w:val="left"/>
      <w:pPr>
        <w:tabs>
          <w:tab w:val="num" w:pos="5760"/>
        </w:tabs>
        <w:ind w:left="5760" w:hanging="360"/>
      </w:pPr>
      <w:rPr>
        <w:rFonts w:ascii="Times New Roman" w:hAnsi="Times New Roman" w:hint="default"/>
      </w:rPr>
    </w:lvl>
    <w:lvl w:ilvl="8" w:tplc="A118A8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571895"/>
    <w:multiLevelType w:val="hybridMultilevel"/>
    <w:tmpl w:val="BB507B04"/>
    <w:lvl w:ilvl="0" w:tplc="AF361C10">
      <w:start w:val="1"/>
      <w:numFmt w:val="bullet"/>
      <w:lvlText w:val="•"/>
      <w:lvlJc w:val="left"/>
      <w:pPr>
        <w:tabs>
          <w:tab w:val="num" w:pos="720"/>
        </w:tabs>
        <w:ind w:left="720" w:hanging="360"/>
      </w:pPr>
      <w:rPr>
        <w:rFonts w:ascii="Times New Roman" w:hAnsi="Times New Roman" w:hint="default"/>
      </w:rPr>
    </w:lvl>
    <w:lvl w:ilvl="1" w:tplc="E6E8D57E" w:tentative="1">
      <w:start w:val="1"/>
      <w:numFmt w:val="bullet"/>
      <w:lvlText w:val="•"/>
      <w:lvlJc w:val="left"/>
      <w:pPr>
        <w:tabs>
          <w:tab w:val="num" w:pos="1440"/>
        </w:tabs>
        <w:ind w:left="1440" w:hanging="360"/>
      </w:pPr>
      <w:rPr>
        <w:rFonts w:ascii="Times New Roman" w:hAnsi="Times New Roman" w:hint="default"/>
      </w:rPr>
    </w:lvl>
    <w:lvl w:ilvl="2" w:tplc="D736D56E">
      <w:numFmt w:val="none"/>
      <w:lvlText w:val=""/>
      <w:lvlJc w:val="left"/>
      <w:pPr>
        <w:tabs>
          <w:tab w:val="num" w:pos="360"/>
        </w:tabs>
      </w:pPr>
    </w:lvl>
    <w:lvl w:ilvl="3" w:tplc="9B24333E" w:tentative="1">
      <w:start w:val="1"/>
      <w:numFmt w:val="bullet"/>
      <w:lvlText w:val="•"/>
      <w:lvlJc w:val="left"/>
      <w:pPr>
        <w:tabs>
          <w:tab w:val="num" w:pos="2880"/>
        </w:tabs>
        <w:ind w:left="2880" w:hanging="360"/>
      </w:pPr>
      <w:rPr>
        <w:rFonts w:ascii="Times New Roman" w:hAnsi="Times New Roman" w:hint="default"/>
      </w:rPr>
    </w:lvl>
    <w:lvl w:ilvl="4" w:tplc="5AB2B074" w:tentative="1">
      <w:start w:val="1"/>
      <w:numFmt w:val="bullet"/>
      <w:lvlText w:val="•"/>
      <w:lvlJc w:val="left"/>
      <w:pPr>
        <w:tabs>
          <w:tab w:val="num" w:pos="3600"/>
        </w:tabs>
        <w:ind w:left="3600" w:hanging="360"/>
      </w:pPr>
      <w:rPr>
        <w:rFonts w:ascii="Times New Roman" w:hAnsi="Times New Roman" w:hint="default"/>
      </w:rPr>
    </w:lvl>
    <w:lvl w:ilvl="5" w:tplc="C060BC86" w:tentative="1">
      <w:start w:val="1"/>
      <w:numFmt w:val="bullet"/>
      <w:lvlText w:val="•"/>
      <w:lvlJc w:val="left"/>
      <w:pPr>
        <w:tabs>
          <w:tab w:val="num" w:pos="4320"/>
        </w:tabs>
        <w:ind w:left="4320" w:hanging="360"/>
      </w:pPr>
      <w:rPr>
        <w:rFonts w:ascii="Times New Roman" w:hAnsi="Times New Roman" w:hint="default"/>
      </w:rPr>
    </w:lvl>
    <w:lvl w:ilvl="6" w:tplc="EAF0B2A6" w:tentative="1">
      <w:start w:val="1"/>
      <w:numFmt w:val="bullet"/>
      <w:lvlText w:val="•"/>
      <w:lvlJc w:val="left"/>
      <w:pPr>
        <w:tabs>
          <w:tab w:val="num" w:pos="5040"/>
        </w:tabs>
        <w:ind w:left="5040" w:hanging="360"/>
      </w:pPr>
      <w:rPr>
        <w:rFonts w:ascii="Times New Roman" w:hAnsi="Times New Roman" w:hint="default"/>
      </w:rPr>
    </w:lvl>
    <w:lvl w:ilvl="7" w:tplc="0C12635C" w:tentative="1">
      <w:start w:val="1"/>
      <w:numFmt w:val="bullet"/>
      <w:lvlText w:val="•"/>
      <w:lvlJc w:val="left"/>
      <w:pPr>
        <w:tabs>
          <w:tab w:val="num" w:pos="5760"/>
        </w:tabs>
        <w:ind w:left="5760" w:hanging="360"/>
      </w:pPr>
      <w:rPr>
        <w:rFonts w:ascii="Times New Roman" w:hAnsi="Times New Roman" w:hint="default"/>
      </w:rPr>
    </w:lvl>
    <w:lvl w:ilvl="8" w:tplc="4F4A56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11262F"/>
    <w:multiLevelType w:val="hybridMultilevel"/>
    <w:tmpl w:val="6A12A384"/>
    <w:lvl w:ilvl="0" w:tplc="A9440F24">
      <w:start w:val="1"/>
      <w:numFmt w:val="bullet"/>
      <w:lvlText w:val="•"/>
      <w:lvlJc w:val="left"/>
      <w:pPr>
        <w:tabs>
          <w:tab w:val="num" w:pos="720"/>
        </w:tabs>
        <w:ind w:left="720" w:hanging="360"/>
      </w:pPr>
      <w:rPr>
        <w:rFonts w:ascii="Times New Roman" w:hAnsi="Times New Roman" w:hint="default"/>
      </w:rPr>
    </w:lvl>
    <w:lvl w:ilvl="1" w:tplc="1B0C1244">
      <w:numFmt w:val="none"/>
      <w:lvlText w:val=""/>
      <w:lvlJc w:val="left"/>
      <w:pPr>
        <w:tabs>
          <w:tab w:val="num" w:pos="360"/>
        </w:tabs>
      </w:pPr>
    </w:lvl>
    <w:lvl w:ilvl="2" w:tplc="129E880C" w:tentative="1">
      <w:start w:val="1"/>
      <w:numFmt w:val="bullet"/>
      <w:lvlText w:val="•"/>
      <w:lvlJc w:val="left"/>
      <w:pPr>
        <w:tabs>
          <w:tab w:val="num" w:pos="2160"/>
        </w:tabs>
        <w:ind w:left="2160" w:hanging="360"/>
      </w:pPr>
      <w:rPr>
        <w:rFonts w:ascii="Times New Roman" w:hAnsi="Times New Roman" w:hint="default"/>
      </w:rPr>
    </w:lvl>
    <w:lvl w:ilvl="3" w:tplc="9CEED32A" w:tentative="1">
      <w:start w:val="1"/>
      <w:numFmt w:val="bullet"/>
      <w:lvlText w:val="•"/>
      <w:lvlJc w:val="left"/>
      <w:pPr>
        <w:tabs>
          <w:tab w:val="num" w:pos="2880"/>
        </w:tabs>
        <w:ind w:left="2880" w:hanging="360"/>
      </w:pPr>
      <w:rPr>
        <w:rFonts w:ascii="Times New Roman" w:hAnsi="Times New Roman" w:hint="default"/>
      </w:rPr>
    </w:lvl>
    <w:lvl w:ilvl="4" w:tplc="A2B462F0" w:tentative="1">
      <w:start w:val="1"/>
      <w:numFmt w:val="bullet"/>
      <w:lvlText w:val="•"/>
      <w:lvlJc w:val="left"/>
      <w:pPr>
        <w:tabs>
          <w:tab w:val="num" w:pos="3600"/>
        </w:tabs>
        <w:ind w:left="3600" w:hanging="360"/>
      </w:pPr>
      <w:rPr>
        <w:rFonts w:ascii="Times New Roman" w:hAnsi="Times New Roman" w:hint="default"/>
      </w:rPr>
    </w:lvl>
    <w:lvl w:ilvl="5" w:tplc="01E86A78" w:tentative="1">
      <w:start w:val="1"/>
      <w:numFmt w:val="bullet"/>
      <w:lvlText w:val="•"/>
      <w:lvlJc w:val="left"/>
      <w:pPr>
        <w:tabs>
          <w:tab w:val="num" w:pos="4320"/>
        </w:tabs>
        <w:ind w:left="4320" w:hanging="360"/>
      </w:pPr>
      <w:rPr>
        <w:rFonts w:ascii="Times New Roman" w:hAnsi="Times New Roman" w:hint="default"/>
      </w:rPr>
    </w:lvl>
    <w:lvl w:ilvl="6" w:tplc="0386A1E0" w:tentative="1">
      <w:start w:val="1"/>
      <w:numFmt w:val="bullet"/>
      <w:lvlText w:val="•"/>
      <w:lvlJc w:val="left"/>
      <w:pPr>
        <w:tabs>
          <w:tab w:val="num" w:pos="5040"/>
        </w:tabs>
        <w:ind w:left="5040" w:hanging="360"/>
      </w:pPr>
      <w:rPr>
        <w:rFonts w:ascii="Times New Roman" w:hAnsi="Times New Roman" w:hint="default"/>
      </w:rPr>
    </w:lvl>
    <w:lvl w:ilvl="7" w:tplc="7DB047BE" w:tentative="1">
      <w:start w:val="1"/>
      <w:numFmt w:val="bullet"/>
      <w:lvlText w:val="•"/>
      <w:lvlJc w:val="left"/>
      <w:pPr>
        <w:tabs>
          <w:tab w:val="num" w:pos="5760"/>
        </w:tabs>
        <w:ind w:left="5760" w:hanging="360"/>
      </w:pPr>
      <w:rPr>
        <w:rFonts w:ascii="Times New Roman" w:hAnsi="Times New Roman" w:hint="default"/>
      </w:rPr>
    </w:lvl>
    <w:lvl w:ilvl="8" w:tplc="D38EA0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B25C2E"/>
    <w:multiLevelType w:val="hybridMultilevel"/>
    <w:tmpl w:val="CD327D08"/>
    <w:lvl w:ilvl="0" w:tplc="348C43AE">
      <w:start w:val="1"/>
      <w:numFmt w:val="bullet"/>
      <w:lvlText w:val="•"/>
      <w:lvlJc w:val="left"/>
      <w:pPr>
        <w:tabs>
          <w:tab w:val="num" w:pos="720"/>
        </w:tabs>
        <w:ind w:left="720" w:hanging="360"/>
      </w:pPr>
      <w:rPr>
        <w:rFonts w:ascii="Times New Roman" w:hAnsi="Times New Roman" w:hint="default"/>
      </w:rPr>
    </w:lvl>
    <w:lvl w:ilvl="1" w:tplc="B9DA600A">
      <w:numFmt w:val="none"/>
      <w:lvlText w:val=""/>
      <w:lvlJc w:val="left"/>
      <w:pPr>
        <w:tabs>
          <w:tab w:val="num" w:pos="360"/>
        </w:tabs>
      </w:pPr>
    </w:lvl>
    <w:lvl w:ilvl="2" w:tplc="EFE483B4">
      <w:numFmt w:val="none"/>
      <w:lvlText w:val=""/>
      <w:lvlJc w:val="left"/>
      <w:pPr>
        <w:tabs>
          <w:tab w:val="num" w:pos="360"/>
        </w:tabs>
      </w:pPr>
    </w:lvl>
    <w:lvl w:ilvl="3" w:tplc="198684BE" w:tentative="1">
      <w:start w:val="1"/>
      <w:numFmt w:val="bullet"/>
      <w:lvlText w:val="•"/>
      <w:lvlJc w:val="left"/>
      <w:pPr>
        <w:tabs>
          <w:tab w:val="num" w:pos="2880"/>
        </w:tabs>
        <w:ind w:left="2880" w:hanging="360"/>
      </w:pPr>
      <w:rPr>
        <w:rFonts w:ascii="Times New Roman" w:hAnsi="Times New Roman" w:hint="default"/>
      </w:rPr>
    </w:lvl>
    <w:lvl w:ilvl="4" w:tplc="E8686040" w:tentative="1">
      <w:start w:val="1"/>
      <w:numFmt w:val="bullet"/>
      <w:lvlText w:val="•"/>
      <w:lvlJc w:val="left"/>
      <w:pPr>
        <w:tabs>
          <w:tab w:val="num" w:pos="3600"/>
        </w:tabs>
        <w:ind w:left="3600" w:hanging="360"/>
      </w:pPr>
      <w:rPr>
        <w:rFonts w:ascii="Times New Roman" w:hAnsi="Times New Roman" w:hint="default"/>
      </w:rPr>
    </w:lvl>
    <w:lvl w:ilvl="5" w:tplc="D51E883A" w:tentative="1">
      <w:start w:val="1"/>
      <w:numFmt w:val="bullet"/>
      <w:lvlText w:val="•"/>
      <w:lvlJc w:val="left"/>
      <w:pPr>
        <w:tabs>
          <w:tab w:val="num" w:pos="4320"/>
        </w:tabs>
        <w:ind w:left="4320" w:hanging="360"/>
      </w:pPr>
      <w:rPr>
        <w:rFonts w:ascii="Times New Roman" w:hAnsi="Times New Roman" w:hint="default"/>
      </w:rPr>
    </w:lvl>
    <w:lvl w:ilvl="6" w:tplc="AD4E0016" w:tentative="1">
      <w:start w:val="1"/>
      <w:numFmt w:val="bullet"/>
      <w:lvlText w:val="•"/>
      <w:lvlJc w:val="left"/>
      <w:pPr>
        <w:tabs>
          <w:tab w:val="num" w:pos="5040"/>
        </w:tabs>
        <w:ind w:left="5040" w:hanging="360"/>
      </w:pPr>
      <w:rPr>
        <w:rFonts w:ascii="Times New Roman" w:hAnsi="Times New Roman" w:hint="default"/>
      </w:rPr>
    </w:lvl>
    <w:lvl w:ilvl="7" w:tplc="C6705384" w:tentative="1">
      <w:start w:val="1"/>
      <w:numFmt w:val="bullet"/>
      <w:lvlText w:val="•"/>
      <w:lvlJc w:val="left"/>
      <w:pPr>
        <w:tabs>
          <w:tab w:val="num" w:pos="5760"/>
        </w:tabs>
        <w:ind w:left="5760" w:hanging="360"/>
      </w:pPr>
      <w:rPr>
        <w:rFonts w:ascii="Times New Roman" w:hAnsi="Times New Roman" w:hint="default"/>
      </w:rPr>
    </w:lvl>
    <w:lvl w:ilvl="8" w:tplc="8864E2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10"/>
  </w:num>
  <w:num w:numId="4">
    <w:abstractNumId w:val="9"/>
  </w:num>
  <w:num w:numId="5">
    <w:abstractNumId w:val="3"/>
  </w:num>
  <w:num w:numId="6">
    <w:abstractNumId w:val="0"/>
  </w:num>
  <w:num w:numId="7">
    <w:abstractNumId w:val="4"/>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70"/>
    <w:rsid w:val="00016EAB"/>
    <w:rsid w:val="000220E4"/>
    <w:rsid w:val="000274AD"/>
    <w:rsid w:val="0002785E"/>
    <w:rsid w:val="000643E6"/>
    <w:rsid w:val="000806B8"/>
    <w:rsid w:val="0009285F"/>
    <w:rsid w:val="00094CA4"/>
    <w:rsid w:val="000D6D43"/>
    <w:rsid w:val="000F354D"/>
    <w:rsid w:val="000F54B2"/>
    <w:rsid w:val="00107C31"/>
    <w:rsid w:val="0013174A"/>
    <w:rsid w:val="0014388F"/>
    <w:rsid w:val="001444EE"/>
    <w:rsid w:val="0014739F"/>
    <w:rsid w:val="00147BB3"/>
    <w:rsid w:val="001911B6"/>
    <w:rsid w:val="00196FDE"/>
    <w:rsid w:val="001C7DD9"/>
    <w:rsid w:val="001D0F25"/>
    <w:rsid w:val="00217859"/>
    <w:rsid w:val="002508E2"/>
    <w:rsid w:val="00270B5C"/>
    <w:rsid w:val="00285D62"/>
    <w:rsid w:val="002D5633"/>
    <w:rsid w:val="00300FB1"/>
    <w:rsid w:val="00357132"/>
    <w:rsid w:val="0036244E"/>
    <w:rsid w:val="003642CD"/>
    <w:rsid w:val="00365854"/>
    <w:rsid w:val="00375EC7"/>
    <w:rsid w:val="003A7F5A"/>
    <w:rsid w:val="003E03E7"/>
    <w:rsid w:val="004022ED"/>
    <w:rsid w:val="004059B5"/>
    <w:rsid w:val="00420729"/>
    <w:rsid w:val="004231B3"/>
    <w:rsid w:val="004261D4"/>
    <w:rsid w:val="00426B1F"/>
    <w:rsid w:val="00435C18"/>
    <w:rsid w:val="00446EEC"/>
    <w:rsid w:val="00477F91"/>
    <w:rsid w:val="0048791E"/>
    <w:rsid w:val="00487B33"/>
    <w:rsid w:val="004C1372"/>
    <w:rsid w:val="004E1F5C"/>
    <w:rsid w:val="004E5D84"/>
    <w:rsid w:val="004F40FA"/>
    <w:rsid w:val="004F562E"/>
    <w:rsid w:val="0050453F"/>
    <w:rsid w:val="00516724"/>
    <w:rsid w:val="005208FC"/>
    <w:rsid w:val="0052536A"/>
    <w:rsid w:val="005271C0"/>
    <w:rsid w:val="0056161E"/>
    <w:rsid w:val="005622BD"/>
    <w:rsid w:val="005A4379"/>
    <w:rsid w:val="005D1970"/>
    <w:rsid w:val="005D5F99"/>
    <w:rsid w:val="005E0EBE"/>
    <w:rsid w:val="005F5D21"/>
    <w:rsid w:val="00604ABC"/>
    <w:rsid w:val="00621840"/>
    <w:rsid w:val="006348DD"/>
    <w:rsid w:val="006545D4"/>
    <w:rsid w:val="00676B66"/>
    <w:rsid w:val="006A5002"/>
    <w:rsid w:val="006D3F00"/>
    <w:rsid w:val="006E2D8A"/>
    <w:rsid w:val="00701833"/>
    <w:rsid w:val="0071324F"/>
    <w:rsid w:val="007300EC"/>
    <w:rsid w:val="00731A26"/>
    <w:rsid w:val="00740CA4"/>
    <w:rsid w:val="00754A24"/>
    <w:rsid w:val="00757A17"/>
    <w:rsid w:val="007701C6"/>
    <w:rsid w:val="007A0B01"/>
    <w:rsid w:val="007A3898"/>
    <w:rsid w:val="007A6EC5"/>
    <w:rsid w:val="007B1C35"/>
    <w:rsid w:val="007F216B"/>
    <w:rsid w:val="00801521"/>
    <w:rsid w:val="00816360"/>
    <w:rsid w:val="008502AA"/>
    <w:rsid w:val="008557A2"/>
    <w:rsid w:val="00855FC7"/>
    <w:rsid w:val="00872163"/>
    <w:rsid w:val="008A1A1E"/>
    <w:rsid w:val="008B7556"/>
    <w:rsid w:val="008E6EE1"/>
    <w:rsid w:val="009035D1"/>
    <w:rsid w:val="00933891"/>
    <w:rsid w:val="00947538"/>
    <w:rsid w:val="00957F8E"/>
    <w:rsid w:val="00980B3E"/>
    <w:rsid w:val="00993B57"/>
    <w:rsid w:val="009F2F7A"/>
    <w:rsid w:val="009F439C"/>
    <w:rsid w:val="00A05822"/>
    <w:rsid w:val="00A115FD"/>
    <w:rsid w:val="00A273E0"/>
    <w:rsid w:val="00A6077F"/>
    <w:rsid w:val="00A84591"/>
    <w:rsid w:val="00AC4AFB"/>
    <w:rsid w:val="00AD1938"/>
    <w:rsid w:val="00AE0BE0"/>
    <w:rsid w:val="00B32A07"/>
    <w:rsid w:val="00B36145"/>
    <w:rsid w:val="00B474DC"/>
    <w:rsid w:val="00B50CAD"/>
    <w:rsid w:val="00B65FB9"/>
    <w:rsid w:val="00B83CF8"/>
    <w:rsid w:val="00BC355C"/>
    <w:rsid w:val="00BD51A1"/>
    <w:rsid w:val="00BD7424"/>
    <w:rsid w:val="00BF52DB"/>
    <w:rsid w:val="00BF6261"/>
    <w:rsid w:val="00C35CF6"/>
    <w:rsid w:val="00C361F2"/>
    <w:rsid w:val="00C54A0A"/>
    <w:rsid w:val="00C81F0E"/>
    <w:rsid w:val="00C87603"/>
    <w:rsid w:val="00C9727A"/>
    <w:rsid w:val="00CA00F6"/>
    <w:rsid w:val="00CA49BD"/>
    <w:rsid w:val="00CB70A5"/>
    <w:rsid w:val="00CC48A4"/>
    <w:rsid w:val="00CD690F"/>
    <w:rsid w:val="00CE3E41"/>
    <w:rsid w:val="00CF7DD9"/>
    <w:rsid w:val="00D2285D"/>
    <w:rsid w:val="00D239C2"/>
    <w:rsid w:val="00D37169"/>
    <w:rsid w:val="00D772E2"/>
    <w:rsid w:val="00D80399"/>
    <w:rsid w:val="00D8502B"/>
    <w:rsid w:val="00DA746E"/>
    <w:rsid w:val="00DF5D9E"/>
    <w:rsid w:val="00E01EA1"/>
    <w:rsid w:val="00E049B4"/>
    <w:rsid w:val="00E204C7"/>
    <w:rsid w:val="00E325E8"/>
    <w:rsid w:val="00E40412"/>
    <w:rsid w:val="00E633F2"/>
    <w:rsid w:val="00E63FAA"/>
    <w:rsid w:val="00EB205A"/>
    <w:rsid w:val="00EC46CC"/>
    <w:rsid w:val="00ED0834"/>
    <w:rsid w:val="00ED0ED2"/>
    <w:rsid w:val="00F326FE"/>
    <w:rsid w:val="00F4382C"/>
    <w:rsid w:val="00F6570E"/>
    <w:rsid w:val="00FB2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A"/>
  </w:style>
  <w:style w:type="paragraph" w:styleId="Titre1">
    <w:name w:val="heading 1"/>
    <w:basedOn w:val="Normal"/>
    <w:next w:val="Normal"/>
    <w:link w:val="Titre1Car"/>
    <w:uiPriority w:val="9"/>
    <w:qFormat/>
    <w:rsid w:val="00C972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C972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C972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C972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C9727A"/>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C9727A"/>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C972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C972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C972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50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822"/>
    <w:rPr>
      <w:rFonts w:ascii="Tahoma" w:hAnsi="Tahoma" w:cs="Tahoma"/>
      <w:sz w:val="16"/>
      <w:szCs w:val="16"/>
    </w:rPr>
  </w:style>
  <w:style w:type="paragraph" w:styleId="En-tte">
    <w:name w:val="header"/>
    <w:basedOn w:val="Normal"/>
    <w:link w:val="En-tteCar"/>
    <w:uiPriority w:val="99"/>
    <w:unhideWhenUsed/>
    <w:rsid w:val="000643E6"/>
    <w:pPr>
      <w:tabs>
        <w:tab w:val="center" w:pos="4536"/>
        <w:tab w:val="right" w:pos="9072"/>
      </w:tabs>
      <w:spacing w:after="0" w:line="240" w:lineRule="auto"/>
    </w:pPr>
  </w:style>
  <w:style w:type="character" w:customStyle="1" w:styleId="En-tteCar">
    <w:name w:val="En-tête Car"/>
    <w:basedOn w:val="Policepardfaut"/>
    <w:link w:val="En-tte"/>
    <w:uiPriority w:val="99"/>
    <w:rsid w:val="000643E6"/>
  </w:style>
  <w:style w:type="paragraph" w:styleId="Pieddepage">
    <w:name w:val="footer"/>
    <w:basedOn w:val="Normal"/>
    <w:link w:val="PieddepageCar"/>
    <w:uiPriority w:val="99"/>
    <w:unhideWhenUsed/>
    <w:rsid w:val="000643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3E6"/>
  </w:style>
  <w:style w:type="paragraph" w:styleId="Notedebasdepage">
    <w:name w:val="footnote text"/>
    <w:basedOn w:val="Normal"/>
    <w:link w:val="NotedebasdepageCar"/>
    <w:uiPriority w:val="99"/>
    <w:semiHidden/>
    <w:unhideWhenUsed/>
    <w:rsid w:val="007F21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216B"/>
    <w:rPr>
      <w:sz w:val="20"/>
      <w:szCs w:val="20"/>
    </w:rPr>
  </w:style>
  <w:style w:type="character" w:styleId="Appelnotedebasdep">
    <w:name w:val="footnote reference"/>
    <w:basedOn w:val="Policepardfaut"/>
    <w:uiPriority w:val="99"/>
    <w:semiHidden/>
    <w:unhideWhenUsed/>
    <w:rsid w:val="007F216B"/>
    <w:rPr>
      <w:vertAlign w:val="superscript"/>
    </w:rPr>
  </w:style>
  <w:style w:type="character" w:customStyle="1" w:styleId="Titre1Car">
    <w:name w:val="Titre 1 Car"/>
    <w:basedOn w:val="Policepardfaut"/>
    <w:link w:val="Titre1"/>
    <w:uiPriority w:val="9"/>
    <w:rsid w:val="00C9727A"/>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C9727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C9727A"/>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C9727A"/>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C9727A"/>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C9727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C9727A"/>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C9727A"/>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C9727A"/>
    <w:rPr>
      <w:rFonts w:asciiTheme="majorHAnsi" w:eastAsiaTheme="majorEastAsia" w:hAnsiTheme="majorHAnsi" w:cstheme="majorBidi"/>
      <w:i/>
      <w:iCs/>
      <w:sz w:val="18"/>
      <w:szCs w:val="18"/>
    </w:rPr>
  </w:style>
  <w:style w:type="paragraph" w:styleId="Lgende">
    <w:name w:val="caption"/>
    <w:basedOn w:val="Normal"/>
    <w:next w:val="Normal"/>
    <w:uiPriority w:val="99"/>
    <w:unhideWhenUsed/>
    <w:qFormat/>
    <w:rsid w:val="00C9727A"/>
    <w:rPr>
      <w:b/>
      <w:bCs/>
      <w:sz w:val="18"/>
      <w:szCs w:val="18"/>
    </w:rPr>
  </w:style>
  <w:style w:type="paragraph" w:styleId="Titre">
    <w:name w:val="Title"/>
    <w:basedOn w:val="Normal"/>
    <w:next w:val="Normal"/>
    <w:link w:val="TitreCar"/>
    <w:uiPriority w:val="10"/>
    <w:qFormat/>
    <w:rsid w:val="00C972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C9727A"/>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C9727A"/>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C9727A"/>
    <w:rPr>
      <w:i/>
      <w:iCs/>
      <w:color w:val="808080" w:themeColor="text1" w:themeTint="7F"/>
      <w:spacing w:val="10"/>
      <w:sz w:val="24"/>
      <w:szCs w:val="24"/>
    </w:rPr>
  </w:style>
  <w:style w:type="character" w:styleId="lev">
    <w:name w:val="Strong"/>
    <w:basedOn w:val="Policepardfaut"/>
    <w:uiPriority w:val="22"/>
    <w:qFormat/>
    <w:rsid w:val="00C9727A"/>
    <w:rPr>
      <w:b/>
      <w:bCs/>
      <w:spacing w:val="0"/>
    </w:rPr>
  </w:style>
  <w:style w:type="character" w:styleId="Accentuation">
    <w:name w:val="Emphasis"/>
    <w:uiPriority w:val="20"/>
    <w:qFormat/>
    <w:rsid w:val="00C9727A"/>
    <w:rPr>
      <w:b/>
      <w:bCs/>
      <w:i/>
      <w:iCs/>
      <w:color w:val="auto"/>
    </w:rPr>
  </w:style>
  <w:style w:type="paragraph" w:styleId="Sansinterligne">
    <w:name w:val="No Spacing"/>
    <w:basedOn w:val="Normal"/>
    <w:uiPriority w:val="1"/>
    <w:qFormat/>
    <w:rsid w:val="00C9727A"/>
    <w:pPr>
      <w:spacing w:after="0" w:line="240" w:lineRule="auto"/>
      <w:ind w:firstLine="0"/>
    </w:pPr>
  </w:style>
  <w:style w:type="paragraph" w:styleId="Paragraphedeliste">
    <w:name w:val="List Paragraph"/>
    <w:basedOn w:val="Normal"/>
    <w:uiPriority w:val="34"/>
    <w:qFormat/>
    <w:rsid w:val="00C9727A"/>
    <w:pPr>
      <w:ind w:left="720"/>
      <w:contextualSpacing/>
    </w:pPr>
  </w:style>
  <w:style w:type="paragraph" w:styleId="Citation">
    <w:name w:val="Quote"/>
    <w:basedOn w:val="Normal"/>
    <w:next w:val="Normal"/>
    <w:link w:val="CitationCar"/>
    <w:uiPriority w:val="29"/>
    <w:qFormat/>
    <w:rsid w:val="00C9727A"/>
    <w:rPr>
      <w:color w:val="5A5A5A" w:themeColor="text1" w:themeTint="A5"/>
    </w:rPr>
  </w:style>
  <w:style w:type="character" w:customStyle="1" w:styleId="CitationCar">
    <w:name w:val="Citation Car"/>
    <w:basedOn w:val="Policepardfaut"/>
    <w:link w:val="Citation"/>
    <w:uiPriority w:val="29"/>
    <w:rsid w:val="00C9727A"/>
    <w:rPr>
      <w:color w:val="5A5A5A" w:themeColor="text1" w:themeTint="A5"/>
    </w:rPr>
  </w:style>
  <w:style w:type="paragraph" w:styleId="Citationintense">
    <w:name w:val="Intense Quote"/>
    <w:basedOn w:val="Normal"/>
    <w:next w:val="Normal"/>
    <w:link w:val="CitationintenseCar"/>
    <w:uiPriority w:val="30"/>
    <w:qFormat/>
    <w:rsid w:val="00C972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C9727A"/>
    <w:rPr>
      <w:rFonts w:asciiTheme="majorHAnsi" w:eastAsiaTheme="majorEastAsia" w:hAnsiTheme="majorHAnsi" w:cstheme="majorBidi"/>
      <w:i/>
      <w:iCs/>
      <w:sz w:val="20"/>
      <w:szCs w:val="20"/>
    </w:rPr>
  </w:style>
  <w:style w:type="character" w:styleId="Emphaseple">
    <w:name w:val="Subtle Emphasis"/>
    <w:uiPriority w:val="19"/>
    <w:qFormat/>
    <w:rsid w:val="00C9727A"/>
    <w:rPr>
      <w:i/>
      <w:iCs/>
      <w:color w:val="5A5A5A" w:themeColor="text1" w:themeTint="A5"/>
    </w:rPr>
  </w:style>
  <w:style w:type="character" w:styleId="Emphaseintense">
    <w:name w:val="Intense Emphasis"/>
    <w:uiPriority w:val="21"/>
    <w:qFormat/>
    <w:rsid w:val="00C9727A"/>
    <w:rPr>
      <w:b/>
      <w:bCs/>
      <w:i/>
      <w:iCs/>
      <w:color w:val="auto"/>
      <w:u w:val="single"/>
    </w:rPr>
  </w:style>
  <w:style w:type="character" w:styleId="Rfrenceple">
    <w:name w:val="Subtle Reference"/>
    <w:uiPriority w:val="31"/>
    <w:qFormat/>
    <w:rsid w:val="00C9727A"/>
    <w:rPr>
      <w:smallCaps/>
    </w:rPr>
  </w:style>
  <w:style w:type="character" w:styleId="Rfrenceintense">
    <w:name w:val="Intense Reference"/>
    <w:uiPriority w:val="32"/>
    <w:qFormat/>
    <w:rsid w:val="00C9727A"/>
    <w:rPr>
      <w:b/>
      <w:bCs/>
      <w:smallCaps/>
      <w:color w:val="auto"/>
    </w:rPr>
  </w:style>
  <w:style w:type="character" w:styleId="Titredulivre">
    <w:name w:val="Book Title"/>
    <w:uiPriority w:val="33"/>
    <w:qFormat/>
    <w:rsid w:val="00C9727A"/>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C9727A"/>
    <w:pPr>
      <w:outlineLvl w:val="9"/>
    </w:pPr>
    <w:rPr>
      <w:lang w:bidi="en-US"/>
    </w:rPr>
  </w:style>
  <w:style w:type="character" w:customStyle="1" w:styleId="hps">
    <w:name w:val="hps"/>
    <w:basedOn w:val="Policepardfaut"/>
    <w:rsid w:val="00701833"/>
  </w:style>
  <w:style w:type="character" w:customStyle="1" w:styleId="shorttext">
    <w:name w:val="short_text"/>
    <w:basedOn w:val="Policepardfaut"/>
    <w:rsid w:val="00701833"/>
  </w:style>
  <w:style w:type="character" w:customStyle="1" w:styleId="atn">
    <w:name w:val="atn"/>
    <w:basedOn w:val="Policepardfaut"/>
    <w:rsid w:val="00701833"/>
  </w:style>
  <w:style w:type="character" w:customStyle="1" w:styleId="emphasistypeitalic">
    <w:name w:val="emphasistypeitalic"/>
    <w:basedOn w:val="Policepardfaut"/>
    <w:rsid w:val="00F6570E"/>
  </w:style>
  <w:style w:type="character" w:styleId="CitationHTML">
    <w:name w:val="HTML Cite"/>
    <w:basedOn w:val="Policepardfaut"/>
    <w:uiPriority w:val="99"/>
    <w:rsid w:val="00E325E8"/>
    <w:rPr>
      <w:i/>
      <w:iCs/>
    </w:rPr>
  </w:style>
  <w:style w:type="character" w:customStyle="1" w:styleId="cit-auth">
    <w:name w:val="cit-auth"/>
    <w:rsid w:val="00E325E8"/>
  </w:style>
  <w:style w:type="character" w:customStyle="1" w:styleId="cit-name-surname">
    <w:name w:val="cit-name-surname"/>
    <w:rsid w:val="00E325E8"/>
  </w:style>
  <w:style w:type="character" w:customStyle="1" w:styleId="cit-name-given-names">
    <w:name w:val="cit-name-given-names"/>
    <w:rsid w:val="00E325E8"/>
  </w:style>
  <w:style w:type="character" w:customStyle="1" w:styleId="cit-article-title">
    <w:name w:val="cit-article-title"/>
    <w:rsid w:val="00E325E8"/>
  </w:style>
  <w:style w:type="character" w:customStyle="1" w:styleId="cit-pub-date">
    <w:name w:val="cit-pub-date"/>
    <w:rsid w:val="00E325E8"/>
  </w:style>
  <w:style w:type="character" w:customStyle="1" w:styleId="cit-vol">
    <w:name w:val="cit-vol"/>
    <w:rsid w:val="00E325E8"/>
  </w:style>
  <w:style w:type="character" w:customStyle="1" w:styleId="cit-fpage">
    <w:name w:val="cit-fpage"/>
    <w:rsid w:val="00E325E8"/>
  </w:style>
  <w:style w:type="character" w:customStyle="1" w:styleId="cit-lpage">
    <w:name w:val="cit-lpage"/>
    <w:rsid w:val="00E325E8"/>
  </w:style>
  <w:style w:type="paragraph" w:styleId="Bibliographie">
    <w:name w:val="Bibliography"/>
    <w:basedOn w:val="Normal"/>
    <w:next w:val="Normal"/>
    <w:uiPriority w:val="37"/>
    <w:semiHidden/>
    <w:unhideWhenUsed/>
    <w:rsid w:val="00E325E8"/>
    <w:pPr>
      <w:spacing w:after="0" w:line="240" w:lineRule="auto"/>
      <w:ind w:firstLine="0"/>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094CA4"/>
    <w:rPr>
      <w:sz w:val="16"/>
      <w:szCs w:val="16"/>
    </w:rPr>
  </w:style>
  <w:style w:type="paragraph" w:styleId="Commentaire">
    <w:name w:val="annotation text"/>
    <w:basedOn w:val="Normal"/>
    <w:link w:val="CommentaireCar"/>
    <w:uiPriority w:val="99"/>
    <w:semiHidden/>
    <w:rsid w:val="00094CA4"/>
    <w:rPr>
      <w:rFonts w:ascii="Calibri" w:eastAsia="Times New Roman" w:hAnsi="Calibri" w:cs="Calibri"/>
      <w:sz w:val="20"/>
      <w:szCs w:val="20"/>
    </w:rPr>
  </w:style>
  <w:style w:type="character" w:customStyle="1" w:styleId="CommentaireCar">
    <w:name w:val="Commentaire Car"/>
    <w:basedOn w:val="Policepardfaut"/>
    <w:link w:val="Commentaire"/>
    <w:uiPriority w:val="99"/>
    <w:semiHidden/>
    <w:rsid w:val="00094CA4"/>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A"/>
  </w:style>
  <w:style w:type="paragraph" w:styleId="Titre1">
    <w:name w:val="heading 1"/>
    <w:basedOn w:val="Normal"/>
    <w:next w:val="Normal"/>
    <w:link w:val="Titre1Car"/>
    <w:uiPriority w:val="9"/>
    <w:qFormat/>
    <w:rsid w:val="00C972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C972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C972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C972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C9727A"/>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C9727A"/>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C972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C972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C972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50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5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5822"/>
    <w:rPr>
      <w:rFonts w:ascii="Tahoma" w:hAnsi="Tahoma" w:cs="Tahoma"/>
      <w:sz w:val="16"/>
      <w:szCs w:val="16"/>
    </w:rPr>
  </w:style>
  <w:style w:type="paragraph" w:styleId="En-tte">
    <w:name w:val="header"/>
    <w:basedOn w:val="Normal"/>
    <w:link w:val="En-tteCar"/>
    <w:uiPriority w:val="99"/>
    <w:unhideWhenUsed/>
    <w:rsid w:val="000643E6"/>
    <w:pPr>
      <w:tabs>
        <w:tab w:val="center" w:pos="4536"/>
        <w:tab w:val="right" w:pos="9072"/>
      </w:tabs>
      <w:spacing w:after="0" w:line="240" w:lineRule="auto"/>
    </w:pPr>
  </w:style>
  <w:style w:type="character" w:customStyle="1" w:styleId="En-tteCar">
    <w:name w:val="En-tête Car"/>
    <w:basedOn w:val="Policepardfaut"/>
    <w:link w:val="En-tte"/>
    <w:uiPriority w:val="99"/>
    <w:rsid w:val="000643E6"/>
  </w:style>
  <w:style w:type="paragraph" w:styleId="Pieddepage">
    <w:name w:val="footer"/>
    <w:basedOn w:val="Normal"/>
    <w:link w:val="PieddepageCar"/>
    <w:uiPriority w:val="99"/>
    <w:unhideWhenUsed/>
    <w:rsid w:val="000643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3E6"/>
  </w:style>
  <w:style w:type="paragraph" w:styleId="Notedebasdepage">
    <w:name w:val="footnote text"/>
    <w:basedOn w:val="Normal"/>
    <w:link w:val="NotedebasdepageCar"/>
    <w:uiPriority w:val="99"/>
    <w:semiHidden/>
    <w:unhideWhenUsed/>
    <w:rsid w:val="007F21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216B"/>
    <w:rPr>
      <w:sz w:val="20"/>
      <w:szCs w:val="20"/>
    </w:rPr>
  </w:style>
  <w:style w:type="character" w:styleId="Appelnotedebasdep">
    <w:name w:val="footnote reference"/>
    <w:basedOn w:val="Policepardfaut"/>
    <w:uiPriority w:val="99"/>
    <w:semiHidden/>
    <w:unhideWhenUsed/>
    <w:rsid w:val="007F216B"/>
    <w:rPr>
      <w:vertAlign w:val="superscript"/>
    </w:rPr>
  </w:style>
  <w:style w:type="character" w:customStyle="1" w:styleId="Titre1Car">
    <w:name w:val="Titre 1 Car"/>
    <w:basedOn w:val="Policepardfaut"/>
    <w:link w:val="Titre1"/>
    <w:uiPriority w:val="9"/>
    <w:rsid w:val="00C9727A"/>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C9727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C9727A"/>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C9727A"/>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C9727A"/>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C9727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C9727A"/>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C9727A"/>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C9727A"/>
    <w:rPr>
      <w:rFonts w:asciiTheme="majorHAnsi" w:eastAsiaTheme="majorEastAsia" w:hAnsiTheme="majorHAnsi" w:cstheme="majorBidi"/>
      <w:i/>
      <w:iCs/>
      <w:sz w:val="18"/>
      <w:szCs w:val="18"/>
    </w:rPr>
  </w:style>
  <w:style w:type="paragraph" w:styleId="Lgende">
    <w:name w:val="caption"/>
    <w:basedOn w:val="Normal"/>
    <w:next w:val="Normal"/>
    <w:uiPriority w:val="99"/>
    <w:unhideWhenUsed/>
    <w:qFormat/>
    <w:rsid w:val="00C9727A"/>
    <w:rPr>
      <w:b/>
      <w:bCs/>
      <w:sz w:val="18"/>
      <w:szCs w:val="18"/>
    </w:rPr>
  </w:style>
  <w:style w:type="paragraph" w:styleId="Titre">
    <w:name w:val="Title"/>
    <w:basedOn w:val="Normal"/>
    <w:next w:val="Normal"/>
    <w:link w:val="TitreCar"/>
    <w:uiPriority w:val="10"/>
    <w:qFormat/>
    <w:rsid w:val="00C972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C9727A"/>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C9727A"/>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C9727A"/>
    <w:rPr>
      <w:i/>
      <w:iCs/>
      <w:color w:val="808080" w:themeColor="text1" w:themeTint="7F"/>
      <w:spacing w:val="10"/>
      <w:sz w:val="24"/>
      <w:szCs w:val="24"/>
    </w:rPr>
  </w:style>
  <w:style w:type="character" w:styleId="lev">
    <w:name w:val="Strong"/>
    <w:basedOn w:val="Policepardfaut"/>
    <w:uiPriority w:val="22"/>
    <w:qFormat/>
    <w:rsid w:val="00C9727A"/>
    <w:rPr>
      <w:b/>
      <w:bCs/>
      <w:spacing w:val="0"/>
    </w:rPr>
  </w:style>
  <w:style w:type="character" w:styleId="Accentuation">
    <w:name w:val="Emphasis"/>
    <w:uiPriority w:val="20"/>
    <w:qFormat/>
    <w:rsid w:val="00C9727A"/>
    <w:rPr>
      <w:b/>
      <w:bCs/>
      <w:i/>
      <w:iCs/>
      <w:color w:val="auto"/>
    </w:rPr>
  </w:style>
  <w:style w:type="paragraph" w:styleId="Sansinterligne">
    <w:name w:val="No Spacing"/>
    <w:basedOn w:val="Normal"/>
    <w:uiPriority w:val="1"/>
    <w:qFormat/>
    <w:rsid w:val="00C9727A"/>
    <w:pPr>
      <w:spacing w:after="0" w:line="240" w:lineRule="auto"/>
      <w:ind w:firstLine="0"/>
    </w:pPr>
  </w:style>
  <w:style w:type="paragraph" w:styleId="Paragraphedeliste">
    <w:name w:val="List Paragraph"/>
    <w:basedOn w:val="Normal"/>
    <w:uiPriority w:val="34"/>
    <w:qFormat/>
    <w:rsid w:val="00C9727A"/>
    <w:pPr>
      <w:ind w:left="720"/>
      <w:contextualSpacing/>
    </w:pPr>
  </w:style>
  <w:style w:type="paragraph" w:styleId="Citation">
    <w:name w:val="Quote"/>
    <w:basedOn w:val="Normal"/>
    <w:next w:val="Normal"/>
    <w:link w:val="CitationCar"/>
    <w:uiPriority w:val="29"/>
    <w:qFormat/>
    <w:rsid w:val="00C9727A"/>
    <w:rPr>
      <w:color w:val="5A5A5A" w:themeColor="text1" w:themeTint="A5"/>
    </w:rPr>
  </w:style>
  <w:style w:type="character" w:customStyle="1" w:styleId="CitationCar">
    <w:name w:val="Citation Car"/>
    <w:basedOn w:val="Policepardfaut"/>
    <w:link w:val="Citation"/>
    <w:uiPriority w:val="29"/>
    <w:rsid w:val="00C9727A"/>
    <w:rPr>
      <w:color w:val="5A5A5A" w:themeColor="text1" w:themeTint="A5"/>
    </w:rPr>
  </w:style>
  <w:style w:type="paragraph" w:styleId="Citationintense">
    <w:name w:val="Intense Quote"/>
    <w:basedOn w:val="Normal"/>
    <w:next w:val="Normal"/>
    <w:link w:val="CitationintenseCar"/>
    <w:uiPriority w:val="30"/>
    <w:qFormat/>
    <w:rsid w:val="00C972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C9727A"/>
    <w:rPr>
      <w:rFonts w:asciiTheme="majorHAnsi" w:eastAsiaTheme="majorEastAsia" w:hAnsiTheme="majorHAnsi" w:cstheme="majorBidi"/>
      <w:i/>
      <w:iCs/>
      <w:sz w:val="20"/>
      <w:szCs w:val="20"/>
    </w:rPr>
  </w:style>
  <w:style w:type="character" w:styleId="Emphaseple">
    <w:name w:val="Subtle Emphasis"/>
    <w:uiPriority w:val="19"/>
    <w:qFormat/>
    <w:rsid w:val="00C9727A"/>
    <w:rPr>
      <w:i/>
      <w:iCs/>
      <w:color w:val="5A5A5A" w:themeColor="text1" w:themeTint="A5"/>
    </w:rPr>
  </w:style>
  <w:style w:type="character" w:styleId="Emphaseintense">
    <w:name w:val="Intense Emphasis"/>
    <w:uiPriority w:val="21"/>
    <w:qFormat/>
    <w:rsid w:val="00C9727A"/>
    <w:rPr>
      <w:b/>
      <w:bCs/>
      <w:i/>
      <w:iCs/>
      <w:color w:val="auto"/>
      <w:u w:val="single"/>
    </w:rPr>
  </w:style>
  <w:style w:type="character" w:styleId="Rfrenceple">
    <w:name w:val="Subtle Reference"/>
    <w:uiPriority w:val="31"/>
    <w:qFormat/>
    <w:rsid w:val="00C9727A"/>
    <w:rPr>
      <w:smallCaps/>
    </w:rPr>
  </w:style>
  <w:style w:type="character" w:styleId="Rfrenceintense">
    <w:name w:val="Intense Reference"/>
    <w:uiPriority w:val="32"/>
    <w:qFormat/>
    <w:rsid w:val="00C9727A"/>
    <w:rPr>
      <w:b/>
      <w:bCs/>
      <w:smallCaps/>
      <w:color w:val="auto"/>
    </w:rPr>
  </w:style>
  <w:style w:type="character" w:styleId="Titredulivre">
    <w:name w:val="Book Title"/>
    <w:uiPriority w:val="33"/>
    <w:qFormat/>
    <w:rsid w:val="00C9727A"/>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C9727A"/>
    <w:pPr>
      <w:outlineLvl w:val="9"/>
    </w:pPr>
    <w:rPr>
      <w:lang w:bidi="en-US"/>
    </w:rPr>
  </w:style>
  <w:style w:type="character" w:customStyle="1" w:styleId="hps">
    <w:name w:val="hps"/>
    <w:basedOn w:val="Policepardfaut"/>
    <w:rsid w:val="00701833"/>
  </w:style>
  <w:style w:type="character" w:customStyle="1" w:styleId="shorttext">
    <w:name w:val="short_text"/>
    <w:basedOn w:val="Policepardfaut"/>
    <w:rsid w:val="00701833"/>
  </w:style>
  <w:style w:type="character" w:customStyle="1" w:styleId="atn">
    <w:name w:val="atn"/>
    <w:basedOn w:val="Policepardfaut"/>
    <w:rsid w:val="00701833"/>
  </w:style>
  <w:style w:type="character" w:customStyle="1" w:styleId="emphasistypeitalic">
    <w:name w:val="emphasistypeitalic"/>
    <w:basedOn w:val="Policepardfaut"/>
    <w:rsid w:val="00F6570E"/>
  </w:style>
  <w:style w:type="character" w:styleId="CitationHTML">
    <w:name w:val="HTML Cite"/>
    <w:basedOn w:val="Policepardfaut"/>
    <w:uiPriority w:val="99"/>
    <w:rsid w:val="00E325E8"/>
    <w:rPr>
      <w:i/>
      <w:iCs/>
    </w:rPr>
  </w:style>
  <w:style w:type="character" w:customStyle="1" w:styleId="cit-auth">
    <w:name w:val="cit-auth"/>
    <w:rsid w:val="00E325E8"/>
  </w:style>
  <w:style w:type="character" w:customStyle="1" w:styleId="cit-name-surname">
    <w:name w:val="cit-name-surname"/>
    <w:rsid w:val="00E325E8"/>
  </w:style>
  <w:style w:type="character" w:customStyle="1" w:styleId="cit-name-given-names">
    <w:name w:val="cit-name-given-names"/>
    <w:rsid w:val="00E325E8"/>
  </w:style>
  <w:style w:type="character" w:customStyle="1" w:styleId="cit-article-title">
    <w:name w:val="cit-article-title"/>
    <w:rsid w:val="00E325E8"/>
  </w:style>
  <w:style w:type="character" w:customStyle="1" w:styleId="cit-pub-date">
    <w:name w:val="cit-pub-date"/>
    <w:rsid w:val="00E325E8"/>
  </w:style>
  <w:style w:type="character" w:customStyle="1" w:styleId="cit-vol">
    <w:name w:val="cit-vol"/>
    <w:rsid w:val="00E325E8"/>
  </w:style>
  <w:style w:type="character" w:customStyle="1" w:styleId="cit-fpage">
    <w:name w:val="cit-fpage"/>
    <w:rsid w:val="00E325E8"/>
  </w:style>
  <w:style w:type="character" w:customStyle="1" w:styleId="cit-lpage">
    <w:name w:val="cit-lpage"/>
    <w:rsid w:val="00E325E8"/>
  </w:style>
  <w:style w:type="paragraph" w:styleId="Bibliographie">
    <w:name w:val="Bibliography"/>
    <w:basedOn w:val="Normal"/>
    <w:next w:val="Normal"/>
    <w:uiPriority w:val="37"/>
    <w:semiHidden/>
    <w:unhideWhenUsed/>
    <w:rsid w:val="00E325E8"/>
    <w:pPr>
      <w:spacing w:after="0" w:line="240" w:lineRule="auto"/>
      <w:ind w:firstLine="0"/>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094CA4"/>
    <w:rPr>
      <w:sz w:val="16"/>
      <w:szCs w:val="16"/>
    </w:rPr>
  </w:style>
  <w:style w:type="paragraph" w:styleId="Commentaire">
    <w:name w:val="annotation text"/>
    <w:basedOn w:val="Normal"/>
    <w:link w:val="CommentaireCar"/>
    <w:uiPriority w:val="99"/>
    <w:semiHidden/>
    <w:rsid w:val="00094CA4"/>
    <w:rPr>
      <w:rFonts w:ascii="Calibri" w:eastAsia="Times New Roman" w:hAnsi="Calibri" w:cs="Calibri"/>
      <w:sz w:val="20"/>
      <w:szCs w:val="20"/>
    </w:rPr>
  </w:style>
  <w:style w:type="character" w:customStyle="1" w:styleId="CommentaireCar">
    <w:name w:val="Commentaire Car"/>
    <w:basedOn w:val="Policepardfaut"/>
    <w:link w:val="Commentaire"/>
    <w:uiPriority w:val="99"/>
    <w:semiHidden/>
    <w:rsid w:val="00094CA4"/>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3">
      <w:bodyDiv w:val="1"/>
      <w:marLeft w:val="0"/>
      <w:marRight w:val="0"/>
      <w:marTop w:val="0"/>
      <w:marBottom w:val="0"/>
      <w:divBdr>
        <w:top w:val="none" w:sz="0" w:space="0" w:color="auto"/>
        <w:left w:val="none" w:sz="0" w:space="0" w:color="auto"/>
        <w:bottom w:val="none" w:sz="0" w:space="0" w:color="auto"/>
        <w:right w:val="none" w:sz="0" w:space="0" w:color="auto"/>
      </w:divBdr>
    </w:div>
    <w:div w:id="87317995">
      <w:bodyDiv w:val="1"/>
      <w:marLeft w:val="0"/>
      <w:marRight w:val="0"/>
      <w:marTop w:val="0"/>
      <w:marBottom w:val="0"/>
      <w:divBdr>
        <w:top w:val="none" w:sz="0" w:space="0" w:color="auto"/>
        <w:left w:val="none" w:sz="0" w:space="0" w:color="auto"/>
        <w:bottom w:val="none" w:sz="0" w:space="0" w:color="auto"/>
        <w:right w:val="none" w:sz="0" w:space="0" w:color="auto"/>
      </w:divBdr>
    </w:div>
    <w:div w:id="113793124">
      <w:bodyDiv w:val="1"/>
      <w:marLeft w:val="0"/>
      <w:marRight w:val="0"/>
      <w:marTop w:val="0"/>
      <w:marBottom w:val="0"/>
      <w:divBdr>
        <w:top w:val="none" w:sz="0" w:space="0" w:color="auto"/>
        <w:left w:val="none" w:sz="0" w:space="0" w:color="auto"/>
        <w:bottom w:val="none" w:sz="0" w:space="0" w:color="auto"/>
        <w:right w:val="none" w:sz="0" w:space="0" w:color="auto"/>
      </w:divBdr>
      <w:divsChild>
        <w:div w:id="1477258579">
          <w:marLeft w:val="547"/>
          <w:marRight w:val="0"/>
          <w:marTop w:val="115"/>
          <w:marBottom w:val="0"/>
          <w:divBdr>
            <w:top w:val="none" w:sz="0" w:space="0" w:color="auto"/>
            <w:left w:val="none" w:sz="0" w:space="0" w:color="auto"/>
            <w:bottom w:val="none" w:sz="0" w:space="0" w:color="auto"/>
            <w:right w:val="none" w:sz="0" w:space="0" w:color="auto"/>
          </w:divBdr>
        </w:div>
        <w:div w:id="1389692500">
          <w:marLeft w:val="1166"/>
          <w:marRight w:val="0"/>
          <w:marTop w:val="96"/>
          <w:marBottom w:val="0"/>
          <w:divBdr>
            <w:top w:val="none" w:sz="0" w:space="0" w:color="auto"/>
            <w:left w:val="none" w:sz="0" w:space="0" w:color="auto"/>
            <w:bottom w:val="none" w:sz="0" w:space="0" w:color="auto"/>
            <w:right w:val="none" w:sz="0" w:space="0" w:color="auto"/>
          </w:divBdr>
        </w:div>
        <w:div w:id="1274291351">
          <w:marLeft w:val="1800"/>
          <w:marRight w:val="0"/>
          <w:marTop w:val="86"/>
          <w:marBottom w:val="0"/>
          <w:divBdr>
            <w:top w:val="none" w:sz="0" w:space="0" w:color="auto"/>
            <w:left w:val="none" w:sz="0" w:space="0" w:color="auto"/>
            <w:bottom w:val="none" w:sz="0" w:space="0" w:color="auto"/>
            <w:right w:val="none" w:sz="0" w:space="0" w:color="auto"/>
          </w:divBdr>
        </w:div>
        <w:div w:id="1253928854">
          <w:marLeft w:val="1166"/>
          <w:marRight w:val="0"/>
          <w:marTop w:val="96"/>
          <w:marBottom w:val="0"/>
          <w:divBdr>
            <w:top w:val="none" w:sz="0" w:space="0" w:color="auto"/>
            <w:left w:val="none" w:sz="0" w:space="0" w:color="auto"/>
            <w:bottom w:val="none" w:sz="0" w:space="0" w:color="auto"/>
            <w:right w:val="none" w:sz="0" w:space="0" w:color="auto"/>
          </w:divBdr>
        </w:div>
        <w:div w:id="2069263350">
          <w:marLeft w:val="1166"/>
          <w:marRight w:val="0"/>
          <w:marTop w:val="96"/>
          <w:marBottom w:val="0"/>
          <w:divBdr>
            <w:top w:val="none" w:sz="0" w:space="0" w:color="auto"/>
            <w:left w:val="none" w:sz="0" w:space="0" w:color="auto"/>
            <w:bottom w:val="none" w:sz="0" w:space="0" w:color="auto"/>
            <w:right w:val="none" w:sz="0" w:space="0" w:color="auto"/>
          </w:divBdr>
        </w:div>
        <w:div w:id="268632233">
          <w:marLeft w:val="1800"/>
          <w:marRight w:val="0"/>
          <w:marTop w:val="86"/>
          <w:marBottom w:val="0"/>
          <w:divBdr>
            <w:top w:val="none" w:sz="0" w:space="0" w:color="auto"/>
            <w:left w:val="none" w:sz="0" w:space="0" w:color="auto"/>
            <w:bottom w:val="none" w:sz="0" w:space="0" w:color="auto"/>
            <w:right w:val="none" w:sz="0" w:space="0" w:color="auto"/>
          </w:divBdr>
        </w:div>
        <w:div w:id="1963077670">
          <w:marLeft w:val="1800"/>
          <w:marRight w:val="0"/>
          <w:marTop w:val="86"/>
          <w:marBottom w:val="0"/>
          <w:divBdr>
            <w:top w:val="none" w:sz="0" w:space="0" w:color="auto"/>
            <w:left w:val="none" w:sz="0" w:space="0" w:color="auto"/>
            <w:bottom w:val="none" w:sz="0" w:space="0" w:color="auto"/>
            <w:right w:val="none" w:sz="0" w:space="0" w:color="auto"/>
          </w:divBdr>
        </w:div>
        <w:div w:id="447161412">
          <w:marLeft w:val="547"/>
          <w:marRight w:val="0"/>
          <w:marTop w:val="115"/>
          <w:marBottom w:val="0"/>
          <w:divBdr>
            <w:top w:val="none" w:sz="0" w:space="0" w:color="auto"/>
            <w:left w:val="none" w:sz="0" w:space="0" w:color="auto"/>
            <w:bottom w:val="none" w:sz="0" w:space="0" w:color="auto"/>
            <w:right w:val="none" w:sz="0" w:space="0" w:color="auto"/>
          </w:divBdr>
        </w:div>
        <w:div w:id="164440180">
          <w:marLeft w:val="1166"/>
          <w:marRight w:val="0"/>
          <w:marTop w:val="96"/>
          <w:marBottom w:val="0"/>
          <w:divBdr>
            <w:top w:val="none" w:sz="0" w:space="0" w:color="auto"/>
            <w:left w:val="none" w:sz="0" w:space="0" w:color="auto"/>
            <w:bottom w:val="none" w:sz="0" w:space="0" w:color="auto"/>
            <w:right w:val="none" w:sz="0" w:space="0" w:color="auto"/>
          </w:divBdr>
        </w:div>
        <w:div w:id="1384790582">
          <w:marLeft w:val="1800"/>
          <w:marRight w:val="0"/>
          <w:marTop w:val="86"/>
          <w:marBottom w:val="0"/>
          <w:divBdr>
            <w:top w:val="none" w:sz="0" w:space="0" w:color="auto"/>
            <w:left w:val="none" w:sz="0" w:space="0" w:color="auto"/>
            <w:bottom w:val="none" w:sz="0" w:space="0" w:color="auto"/>
            <w:right w:val="none" w:sz="0" w:space="0" w:color="auto"/>
          </w:divBdr>
        </w:div>
        <w:div w:id="2054309841">
          <w:marLeft w:val="1800"/>
          <w:marRight w:val="0"/>
          <w:marTop w:val="86"/>
          <w:marBottom w:val="0"/>
          <w:divBdr>
            <w:top w:val="none" w:sz="0" w:space="0" w:color="auto"/>
            <w:left w:val="none" w:sz="0" w:space="0" w:color="auto"/>
            <w:bottom w:val="none" w:sz="0" w:space="0" w:color="auto"/>
            <w:right w:val="none" w:sz="0" w:space="0" w:color="auto"/>
          </w:divBdr>
        </w:div>
        <w:div w:id="149251620">
          <w:marLeft w:val="1800"/>
          <w:marRight w:val="0"/>
          <w:marTop w:val="86"/>
          <w:marBottom w:val="0"/>
          <w:divBdr>
            <w:top w:val="none" w:sz="0" w:space="0" w:color="auto"/>
            <w:left w:val="none" w:sz="0" w:space="0" w:color="auto"/>
            <w:bottom w:val="none" w:sz="0" w:space="0" w:color="auto"/>
            <w:right w:val="none" w:sz="0" w:space="0" w:color="auto"/>
          </w:divBdr>
        </w:div>
        <w:div w:id="794521521">
          <w:marLeft w:val="1800"/>
          <w:marRight w:val="0"/>
          <w:marTop w:val="86"/>
          <w:marBottom w:val="0"/>
          <w:divBdr>
            <w:top w:val="none" w:sz="0" w:space="0" w:color="auto"/>
            <w:left w:val="none" w:sz="0" w:space="0" w:color="auto"/>
            <w:bottom w:val="none" w:sz="0" w:space="0" w:color="auto"/>
            <w:right w:val="none" w:sz="0" w:space="0" w:color="auto"/>
          </w:divBdr>
        </w:div>
      </w:divsChild>
    </w:div>
    <w:div w:id="216358521">
      <w:bodyDiv w:val="1"/>
      <w:marLeft w:val="0"/>
      <w:marRight w:val="0"/>
      <w:marTop w:val="0"/>
      <w:marBottom w:val="0"/>
      <w:divBdr>
        <w:top w:val="none" w:sz="0" w:space="0" w:color="auto"/>
        <w:left w:val="none" w:sz="0" w:space="0" w:color="auto"/>
        <w:bottom w:val="none" w:sz="0" w:space="0" w:color="auto"/>
        <w:right w:val="none" w:sz="0" w:space="0" w:color="auto"/>
      </w:divBdr>
    </w:div>
    <w:div w:id="430782446">
      <w:bodyDiv w:val="1"/>
      <w:marLeft w:val="0"/>
      <w:marRight w:val="0"/>
      <w:marTop w:val="0"/>
      <w:marBottom w:val="0"/>
      <w:divBdr>
        <w:top w:val="none" w:sz="0" w:space="0" w:color="auto"/>
        <w:left w:val="none" w:sz="0" w:space="0" w:color="auto"/>
        <w:bottom w:val="none" w:sz="0" w:space="0" w:color="auto"/>
        <w:right w:val="none" w:sz="0" w:space="0" w:color="auto"/>
      </w:divBdr>
    </w:div>
    <w:div w:id="729039167">
      <w:bodyDiv w:val="1"/>
      <w:marLeft w:val="0"/>
      <w:marRight w:val="0"/>
      <w:marTop w:val="0"/>
      <w:marBottom w:val="0"/>
      <w:divBdr>
        <w:top w:val="none" w:sz="0" w:space="0" w:color="auto"/>
        <w:left w:val="none" w:sz="0" w:space="0" w:color="auto"/>
        <w:bottom w:val="none" w:sz="0" w:space="0" w:color="auto"/>
        <w:right w:val="none" w:sz="0" w:space="0" w:color="auto"/>
      </w:divBdr>
    </w:div>
    <w:div w:id="733628140">
      <w:bodyDiv w:val="1"/>
      <w:marLeft w:val="0"/>
      <w:marRight w:val="0"/>
      <w:marTop w:val="0"/>
      <w:marBottom w:val="0"/>
      <w:divBdr>
        <w:top w:val="none" w:sz="0" w:space="0" w:color="auto"/>
        <w:left w:val="none" w:sz="0" w:space="0" w:color="auto"/>
        <w:bottom w:val="none" w:sz="0" w:space="0" w:color="auto"/>
        <w:right w:val="none" w:sz="0" w:space="0" w:color="auto"/>
      </w:divBdr>
    </w:div>
    <w:div w:id="868026487">
      <w:bodyDiv w:val="1"/>
      <w:marLeft w:val="0"/>
      <w:marRight w:val="0"/>
      <w:marTop w:val="0"/>
      <w:marBottom w:val="0"/>
      <w:divBdr>
        <w:top w:val="none" w:sz="0" w:space="0" w:color="auto"/>
        <w:left w:val="none" w:sz="0" w:space="0" w:color="auto"/>
        <w:bottom w:val="none" w:sz="0" w:space="0" w:color="auto"/>
        <w:right w:val="none" w:sz="0" w:space="0" w:color="auto"/>
      </w:divBdr>
      <w:divsChild>
        <w:div w:id="64575135">
          <w:marLeft w:val="547"/>
          <w:marRight w:val="0"/>
          <w:marTop w:val="134"/>
          <w:marBottom w:val="0"/>
          <w:divBdr>
            <w:top w:val="none" w:sz="0" w:space="0" w:color="auto"/>
            <w:left w:val="none" w:sz="0" w:space="0" w:color="auto"/>
            <w:bottom w:val="none" w:sz="0" w:space="0" w:color="auto"/>
            <w:right w:val="none" w:sz="0" w:space="0" w:color="auto"/>
          </w:divBdr>
        </w:div>
        <w:div w:id="230581019">
          <w:marLeft w:val="1166"/>
          <w:marRight w:val="0"/>
          <w:marTop w:val="115"/>
          <w:marBottom w:val="0"/>
          <w:divBdr>
            <w:top w:val="none" w:sz="0" w:space="0" w:color="auto"/>
            <w:left w:val="none" w:sz="0" w:space="0" w:color="auto"/>
            <w:bottom w:val="none" w:sz="0" w:space="0" w:color="auto"/>
            <w:right w:val="none" w:sz="0" w:space="0" w:color="auto"/>
          </w:divBdr>
        </w:div>
      </w:divsChild>
    </w:div>
    <w:div w:id="1051418144">
      <w:bodyDiv w:val="1"/>
      <w:marLeft w:val="0"/>
      <w:marRight w:val="0"/>
      <w:marTop w:val="0"/>
      <w:marBottom w:val="0"/>
      <w:divBdr>
        <w:top w:val="none" w:sz="0" w:space="0" w:color="auto"/>
        <w:left w:val="none" w:sz="0" w:space="0" w:color="auto"/>
        <w:bottom w:val="none" w:sz="0" w:space="0" w:color="auto"/>
        <w:right w:val="none" w:sz="0" w:space="0" w:color="auto"/>
      </w:divBdr>
    </w:div>
    <w:div w:id="1092162969">
      <w:bodyDiv w:val="1"/>
      <w:marLeft w:val="0"/>
      <w:marRight w:val="0"/>
      <w:marTop w:val="0"/>
      <w:marBottom w:val="0"/>
      <w:divBdr>
        <w:top w:val="none" w:sz="0" w:space="0" w:color="auto"/>
        <w:left w:val="none" w:sz="0" w:space="0" w:color="auto"/>
        <w:bottom w:val="none" w:sz="0" w:space="0" w:color="auto"/>
        <w:right w:val="none" w:sz="0" w:space="0" w:color="auto"/>
      </w:divBdr>
    </w:div>
    <w:div w:id="1373841853">
      <w:bodyDiv w:val="1"/>
      <w:marLeft w:val="0"/>
      <w:marRight w:val="0"/>
      <w:marTop w:val="0"/>
      <w:marBottom w:val="0"/>
      <w:divBdr>
        <w:top w:val="none" w:sz="0" w:space="0" w:color="auto"/>
        <w:left w:val="none" w:sz="0" w:space="0" w:color="auto"/>
        <w:bottom w:val="none" w:sz="0" w:space="0" w:color="auto"/>
        <w:right w:val="none" w:sz="0" w:space="0" w:color="auto"/>
      </w:divBdr>
      <w:divsChild>
        <w:div w:id="1634561085">
          <w:marLeft w:val="1166"/>
          <w:marRight w:val="0"/>
          <w:marTop w:val="96"/>
          <w:marBottom w:val="0"/>
          <w:divBdr>
            <w:top w:val="none" w:sz="0" w:space="0" w:color="auto"/>
            <w:left w:val="none" w:sz="0" w:space="0" w:color="auto"/>
            <w:bottom w:val="none" w:sz="0" w:space="0" w:color="auto"/>
            <w:right w:val="none" w:sz="0" w:space="0" w:color="auto"/>
          </w:divBdr>
        </w:div>
        <w:div w:id="1486974518">
          <w:marLeft w:val="1166"/>
          <w:marRight w:val="0"/>
          <w:marTop w:val="96"/>
          <w:marBottom w:val="0"/>
          <w:divBdr>
            <w:top w:val="none" w:sz="0" w:space="0" w:color="auto"/>
            <w:left w:val="none" w:sz="0" w:space="0" w:color="auto"/>
            <w:bottom w:val="none" w:sz="0" w:space="0" w:color="auto"/>
            <w:right w:val="none" w:sz="0" w:space="0" w:color="auto"/>
          </w:divBdr>
        </w:div>
        <w:div w:id="1402824064">
          <w:marLeft w:val="1166"/>
          <w:marRight w:val="0"/>
          <w:marTop w:val="96"/>
          <w:marBottom w:val="0"/>
          <w:divBdr>
            <w:top w:val="none" w:sz="0" w:space="0" w:color="auto"/>
            <w:left w:val="none" w:sz="0" w:space="0" w:color="auto"/>
            <w:bottom w:val="none" w:sz="0" w:space="0" w:color="auto"/>
            <w:right w:val="none" w:sz="0" w:space="0" w:color="auto"/>
          </w:divBdr>
        </w:div>
        <w:div w:id="1073818965">
          <w:marLeft w:val="1166"/>
          <w:marRight w:val="0"/>
          <w:marTop w:val="96"/>
          <w:marBottom w:val="0"/>
          <w:divBdr>
            <w:top w:val="none" w:sz="0" w:space="0" w:color="auto"/>
            <w:left w:val="none" w:sz="0" w:space="0" w:color="auto"/>
            <w:bottom w:val="none" w:sz="0" w:space="0" w:color="auto"/>
            <w:right w:val="none" w:sz="0" w:space="0" w:color="auto"/>
          </w:divBdr>
        </w:div>
        <w:div w:id="1005084847">
          <w:marLeft w:val="1166"/>
          <w:marRight w:val="0"/>
          <w:marTop w:val="96"/>
          <w:marBottom w:val="0"/>
          <w:divBdr>
            <w:top w:val="none" w:sz="0" w:space="0" w:color="auto"/>
            <w:left w:val="none" w:sz="0" w:space="0" w:color="auto"/>
            <w:bottom w:val="none" w:sz="0" w:space="0" w:color="auto"/>
            <w:right w:val="none" w:sz="0" w:space="0" w:color="auto"/>
          </w:divBdr>
        </w:div>
        <w:div w:id="47724780">
          <w:marLeft w:val="1166"/>
          <w:marRight w:val="0"/>
          <w:marTop w:val="96"/>
          <w:marBottom w:val="0"/>
          <w:divBdr>
            <w:top w:val="none" w:sz="0" w:space="0" w:color="auto"/>
            <w:left w:val="none" w:sz="0" w:space="0" w:color="auto"/>
            <w:bottom w:val="none" w:sz="0" w:space="0" w:color="auto"/>
            <w:right w:val="none" w:sz="0" w:space="0" w:color="auto"/>
          </w:divBdr>
        </w:div>
      </w:divsChild>
    </w:div>
    <w:div w:id="1397391298">
      <w:bodyDiv w:val="1"/>
      <w:marLeft w:val="0"/>
      <w:marRight w:val="0"/>
      <w:marTop w:val="0"/>
      <w:marBottom w:val="0"/>
      <w:divBdr>
        <w:top w:val="none" w:sz="0" w:space="0" w:color="auto"/>
        <w:left w:val="none" w:sz="0" w:space="0" w:color="auto"/>
        <w:bottom w:val="none" w:sz="0" w:space="0" w:color="auto"/>
        <w:right w:val="none" w:sz="0" w:space="0" w:color="auto"/>
      </w:divBdr>
    </w:div>
    <w:div w:id="1442801573">
      <w:bodyDiv w:val="1"/>
      <w:marLeft w:val="0"/>
      <w:marRight w:val="0"/>
      <w:marTop w:val="0"/>
      <w:marBottom w:val="0"/>
      <w:divBdr>
        <w:top w:val="none" w:sz="0" w:space="0" w:color="auto"/>
        <w:left w:val="none" w:sz="0" w:space="0" w:color="auto"/>
        <w:bottom w:val="none" w:sz="0" w:space="0" w:color="auto"/>
        <w:right w:val="none" w:sz="0" w:space="0" w:color="auto"/>
      </w:divBdr>
      <w:divsChild>
        <w:div w:id="55671381">
          <w:marLeft w:val="1166"/>
          <w:marRight w:val="0"/>
          <w:marTop w:val="0"/>
          <w:marBottom w:val="0"/>
          <w:divBdr>
            <w:top w:val="none" w:sz="0" w:space="0" w:color="auto"/>
            <w:left w:val="none" w:sz="0" w:space="0" w:color="auto"/>
            <w:bottom w:val="none" w:sz="0" w:space="0" w:color="auto"/>
            <w:right w:val="none" w:sz="0" w:space="0" w:color="auto"/>
          </w:divBdr>
        </w:div>
        <w:div w:id="2016835279">
          <w:marLeft w:val="1166"/>
          <w:marRight w:val="0"/>
          <w:marTop w:val="0"/>
          <w:marBottom w:val="0"/>
          <w:divBdr>
            <w:top w:val="none" w:sz="0" w:space="0" w:color="auto"/>
            <w:left w:val="none" w:sz="0" w:space="0" w:color="auto"/>
            <w:bottom w:val="none" w:sz="0" w:space="0" w:color="auto"/>
            <w:right w:val="none" w:sz="0" w:space="0" w:color="auto"/>
          </w:divBdr>
        </w:div>
        <w:div w:id="2011642872">
          <w:marLeft w:val="1166"/>
          <w:marRight w:val="0"/>
          <w:marTop w:val="0"/>
          <w:marBottom w:val="0"/>
          <w:divBdr>
            <w:top w:val="none" w:sz="0" w:space="0" w:color="auto"/>
            <w:left w:val="none" w:sz="0" w:space="0" w:color="auto"/>
            <w:bottom w:val="none" w:sz="0" w:space="0" w:color="auto"/>
            <w:right w:val="none" w:sz="0" w:space="0" w:color="auto"/>
          </w:divBdr>
        </w:div>
        <w:div w:id="58359281">
          <w:marLeft w:val="547"/>
          <w:marRight w:val="0"/>
          <w:marTop w:val="77"/>
          <w:marBottom w:val="0"/>
          <w:divBdr>
            <w:top w:val="none" w:sz="0" w:space="0" w:color="auto"/>
            <w:left w:val="none" w:sz="0" w:space="0" w:color="auto"/>
            <w:bottom w:val="none" w:sz="0" w:space="0" w:color="auto"/>
            <w:right w:val="none" w:sz="0" w:space="0" w:color="auto"/>
          </w:divBdr>
        </w:div>
        <w:div w:id="595942565">
          <w:marLeft w:val="1166"/>
          <w:marRight w:val="0"/>
          <w:marTop w:val="77"/>
          <w:marBottom w:val="0"/>
          <w:divBdr>
            <w:top w:val="none" w:sz="0" w:space="0" w:color="auto"/>
            <w:left w:val="none" w:sz="0" w:space="0" w:color="auto"/>
            <w:bottom w:val="none" w:sz="0" w:space="0" w:color="auto"/>
            <w:right w:val="none" w:sz="0" w:space="0" w:color="auto"/>
          </w:divBdr>
        </w:div>
        <w:div w:id="243807349">
          <w:marLeft w:val="1166"/>
          <w:marRight w:val="0"/>
          <w:marTop w:val="77"/>
          <w:marBottom w:val="0"/>
          <w:divBdr>
            <w:top w:val="none" w:sz="0" w:space="0" w:color="auto"/>
            <w:left w:val="none" w:sz="0" w:space="0" w:color="auto"/>
            <w:bottom w:val="none" w:sz="0" w:space="0" w:color="auto"/>
            <w:right w:val="none" w:sz="0" w:space="0" w:color="auto"/>
          </w:divBdr>
        </w:div>
        <w:div w:id="575169308">
          <w:marLeft w:val="1166"/>
          <w:marRight w:val="0"/>
          <w:marTop w:val="77"/>
          <w:marBottom w:val="0"/>
          <w:divBdr>
            <w:top w:val="none" w:sz="0" w:space="0" w:color="auto"/>
            <w:left w:val="none" w:sz="0" w:space="0" w:color="auto"/>
            <w:bottom w:val="none" w:sz="0" w:space="0" w:color="auto"/>
            <w:right w:val="none" w:sz="0" w:space="0" w:color="auto"/>
          </w:divBdr>
        </w:div>
        <w:div w:id="1786122424">
          <w:marLeft w:val="1166"/>
          <w:marRight w:val="0"/>
          <w:marTop w:val="77"/>
          <w:marBottom w:val="0"/>
          <w:divBdr>
            <w:top w:val="none" w:sz="0" w:space="0" w:color="auto"/>
            <w:left w:val="none" w:sz="0" w:space="0" w:color="auto"/>
            <w:bottom w:val="none" w:sz="0" w:space="0" w:color="auto"/>
            <w:right w:val="none" w:sz="0" w:space="0" w:color="auto"/>
          </w:divBdr>
        </w:div>
        <w:div w:id="2144882463">
          <w:marLeft w:val="1166"/>
          <w:marRight w:val="0"/>
          <w:marTop w:val="77"/>
          <w:marBottom w:val="0"/>
          <w:divBdr>
            <w:top w:val="none" w:sz="0" w:space="0" w:color="auto"/>
            <w:left w:val="none" w:sz="0" w:space="0" w:color="auto"/>
            <w:bottom w:val="none" w:sz="0" w:space="0" w:color="auto"/>
            <w:right w:val="none" w:sz="0" w:space="0" w:color="auto"/>
          </w:divBdr>
        </w:div>
        <w:div w:id="1891765639">
          <w:marLeft w:val="1166"/>
          <w:marRight w:val="0"/>
          <w:marTop w:val="77"/>
          <w:marBottom w:val="0"/>
          <w:divBdr>
            <w:top w:val="none" w:sz="0" w:space="0" w:color="auto"/>
            <w:left w:val="none" w:sz="0" w:space="0" w:color="auto"/>
            <w:bottom w:val="none" w:sz="0" w:space="0" w:color="auto"/>
            <w:right w:val="none" w:sz="0" w:space="0" w:color="auto"/>
          </w:divBdr>
        </w:div>
        <w:div w:id="480542457">
          <w:marLeft w:val="1166"/>
          <w:marRight w:val="0"/>
          <w:marTop w:val="77"/>
          <w:marBottom w:val="0"/>
          <w:divBdr>
            <w:top w:val="none" w:sz="0" w:space="0" w:color="auto"/>
            <w:left w:val="none" w:sz="0" w:space="0" w:color="auto"/>
            <w:bottom w:val="none" w:sz="0" w:space="0" w:color="auto"/>
            <w:right w:val="none" w:sz="0" w:space="0" w:color="auto"/>
          </w:divBdr>
        </w:div>
        <w:div w:id="1008095508">
          <w:marLeft w:val="547"/>
          <w:marRight w:val="0"/>
          <w:marTop w:val="86"/>
          <w:marBottom w:val="0"/>
          <w:divBdr>
            <w:top w:val="none" w:sz="0" w:space="0" w:color="auto"/>
            <w:left w:val="none" w:sz="0" w:space="0" w:color="auto"/>
            <w:bottom w:val="none" w:sz="0" w:space="0" w:color="auto"/>
            <w:right w:val="none" w:sz="0" w:space="0" w:color="auto"/>
          </w:divBdr>
        </w:div>
        <w:div w:id="1178543268">
          <w:marLeft w:val="1800"/>
          <w:marRight w:val="0"/>
          <w:marTop w:val="77"/>
          <w:marBottom w:val="0"/>
          <w:divBdr>
            <w:top w:val="none" w:sz="0" w:space="0" w:color="auto"/>
            <w:left w:val="none" w:sz="0" w:space="0" w:color="auto"/>
            <w:bottom w:val="none" w:sz="0" w:space="0" w:color="auto"/>
            <w:right w:val="none" w:sz="0" w:space="0" w:color="auto"/>
          </w:divBdr>
        </w:div>
        <w:div w:id="702830874">
          <w:marLeft w:val="1800"/>
          <w:marRight w:val="0"/>
          <w:marTop w:val="77"/>
          <w:marBottom w:val="0"/>
          <w:divBdr>
            <w:top w:val="none" w:sz="0" w:space="0" w:color="auto"/>
            <w:left w:val="none" w:sz="0" w:space="0" w:color="auto"/>
            <w:bottom w:val="none" w:sz="0" w:space="0" w:color="auto"/>
            <w:right w:val="none" w:sz="0" w:space="0" w:color="auto"/>
          </w:divBdr>
        </w:div>
        <w:div w:id="1248734747">
          <w:marLeft w:val="1800"/>
          <w:marRight w:val="0"/>
          <w:marTop w:val="86"/>
          <w:marBottom w:val="0"/>
          <w:divBdr>
            <w:top w:val="none" w:sz="0" w:space="0" w:color="auto"/>
            <w:left w:val="none" w:sz="0" w:space="0" w:color="auto"/>
            <w:bottom w:val="none" w:sz="0" w:space="0" w:color="auto"/>
            <w:right w:val="none" w:sz="0" w:space="0" w:color="auto"/>
          </w:divBdr>
        </w:div>
      </w:divsChild>
    </w:div>
    <w:div w:id="1477600477">
      <w:bodyDiv w:val="1"/>
      <w:marLeft w:val="0"/>
      <w:marRight w:val="0"/>
      <w:marTop w:val="0"/>
      <w:marBottom w:val="0"/>
      <w:divBdr>
        <w:top w:val="none" w:sz="0" w:space="0" w:color="auto"/>
        <w:left w:val="none" w:sz="0" w:space="0" w:color="auto"/>
        <w:bottom w:val="none" w:sz="0" w:space="0" w:color="auto"/>
        <w:right w:val="none" w:sz="0" w:space="0" w:color="auto"/>
      </w:divBdr>
      <w:divsChild>
        <w:div w:id="983971582">
          <w:marLeft w:val="0"/>
          <w:marRight w:val="0"/>
          <w:marTop w:val="0"/>
          <w:marBottom w:val="0"/>
          <w:divBdr>
            <w:top w:val="none" w:sz="0" w:space="0" w:color="auto"/>
            <w:left w:val="none" w:sz="0" w:space="0" w:color="auto"/>
            <w:bottom w:val="none" w:sz="0" w:space="0" w:color="auto"/>
            <w:right w:val="none" w:sz="0" w:space="0" w:color="auto"/>
          </w:divBdr>
        </w:div>
      </w:divsChild>
    </w:div>
    <w:div w:id="1592280606">
      <w:bodyDiv w:val="1"/>
      <w:marLeft w:val="0"/>
      <w:marRight w:val="0"/>
      <w:marTop w:val="0"/>
      <w:marBottom w:val="0"/>
      <w:divBdr>
        <w:top w:val="none" w:sz="0" w:space="0" w:color="auto"/>
        <w:left w:val="none" w:sz="0" w:space="0" w:color="auto"/>
        <w:bottom w:val="none" w:sz="0" w:space="0" w:color="auto"/>
        <w:right w:val="none" w:sz="0" w:space="0" w:color="auto"/>
      </w:divBdr>
      <w:divsChild>
        <w:div w:id="1268388080">
          <w:marLeft w:val="965"/>
          <w:marRight w:val="0"/>
          <w:marTop w:val="115"/>
          <w:marBottom w:val="0"/>
          <w:divBdr>
            <w:top w:val="none" w:sz="0" w:space="0" w:color="auto"/>
            <w:left w:val="none" w:sz="0" w:space="0" w:color="auto"/>
            <w:bottom w:val="none" w:sz="0" w:space="0" w:color="auto"/>
            <w:right w:val="none" w:sz="0" w:space="0" w:color="auto"/>
          </w:divBdr>
        </w:div>
        <w:div w:id="493570543">
          <w:marLeft w:val="1555"/>
          <w:marRight w:val="0"/>
          <w:marTop w:val="96"/>
          <w:marBottom w:val="0"/>
          <w:divBdr>
            <w:top w:val="none" w:sz="0" w:space="0" w:color="auto"/>
            <w:left w:val="none" w:sz="0" w:space="0" w:color="auto"/>
            <w:bottom w:val="none" w:sz="0" w:space="0" w:color="auto"/>
            <w:right w:val="none" w:sz="0" w:space="0" w:color="auto"/>
          </w:divBdr>
        </w:div>
        <w:div w:id="135413793">
          <w:marLeft w:val="1555"/>
          <w:marRight w:val="0"/>
          <w:marTop w:val="96"/>
          <w:marBottom w:val="0"/>
          <w:divBdr>
            <w:top w:val="none" w:sz="0" w:space="0" w:color="auto"/>
            <w:left w:val="none" w:sz="0" w:space="0" w:color="auto"/>
            <w:bottom w:val="none" w:sz="0" w:space="0" w:color="auto"/>
            <w:right w:val="none" w:sz="0" w:space="0" w:color="auto"/>
          </w:divBdr>
        </w:div>
        <w:div w:id="849876705">
          <w:marLeft w:val="1555"/>
          <w:marRight w:val="0"/>
          <w:marTop w:val="96"/>
          <w:marBottom w:val="0"/>
          <w:divBdr>
            <w:top w:val="none" w:sz="0" w:space="0" w:color="auto"/>
            <w:left w:val="none" w:sz="0" w:space="0" w:color="auto"/>
            <w:bottom w:val="none" w:sz="0" w:space="0" w:color="auto"/>
            <w:right w:val="none" w:sz="0" w:space="0" w:color="auto"/>
          </w:divBdr>
        </w:div>
        <w:div w:id="1111052733">
          <w:marLeft w:val="1555"/>
          <w:marRight w:val="0"/>
          <w:marTop w:val="96"/>
          <w:marBottom w:val="0"/>
          <w:divBdr>
            <w:top w:val="none" w:sz="0" w:space="0" w:color="auto"/>
            <w:left w:val="none" w:sz="0" w:space="0" w:color="auto"/>
            <w:bottom w:val="none" w:sz="0" w:space="0" w:color="auto"/>
            <w:right w:val="none" w:sz="0" w:space="0" w:color="auto"/>
          </w:divBdr>
        </w:div>
      </w:divsChild>
    </w:div>
    <w:div w:id="1620986991">
      <w:bodyDiv w:val="1"/>
      <w:marLeft w:val="0"/>
      <w:marRight w:val="0"/>
      <w:marTop w:val="0"/>
      <w:marBottom w:val="0"/>
      <w:divBdr>
        <w:top w:val="none" w:sz="0" w:space="0" w:color="auto"/>
        <w:left w:val="none" w:sz="0" w:space="0" w:color="auto"/>
        <w:bottom w:val="none" w:sz="0" w:space="0" w:color="auto"/>
        <w:right w:val="none" w:sz="0" w:space="0" w:color="auto"/>
      </w:divBdr>
      <w:divsChild>
        <w:div w:id="105077736">
          <w:marLeft w:val="547"/>
          <w:marRight w:val="0"/>
          <w:marTop w:val="134"/>
          <w:marBottom w:val="0"/>
          <w:divBdr>
            <w:top w:val="none" w:sz="0" w:space="0" w:color="auto"/>
            <w:left w:val="none" w:sz="0" w:space="0" w:color="auto"/>
            <w:bottom w:val="none" w:sz="0" w:space="0" w:color="auto"/>
            <w:right w:val="none" w:sz="0" w:space="0" w:color="auto"/>
          </w:divBdr>
        </w:div>
        <w:div w:id="951014129">
          <w:marLeft w:val="1166"/>
          <w:marRight w:val="0"/>
          <w:marTop w:val="134"/>
          <w:marBottom w:val="0"/>
          <w:divBdr>
            <w:top w:val="none" w:sz="0" w:space="0" w:color="auto"/>
            <w:left w:val="none" w:sz="0" w:space="0" w:color="auto"/>
            <w:bottom w:val="none" w:sz="0" w:space="0" w:color="auto"/>
            <w:right w:val="none" w:sz="0" w:space="0" w:color="auto"/>
          </w:divBdr>
        </w:div>
        <w:div w:id="886382334">
          <w:marLeft w:val="1166"/>
          <w:marRight w:val="0"/>
          <w:marTop w:val="134"/>
          <w:marBottom w:val="0"/>
          <w:divBdr>
            <w:top w:val="none" w:sz="0" w:space="0" w:color="auto"/>
            <w:left w:val="none" w:sz="0" w:space="0" w:color="auto"/>
            <w:bottom w:val="none" w:sz="0" w:space="0" w:color="auto"/>
            <w:right w:val="none" w:sz="0" w:space="0" w:color="auto"/>
          </w:divBdr>
        </w:div>
        <w:div w:id="150601929">
          <w:marLeft w:val="1166"/>
          <w:marRight w:val="0"/>
          <w:marTop w:val="134"/>
          <w:marBottom w:val="0"/>
          <w:divBdr>
            <w:top w:val="none" w:sz="0" w:space="0" w:color="auto"/>
            <w:left w:val="none" w:sz="0" w:space="0" w:color="auto"/>
            <w:bottom w:val="none" w:sz="0" w:space="0" w:color="auto"/>
            <w:right w:val="none" w:sz="0" w:space="0" w:color="auto"/>
          </w:divBdr>
        </w:div>
        <w:div w:id="491289885">
          <w:marLeft w:val="547"/>
          <w:marRight w:val="0"/>
          <w:marTop w:val="134"/>
          <w:marBottom w:val="0"/>
          <w:divBdr>
            <w:top w:val="none" w:sz="0" w:space="0" w:color="auto"/>
            <w:left w:val="none" w:sz="0" w:space="0" w:color="auto"/>
            <w:bottom w:val="none" w:sz="0" w:space="0" w:color="auto"/>
            <w:right w:val="none" w:sz="0" w:space="0" w:color="auto"/>
          </w:divBdr>
        </w:div>
        <w:div w:id="1624917409">
          <w:marLeft w:val="547"/>
          <w:marRight w:val="0"/>
          <w:marTop w:val="134"/>
          <w:marBottom w:val="0"/>
          <w:divBdr>
            <w:top w:val="none" w:sz="0" w:space="0" w:color="auto"/>
            <w:left w:val="none" w:sz="0" w:space="0" w:color="auto"/>
            <w:bottom w:val="none" w:sz="0" w:space="0" w:color="auto"/>
            <w:right w:val="none" w:sz="0" w:space="0" w:color="auto"/>
          </w:divBdr>
        </w:div>
      </w:divsChild>
    </w:div>
    <w:div w:id="1872064243">
      <w:bodyDiv w:val="1"/>
      <w:marLeft w:val="0"/>
      <w:marRight w:val="0"/>
      <w:marTop w:val="0"/>
      <w:marBottom w:val="0"/>
      <w:divBdr>
        <w:top w:val="none" w:sz="0" w:space="0" w:color="auto"/>
        <w:left w:val="none" w:sz="0" w:space="0" w:color="auto"/>
        <w:bottom w:val="none" w:sz="0" w:space="0" w:color="auto"/>
        <w:right w:val="none" w:sz="0" w:space="0" w:color="auto"/>
      </w:divBdr>
      <w:divsChild>
        <w:div w:id="446390288">
          <w:marLeft w:val="0"/>
          <w:marRight w:val="0"/>
          <w:marTop w:val="0"/>
          <w:marBottom w:val="0"/>
          <w:divBdr>
            <w:top w:val="none" w:sz="0" w:space="0" w:color="auto"/>
            <w:left w:val="none" w:sz="0" w:space="0" w:color="auto"/>
            <w:bottom w:val="none" w:sz="0" w:space="0" w:color="auto"/>
            <w:right w:val="none" w:sz="0" w:space="0" w:color="auto"/>
          </w:divBdr>
        </w:div>
        <w:div w:id="1691369630">
          <w:marLeft w:val="0"/>
          <w:marRight w:val="0"/>
          <w:marTop w:val="0"/>
          <w:marBottom w:val="0"/>
          <w:divBdr>
            <w:top w:val="none" w:sz="0" w:space="0" w:color="auto"/>
            <w:left w:val="none" w:sz="0" w:space="0" w:color="auto"/>
            <w:bottom w:val="none" w:sz="0" w:space="0" w:color="auto"/>
            <w:right w:val="none" w:sz="0" w:space="0" w:color="auto"/>
          </w:divBdr>
        </w:div>
        <w:div w:id="332758138">
          <w:marLeft w:val="0"/>
          <w:marRight w:val="0"/>
          <w:marTop w:val="0"/>
          <w:marBottom w:val="0"/>
          <w:divBdr>
            <w:top w:val="none" w:sz="0" w:space="0" w:color="auto"/>
            <w:left w:val="none" w:sz="0" w:space="0" w:color="auto"/>
            <w:bottom w:val="none" w:sz="0" w:space="0" w:color="auto"/>
            <w:right w:val="none" w:sz="0" w:space="0" w:color="auto"/>
          </w:divBdr>
        </w:div>
        <w:div w:id="49575647">
          <w:marLeft w:val="0"/>
          <w:marRight w:val="0"/>
          <w:marTop w:val="0"/>
          <w:marBottom w:val="0"/>
          <w:divBdr>
            <w:top w:val="none" w:sz="0" w:space="0" w:color="auto"/>
            <w:left w:val="none" w:sz="0" w:space="0" w:color="auto"/>
            <w:bottom w:val="none" w:sz="0" w:space="0" w:color="auto"/>
            <w:right w:val="none" w:sz="0" w:space="0" w:color="auto"/>
          </w:divBdr>
        </w:div>
      </w:divsChild>
    </w:div>
    <w:div w:id="1963145161">
      <w:bodyDiv w:val="1"/>
      <w:marLeft w:val="0"/>
      <w:marRight w:val="0"/>
      <w:marTop w:val="0"/>
      <w:marBottom w:val="0"/>
      <w:divBdr>
        <w:top w:val="none" w:sz="0" w:space="0" w:color="auto"/>
        <w:left w:val="none" w:sz="0" w:space="0" w:color="auto"/>
        <w:bottom w:val="none" w:sz="0" w:space="0" w:color="auto"/>
        <w:right w:val="none" w:sz="0" w:space="0" w:color="auto"/>
      </w:divBdr>
    </w:div>
    <w:div w:id="2034458076">
      <w:bodyDiv w:val="1"/>
      <w:marLeft w:val="0"/>
      <w:marRight w:val="0"/>
      <w:marTop w:val="0"/>
      <w:marBottom w:val="0"/>
      <w:divBdr>
        <w:top w:val="none" w:sz="0" w:space="0" w:color="auto"/>
        <w:left w:val="none" w:sz="0" w:space="0" w:color="auto"/>
        <w:bottom w:val="none" w:sz="0" w:space="0" w:color="auto"/>
        <w:right w:val="none" w:sz="0" w:space="0" w:color="auto"/>
      </w:divBdr>
      <w:divsChild>
        <w:div w:id="1112897178">
          <w:marLeft w:val="547"/>
          <w:marRight w:val="0"/>
          <w:marTop w:val="134"/>
          <w:marBottom w:val="0"/>
          <w:divBdr>
            <w:top w:val="none" w:sz="0" w:space="0" w:color="auto"/>
            <w:left w:val="none" w:sz="0" w:space="0" w:color="auto"/>
            <w:bottom w:val="none" w:sz="0" w:space="0" w:color="auto"/>
            <w:right w:val="none" w:sz="0" w:space="0" w:color="auto"/>
          </w:divBdr>
        </w:div>
        <w:div w:id="135420130">
          <w:marLeft w:val="1166"/>
          <w:marRight w:val="0"/>
          <w:marTop w:val="115"/>
          <w:marBottom w:val="0"/>
          <w:divBdr>
            <w:top w:val="none" w:sz="0" w:space="0" w:color="auto"/>
            <w:left w:val="none" w:sz="0" w:space="0" w:color="auto"/>
            <w:bottom w:val="none" w:sz="0" w:space="0" w:color="auto"/>
            <w:right w:val="none" w:sz="0" w:space="0" w:color="auto"/>
          </w:divBdr>
        </w:div>
        <w:div w:id="982151518">
          <w:marLeft w:val="1166"/>
          <w:marRight w:val="0"/>
          <w:marTop w:val="115"/>
          <w:marBottom w:val="0"/>
          <w:divBdr>
            <w:top w:val="none" w:sz="0" w:space="0" w:color="auto"/>
            <w:left w:val="none" w:sz="0" w:space="0" w:color="auto"/>
            <w:bottom w:val="none" w:sz="0" w:space="0" w:color="auto"/>
            <w:right w:val="none" w:sz="0" w:space="0" w:color="auto"/>
          </w:divBdr>
        </w:div>
        <w:div w:id="698555047">
          <w:marLeft w:val="547"/>
          <w:marRight w:val="0"/>
          <w:marTop w:val="134"/>
          <w:marBottom w:val="0"/>
          <w:divBdr>
            <w:top w:val="none" w:sz="0" w:space="0" w:color="auto"/>
            <w:left w:val="none" w:sz="0" w:space="0" w:color="auto"/>
            <w:bottom w:val="none" w:sz="0" w:space="0" w:color="auto"/>
            <w:right w:val="none" w:sz="0" w:space="0" w:color="auto"/>
          </w:divBdr>
        </w:div>
        <w:div w:id="1764758730">
          <w:marLeft w:val="1166"/>
          <w:marRight w:val="0"/>
          <w:marTop w:val="115"/>
          <w:marBottom w:val="0"/>
          <w:divBdr>
            <w:top w:val="none" w:sz="0" w:space="0" w:color="auto"/>
            <w:left w:val="none" w:sz="0" w:space="0" w:color="auto"/>
            <w:bottom w:val="none" w:sz="0" w:space="0" w:color="auto"/>
            <w:right w:val="none" w:sz="0" w:space="0" w:color="auto"/>
          </w:divBdr>
        </w:div>
        <w:div w:id="1886865267">
          <w:marLeft w:val="1166"/>
          <w:marRight w:val="0"/>
          <w:marTop w:val="115"/>
          <w:marBottom w:val="0"/>
          <w:divBdr>
            <w:top w:val="none" w:sz="0" w:space="0" w:color="auto"/>
            <w:left w:val="none" w:sz="0" w:space="0" w:color="auto"/>
            <w:bottom w:val="none" w:sz="0" w:space="0" w:color="auto"/>
            <w:right w:val="none" w:sz="0" w:space="0" w:color="auto"/>
          </w:divBdr>
        </w:div>
        <w:div w:id="1589190464">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8054-778B-419D-9082-25F1073A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7879</Words>
  <Characters>43338</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David</dc:creator>
  <cp:lastModifiedBy>Pierre Roumet</cp:lastModifiedBy>
  <cp:revision>2</cp:revision>
  <dcterms:created xsi:type="dcterms:W3CDTF">2014-08-01T13:46:00Z</dcterms:created>
  <dcterms:modified xsi:type="dcterms:W3CDTF">2014-08-01T13:46:00Z</dcterms:modified>
</cp:coreProperties>
</file>