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DE" w:rsidRPr="008B5BDE" w:rsidRDefault="008B5BDE" w:rsidP="008B5BDE">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8B5BDE" w:rsidRPr="008B5BDE" w:rsidRDefault="008B5BDE" w:rsidP="008B5BDE">
      <w:pPr>
        <w:spacing w:after="0" w:line="240" w:lineRule="auto"/>
        <w:rPr>
          <w:rFonts w:ascii="Times New Roman" w:eastAsia="Times New Roman" w:hAnsi="Times New Roman" w:cs="Times New Roman"/>
          <w:sz w:val="24"/>
          <w:szCs w:val="24"/>
          <w:lang w:eastAsia="fr-FR"/>
        </w:rPr>
      </w:pPr>
      <w:r w:rsidRPr="008B5BDE">
        <w:rPr>
          <w:rFonts w:ascii="Times New Roman" w:eastAsia="Times New Roman" w:hAnsi="Times New Roman" w:cs="Times New Roman"/>
          <w:sz w:val="24"/>
          <w:szCs w:val="24"/>
          <w:lang w:eastAsia="fr-FR"/>
        </w:rPr>
        <w:br/>
      </w:r>
    </w:p>
    <w:p w:rsidR="008B5BDE" w:rsidRPr="008B5BDE" w:rsidRDefault="008B5BDE" w:rsidP="008B5BDE">
      <w:pPr>
        <w:spacing w:before="100" w:beforeAutospacing="1" w:after="100" w:afterAutospacing="1" w:line="240" w:lineRule="auto"/>
        <w:rPr>
          <w:rFonts w:ascii="Times New Roman" w:eastAsia="Times New Roman" w:hAnsi="Times New Roman" w:cs="Times New Roman"/>
          <w:sz w:val="24"/>
          <w:szCs w:val="24"/>
          <w:lang w:eastAsia="fr-FR"/>
        </w:rPr>
      </w:pPr>
      <w:r w:rsidRPr="008B5BDE">
        <w:rPr>
          <w:rFonts w:ascii="Times New Roman" w:eastAsia="Times New Roman" w:hAnsi="Times New Roman" w:cs="Times New Roman"/>
          <w:b/>
          <w:bCs/>
          <w:sz w:val="24"/>
          <w:szCs w:val="24"/>
          <w:lang w:eastAsia="fr-FR"/>
        </w:rPr>
        <w:t>Jean-Luc Gallois  Diplôme d’Habilitation à Diriger des Recherches (HDR)</w:t>
      </w:r>
      <w:r>
        <w:rPr>
          <w:rFonts w:ascii="Times New Roman" w:eastAsia="Times New Roman" w:hAnsi="Times New Roman" w:cs="Times New Roman"/>
          <w:sz w:val="24"/>
          <w:szCs w:val="24"/>
          <w:lang w:eastAsia="fr-FR"/>
        </w:rPr>
        <w:t>, 27 pages</w:t>
      </w:r>
    </w:p>
    <w:p w:rsidR="008B5BDE" w:rsidRPr="008B5BDE" w:rsidRDefault="008B5BDE" w:rsidP="008B5BD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AIX-MARSEILLE UNIVERSITE</w:t>
      </w:r>
      <w:r>
        <w:rPr>
          <w:rFonts w:ascii="Times New Roman" w:eastAsia="Times New Roman" w:hAnsi="Times New Roman" w:cs="Times New Roman"/>
          <w:sz w:val="24"/>
          <w:szCs w:val="24"/>
          <w:lang w:eastAsia="fr-FR"/>
        </w:rPr>
        <w:br/>
      </w:r>
    </w:p>
    <w:p w:rsidR="008B5BDE" w:rsidRPr="008B5BDE" w:rsidRDefault="008B5BDE" w:rsidP="008B5BD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Présenté </w:t>
      </w:r>
      <w:r w:rsidRPr="008B5BDE">
        <w:rPr>
          <w:rFonts w:ascii="Times New Roman" w:eastAsia="Times New Roman" w:hAnsi="Times New Roman" w:cs="Times New Roman"/>
          <w:sz w:val="24"/>
          <w:szCs w:val="24"/>
          <w:lang w:eastAsia="fr-FR"/>
        </w:rPr>
        <w:t xml:space="preserve">le mercredi </w:t>
      </w:r>
      <w:r w:rsidRPr="008B5BDE">
        <w:rPr>
          <w:rFonts w:ascii="Times New Roman" w:eastAsia="Times New Roman" w:hAnsi="Times New Roman" w:cs="Times New Roman"/>
          <w:bCs/>
          <w:sz w:val="24"/>
          <w:szCs w:val="24"/>
          <w:lang w:eastAsia="fr-FR"/>
        </w:rPr>
        <w:t>27 mai</w:t>
      </w:r>
      <w:r w:rsidRPr="008B5BDE">
        <w:rPr>
          <w:rFonts w:ascii="Times New Roman" w:eastAsia="Times New Roman" w:hAnsi="Times New Roman" w:cs="Times New Roman"/>
          <w:sz w:val="24"/>
          <w:szCs w:val="24"/>
          <w:lang w:eastAsia="fr-FR"/>
        </w:rPr>
        <w:t xml:space="preserve"> 2015 à 14 h en salle 1 du GAFL </w:t>
      </w:r>
    </w:p>
    <w:p w:rsidR="00ED5E72" w:rsidRDefault="008B5BDE" w:rsidP="008B5BDE">
      <w:pPr>
        <w:pStyle w:val="Default"/>
        <w:rPr>
          <w:rFonts w:ascii="Times New Roman" w:eastAsia="Times New Roman" w:hAnsi="Times New Roman" w:cs="Times New Roman"/>
          <w:lang w:eastAsia="fr-FR"/>
        </w:rPr>
      </w:pPr>
      <w:proofErr w:type="gramStart"/>
      <w:r w:rsidRPr="008B5BDE">
        <w:rPr>
          <w:rFonts w:ascii="Times New Roman" w:eastAsia="Times New Roman" w:hAnsi="Times New Roman" w:cs="Times New Roman"/>
          <w:lang w:eastAsia="fr-FR"/>
        </w:rPr>
        <w:t>devant</w:t>
      </w:r>
      <w:proofErr w:type="gramEnd"/>
      <w:r w:rsidRPr="008B5BDE">
        <w:rPr>
          <w:rFonts w:ascii="Times New Roman" w:eastAsia="Times New Roman" w:hAnsi="Times New Roman" w:cs="Times New Roman"/>
          <w:lang w:eastAsia="fr-FR"/>
        </w:rPr>
        <w:t xml:space="preserve"> le jury composé de:</w:t>
      </w:r>
      <w:r w:rsidRPr="008B5BDE">
        <w:rPr>
          <w:rFonts w:ascii="Times New Roman" w:eastAsia="Times New Roman" w:hAnsi="Times New Roman" w:cs="Times New Roman"/>
          <w:lang w:eastAsia="fr-FR"/>
        </w:rPr>
        <w:br/>
      </w:r>
      <w:r w:rsidRPr="008B5BDE">
        <w:rPr>
          <w:rFonts w:ascii="Times New Roman" w:eastAsia="Times New Roman" w:hAnsi="Times New Roman" w:cs="Times New Roman"/>
          <w:lang w:eastAsia="fr-FR"/>
        </w:rPr>
        <w:br/>
      </w:r>
      <w:r w:rsidRPr="008B5BDE">
        <w:rPr>
          <w:rFonts w:ascii="Times New Roman" w:eastAsia="Times New Roman" w:hAnsi="Times New Roman" w:cs="Times New Roman"/>
          <w:bCs/>
          <w:lang w:eastAsia="fr-FR"/>
        </w:rPr>
        <w:t xml:space="preserve">Dr Véronique ZIEGLER-GRAFF, DR CNRS, IBMP Strasbourg, </w:t>
      </w:r>
      <w:proofErr w:type="spellStart"/>
      <w:r w:rsidRPr="008B5BDE">
        <w:rPr>
          <w:rFonts w:ascii="Times New Roman" w:eastAsia="Times New Roman" w:hAnsi="Times New Roman" w:cs="Times New Roman"/>
          <w:bCs/>
          <w:lang w:eastAsia="fr-FR"/>
        </w:rPr>
        <w:t>Rapporteure</w:t>
      </w:r>
      <w:proofErr w:type="spellEnd"/>
      <w:r w:rsidRPr="008B5BDE">
        <w:rPr>
          <w:rFonts w:ascii="Times New Roman" w:eastAsia="Times New Roman" w:hAnsi="Times New Roman" w:cs="Times New Roman"/>
          <w:lang w:eastAsia="fr-FR"/>
        </w:rPr>
        <w:br/>
      </w:r>
      <w:r w:rsidRPr="008B5BDE">
        <w:rPr>
          <w:rFonts w:ascii="Times New Roman" w:eastAsia="Times New Roman" w:hAnsi="Times New Roman" w:cs="Times New Roman"/>
          <w:bCs/>
          <w:lang w:eastAsia="fr-FR"/>
        </w:rPr>
        <w:t xml:space="preserve">Dr Christine MEZARD, DR CNRS, IJPB INRA Versailles, </w:t>
      </w:r>
      <w:proofErr w:type="spellStart"/>
      <w:r w:rsidRPr="008B5BDE">
        <w:rPr>
          <w:rFonts w:ascii="Times New Roman" w:eastAsia="Times New Roman" w:hAnsi="Times New Roman" w:cs="Times New Roman"/>
          <w:bCs/>
          <w:lang w:eastAsia="fr-FR"/>
        </w:rPr>
        <w:t>Rapporteure</w:t>
      </w:r>
      <w:proofErr w:type="spellEnd"/>
      <w:r w:rsidRPr="008B5BDE">
        <w:rPr>
          <w:rFonts w:ascii="Times New Roman" w:eastAsia="Times New Roman" w:hAnsi="Times New Roman" w:cs="Times New Roman"/>
          <w:lang w:eastAsia="fr-FR"/>
        </w:rPr>
        <w:br/>
      </w:r>
      <w:r w:rsidRPr="008B5BDE">
        <w:rPr>
          <w:rFonts w:ascii="Times New Roman" w:eastAsia="Times New Roman" w:hAnsi="Times New Roman" w:cs="Times New Roman"/>
          <w:bCs/>
          <w:lang w:eastAsia="fr-FR"/>
        </w:rPr>
        <w:t>Dr Christian CHEVALIER, DR INRA, BFP Bordeaux, Rapporteur</w:t>
      </w:r>
      <w:r w:rsidRPr="008B5BDE">
        <w:rPr>
          <w:rFonts w:ascii="Times New Roman" w:eastAsia="Times New Roman" w:hAnsi="Times New Roman" w:cs="Times New Roman"/>
          <w:lang w:eastAsia="fr-FR"/>
        </w:rPr>
        <w:br/>
      </w:r>
      <w:r w:rsidRPr="008B5BDE">
        <w:rPr>
          <w:rFonts w:ascii="Times New Roman" w:eastAsia="Times New Roman" w:hAnsi="Times New Roman" w:cs="Times New Roman"/>
          <w:bCs/>
          <w:lang w:eastAsia="fr-FR"/>
        </w:rPr>
        <w:t>Pr. Pierre CAROL, Professeur, UPMC Paris, Examinateur</w:t>
      </w:r>
      <w:r w:rsidRPr="008B5BDE">
        <w:rPr>
          <w:rFonts w:ascii="Times New Roman" w:eastAsia="Times New Roman" w:hAnsi="Times New Roman" w:cs="Times New Roman"/>
          <w:lang w:eastAsia="fr-FR"/>
        </w:rPr>
        <w:br/>
      </w:r>
      <w:r w:rsidRPr="008B5BDE">
        <w:rPr>
          <w:rFonts w:ascii="Times New Roman" w:eastAsia="Times New Roman" w:hAnsi="Times New Roman" w:cs="Times New Roman"/>
          <w:bCs/>
          <w:lang w:eastAsia="fr-FR"/>
        </w:rPr>
        <w:t>Pr. Christophe ROBAGLIA, Professeur, AMU Marseille, Président du Jury</w:t>
      </w:r>
      <w:r w:rsidRPr="008B5BDE">
        <w:rPr>
          <w:rFonts w:ascii="Times New Roman" w:eastAsia="Times New Roman" w:hAnsi="Times New Roman" w:cs="Times New Roman"/>
          <w:lang w:eastAsia="fr-FR"/>
        </w:rPr>
        <w:br/>
      </w:r>
    </w:p>
    <w:p w:rsidR="008B5BDE" w:rsidRPr="00ED5E72" w:rsidRDefault="008B5BDE" w:rsidP="00ED5E72">
      <w:pPr>
        <w:pStyle w:val="Default"/>
        <w:jc w:val="both"/>
        <w:rPr>
          <w:b/>
          <w:sz w:val="22"/>
          <w:szCs w:val="22"/>
        </w:rPr>
      </w:pPr>
      <w:r w:rsidRPr="008B5BDE">
        <w:rPr>
          <w:rFonts w:ascii="Times New Roman" w:eastAsia="Times New Roman" w:hAnsi="Times New Roman" w:cs="Times New Roman"/>
          <w:lang w:eastAsia="fr-FR"/>
        </w:rPr>
        <w:br/>
      </w:r>
      <w:r w:rsidRPr="00ED5E72">
        <w:rPr>
          <w:b/>
          <w:sz w:val="22"/>
          <w:szCs w:val="22"/>
        </w:rPr>
        <w:t>Résumé</w:t>
      </w:r>
    </w:p>
    <w:p w:rsidR="00ED5E72" w:rsidRDefault="008B5BDE" w:rsidP="00ED5E72">
      <w:pPr>
        <w:pStyle w:val="Default"/>
        <w:jc w:val="both"/>
        <w:rPr>
          <w:sz w:val="22"/>
          <w:szCs w:val="22"/>
        </w:rPr>
      </w:pPr>
      <w:r>
        <w:rPr>
          <w:sz w:val="22"/>
          <w:szCs w:val="22"/>
        </w:rPr>
        <w:t xml:space="preserve">Au cours de mes activités de recherche, j’ai été amené à travailler sur plusieurs thèmes de recherche : le développement (du chloroplaste, du méristème, du gamétophyte) et la résistance aux virus. J’ai été aussi amené à travailler sur plusieurs plantes (principalement l’espèce modèle </w:t>
      </w:r>
      <w:proofErr w:type="spellStart"/>
      <w:r>
        <w:rPr>
          <w:i/>
          <w:iCs/>
          <w:sz w:val="22"/>
          <w:szCs w:val="22"/>
        </w:rPr>
        <w:t>Arabidopsis</w:t>
      </w:r>
      <w:proofErr w:type="spellEnd"/>
      <w:r>
        <w:rPr>
          <w:i/>
          <w:iCs/>
          <w:sz w:val="22"/>
          <w:szCs w:val="22"/>
        </w:rPr>
        <w:t xml:space="preserve"> </w:t>
      </w:r>
      <w:r>
        <w:rPr>
          <w:sz w:val="22"/>
          <w:szCs w:val="22"/>
        </w:rPr>
        <w:t xml:space="preserve">–véritable moteur de la recherche végétale - mais aussi sur les </w:t>
      </w:r>
      <w:proofErr w:type="spellStart"/>
      <w:r>
        <w:rPr>
          <w:sz w:val="22"/>
          <w:szCs w:val="22"/>
        </w:rPr>
        <w:t>Solanacés</w:t>
      </w:r>
      <w:proofErr w:type="spellEnd"/>
      <w:r>
        <w:rPr>
          <w:sz w:val="22"/>
          <w:szCs w:val="22"/>
        </w:rPr>
        <w:t xml:space="preserve">, piment et tomate). Malgré la diversité de ces approches, on peut noter en filigrane des problématiques communes. </w:t>
      </w:r>
    </w:p>
    <w:p w:rsidR="00ED5E72" w:rsidRDefault="008B5BDE" w:rsidP="00ED5E72">
      <w:pPr>
        <w:pStyle w:val="Default"/>
        <w:jc w:val="both"/>
        <w:rPr>
          <w:sz w:val="22"/>
          <w:szCs w:val="22"/>
        </w:rPr>
      </w:pPr>
      <w:r>
        <w:rPr>
          <w:sz w:val="22"/>
          <w:szCs w:val="22"/>
        </w:rPr>
        <w:t xml:space="preserve">La première est le souci de pouvoir transférer des connaissances d’une plante à une autre afin d’en tester la généricité, d’approfondir notre compréhension des mécanismes, mais aussi dans un but appliqué. L’autre aspect émergent est l’importance fondamentale de la redondance génique dans les phénomènes biologiques. </w:t>
      </w:r>
    </w:p>
    <w:p w:rsidR="008B5BDE" w:rsidRPr="008B5BDE" w:rsidRDefault="008B5BDE" w:rsidP="00ED5E72">
      <w:pPr>
        <w:pStyle w:val="Default"/>
        <w:jc w:val="both"/>
        <w:rPr>
          <w:sz w:val="22"/>
          <w:szCs w:val="22"/>
        </w:rPr>
      </w:pPr>
      <w:r>
        <w:rPr>
          <w:sz w:val="22"/>
          <w:szCs w:val="22"/>
        </w:rPr>
        <w:t xml:space="preserve">Ce sont ces deux aspects que je voudrai développer dans ce mémoire, en l’illustrant principalement dans le cadre des recherches auxquelles je participe actuellement, à savoir dans la recherche de résistance aux virus chez les plantes, via l’étude des facteurs qui rendent les plantes </w:t>
      </w:r>
      <w:r>
        <w:rPr>
          <w:rFonts w:cstheme="minorBidi"/>
          <w:color w:val="auto"/>
          <w:sz w:val="22"/>
          <w:szCs w:val="22"/>
        </w:rPr>
        <w:t>sensibles à l’attaque des pathogènes. Je chercherai à montrer notamment que ce dernier projet ne peut se couper de l’étude du rôle de ces facteurs de l’hôte dans le développement de la plante.</w:t>
      </w:r>
      <w:r w:rsidRPr="008B5BDE">
        <w:rPr>
          <w:rFonts w:ascii="Times New Roman" w:eastAsia="Times New Roman" w:hAnsi="Times New Roman" w:cs="Times New Roman"/>
          <w:lang w:eastAsia="fr-FR"/>
        </w:rPr>
        <w:br/>
      </w:r>
      <w:r w:rsidRPr="008B5BDE">
        <w:rPr>
          <w:rFonts w:ascii="Times New Roman" w:eastAsia="Times New Roman" w:hAnsi="Times New Roman" w:cs="Times New Roman"/>
          <w:lang w:eastAsia="fr-FR"/>
        </w:rPr>
        <w:br/>
      </w:r>
      <w:r w:rsidRPr="008B5BDE">
        <w:rPr>
          <w:rFonts w:ascii="Times New Roman" w:eastAsia="Times New Roman" w:hAnsi="Times New Roman" w:cs="Times New Roman"/>
          <w:lang w:eastAsia="fr-FR"/>
        </w:rPr>
        <w:br/>
      </w:r>
    </w:p>
    <w:p w:rsidR="009C083D" w:rsidRDefault="001E5383" w:rsidP="00ED5E72">
      <w:pPr>
        <w:jc w:val="both"/>
      </w:pPr>
    </w:p>
    <w:sectPr w:rsidR="009C0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DE"/>
    <w:rsid w:val="00145F0C"/>
    <w:rsid w:val="001E5383"/>
    <w:rsid w:val="008B5BDE"/>
    <w:rsid w:val="00DF70B7"/>
    <w:rsid w:val="00ED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5B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B5B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5B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B5B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51001">
      <w:bodyDiv w:val="1"/>
      <w:marLeft w:val="0"/>
      <w:marRight w:val="0"/>
      <w:marTop w:val="0"/>
      <w:marBottom w:val="0"/>
      <w:divBdr>
        <w:top w:val="none" w:sz="0" w:space="0" w:color="auto"/>
        <w:left w:val="none" w:sz="0" w:space="0" w:color="auto"/>
        <w:bottom w:val="none" w:sz="0" w:space="0" w:color="auto"/>
        <w:right w:val="none" w:sz="0" w:space="0" w:color="auto"/>
      </w:divBdr>
      <w:divsChild>
        <w:div w:id="1162115939">
          <w:marLeft w:val="0"/>
          <w:marRight w:val="0"/>
          <w:marTop w:val="0"/>
          <w:marBottom w:val="0"/>
          <w:divBdr>
            <w:top w:val="none" w:sz="0" w:space="0" w:color="auto"/>
            <w:left w:val="none" w:sz="0" w:space="0" w:color="auto"/>
            <w:bottom w:val="none" w:sz="0" w:space="0" w:color="auto"/>
            <w:right w:val="none" w:sz="0" w:space="0" w:color="auto"/>
          </w:divBdr>
        </w:div>
        <w:div w:id="112408860">
          <w:marLeft w:val="0"/>
          <w:marRight w:val="0"/>
          <w:marTop w:val="0"/>
          <w:marBottom w:val="0"/>
          <w:divBdr>
            <w:top w:val="none" w:sz="0" w:space="0" w:color="auto"/>
            <w:left w:val="none" w:sz="0" w:space="0" w:color="auto"/>
            <w:bottom w:val="none" w:sz="0" w:space="0" w:color="auto"/>
            <w:right w:val="none" w:sz="0" w:space="0" w:color="auto"/>
          </w:divBdr>
        </w:div>
        <w:div w:id="175007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5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95B43ED1</Template>
  <TotalTime>2</TotalTime>
  <Pages>1</Pages>
  <Words>277</Words>
  <Characters>1528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Gallois Jean-Luc</dc:creator>
  <cp:lastModifiedBy>Jullian Evelyne</cp:lastModifiedBy>
  <cp:revision>2</cp:revision>
  <dcterms:created xsi:type="dcterms:W3CDTF">2016-06-08T09:23:00Z</dcterms:created>
  <dcterms:modified xsi:type="dcterms:W3CDTF">2016-06-08T09:23:00Z</dcterms:modified>
</cp:coreProperties>
</file>